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B507" w14:textId="09139B82" w:rsidR="00803C4D" w:rsidRPr="00436583" w:rsidRDefault="001E6894" w:rsidP="001E6894">
      <w:pPr>
        <w:spacing w:after="0" w:line="240" w:lineRule="auto"/>
        <w:ind w:right="363"/>
        <w:jc w:val="center"/>
        <w:rPr>
          <w:rFonts w:eastAsia="Times New Roman" w:cs="Calibri"/>
          <w:b/>
          <w:lang w:eastAsia="pl-PL"/>
        </w:rPr>
      </w:pPr>
      <w:r>
        <w:rPr>
          <w:rFonts w:eastAsia="Times New Roman" w:cs="Calibri"/>
          <w:b/>
          <w:lang w:eastAsia="pl-PL"/>
        </w:rPr>
        <w:t xml:space="preserve">                                                                            </w:t>
      </w:r>
      <w:r w:rsidR="00E13F51" w:rsidRPr="00436583">
        <w:rPr>
          <w:rFonts w:eastAsia="Times New Roman" w:cs="Calibri"/>
          <w:b/>
          <w:lang w:eastAsia="pl-PL"/>
        </w:rPr>
        <w:t>(</w:t>
      </w:r>
      <w:r w:rsidR="00767BFC">
        <w:rPr>
          <w:rFonts w:eastAsia="Times New Roman" w:cs="Calibri"/>
          <w:b/>
          <w:lang w:eastAsia="pl-PL"/>
        </w:rPr>
        <w:t>Wzór</w:t>
      </w:r>
      <w:r w:rsidR="00E13F51" w:rsidRPr="00436583">
        <w:rPr>
          <w:rFonts w:eastAsia="Times New Roman" w:cs="Calibri"/>
          <w:b/>
          <w:lang w:eastAsia="pl-PL"/>
        </w:rPr>
        <w:t>)</w:t>
      </w:r>
      <w:r>
        <w:rPr>
          <w:rFonts w:eastAsia="Times New Roman" w:cs="Calibri"/>
          <w:b/>
          <w:lang w:eastAsia="pl-PL"/>
        </w:rPr>
        <w:t xml:space="preserve">                                                              Załącznik 6</w:t>
      </w:r>
    </w:p>
    <w:p w14:paraId="0161C43C" w14:textId="77777777" w:rsidR="00803C4D" w:rsidRPr="000550A0" w:rsidRDefault="00E13F51" w:rsidP="000550A0">
      <w:pPr>
        <w:spacing w:after="0" w:line="276" w:lineRule="auto"/>
        <w:ind w:right="363"/>
        <w:jc w:val="center"/>
        <w:rPr>
          <w:rFonts w:eastAsia="Times New Roman" w:cs="Calibri"/>
          <w:lang w:eastAsia="pl-PL"/>
        </w:rPr>
      </w:pPr>
      <w:r w:rsidRPr="000550A0">
        <w:rPr>
          <w:rFonts w:eastAsia="Times New Roman" w:cs="Calibri"/>
          <w:b/>
          <w:lang w:eastAsia="pl-PL"/>
        </w:rPr>
        <w:t>UMOWA nr  …./2018/WROZ.KN</w:t>
      </w:r>
    </w:p>
    <w:p w14:paraId="1EB1DA7C" w14:textId="77777777" w:rsidR="00803C4D" w:rsidRPr="000550A0" w:rsidRDefault="00803C4D" w:rsidP="000550A0">
      <w:pPr>
        <w:spacing w:after="0" w:line="276" w:lineRule="auto"/>
        <w:ind w:right="14"/>
        <w:jc w:val="center"/>
        <w:rPr>
          <w:rFonts w:eastAsia="Times New Roman" w:cs="Times New Roman"/>
          <w:lang w:eastAsia="pl-PL"/>
        </w:rPr>
      </w:pPr>
    </w:p>
    <w:p w14:paraId="281792BA" w14:textId="03C52276" w:rsidR="00803C4D" w:rsidRPr="000550A0" w:rsidRDefault="00E13F51" w:rsidP="000550A0">
      <w:pPr>
        <w:spacing w:after="0" w:line="276" w:lineRule="auto"/>
        <w:ind w:right="14"/>
        <w:jc w:val="both"/>
        <w:rPr>
          <w:rFonts w:eastAsia="Times New Roman" w:cs="Times New Roman"/>
          <w:lang w:eastAsia="pl-PL"/>
        </w:rPr>
      </w:pPr>
      <w:r w:rsidRPr="000550A0">
        <w:rPr>
          <w:rFonts w:eastAsia="Times New Roman" w:cs="Times New Roman"/>
          <w:lang w:eastAsia="pl-PL"/>
        </w:rPr>
        <w:t>zawarta w dniu …………. 201</w:t>
      </w:r>
      <w:r w:rsidR="00743728">
        <w:rPr>
          <w:rFonts w:eastAsia="Times New Roman" w:cs="Times New Roman"/>
          <w:lang w:eastAsia="pl-PL"/>
        </w:rPr>
        <w:t>8</w:t>
      </w:r>
      <w:r w:rsidRPr="000550A0">
        <w:rPr>
          <w:rFonts w:eastAsia="Times New Roman" w:cs="Times New Roman"/>
          <w:lang w:eastAsia="pl-PL"/>
        </w:rPr>
        <w:t xml:space="preserve"> roku w Chorzelach pomiędzy:</w:t>
      </w:r>
    </w:p>
    <w:p w14:paraId="2B64BA15" w14:textId="77777777" w:rsidR="00803C4D" w:rsidRPr="000550A0" w:rsidRDefault="00803C4D" w:rsidP="000550A0">
      <w:pPr>
        <w:spacing w:after="0" w:line="276" w:lineRule="auto"/>
        <w:ind w:right="14"/>
        <w:jc w:val="both"/>
        <w:rPr>
          <w:rFonts w:eastAsia="Times New Roman" w:cs="Times New Roman"/>
          <w:lang w:eastAsia="pl-PL"/>
        </w:rPr>
      </w:pPr>
    </w:p>
    <w:p w14:paraId="524384EB"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GMINĄ CHORZELE, ul. Stanisława Komosińskiego 1, 06-330 Chorzele, </w:t>
      </w:r>
    </w:p>
    <w:p w14:paraId="034EFFEF"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NIP 761-15-04-561, REGON 550667882, </w:t>
      </w:r>
    </w:p>
    <w:p w14:paraId="08BD1373" w14:textId="77777777" w:rsidR="00803C4D" w:rsidRPr="000550A0" w:rsidRDefault="00803C4D" w:rsidP="000550A0">
      <w:pPr>
        <w:spacing w:before="24" w:after="0" w:line="276" w:lineRule="auto"/>
        <w:rPr>
          <w:rFonts w:eastAsia="Times New Roman" w:cs="Times New Roman"/>
          <w:color w:val="000000"/>
          <w:lang w:eastAsia="pl-PL"/>
        </w:rPr>
      </w:pPr>
    </w:p>
    <w:p w14:paraId="589FC8EB" w14:textId="77777777" w:rsidR="00803C4D" w:rsidRPr="000550A0" w:rsidRDefault="00E13F51" w:rsidP="000550A0">
      <w:pPr>
        <w:spacing w:before="24" w:after="0" w:line="276" w:lineRule="auto"/>
        <w:rPr>
          <w:rFonts w:eastAsia="Times New Roman" w:cs="Times New Roman"/>
          <w:color w:val="000000"/>
          <w:lang w:eastAsia="pl-PL"/>
        </w:rPr>
      </w:pPr>
      <w:r w:rsidRPr="000550A0">
        <w:rPr>
          <w:rFonts w:eastAsia="Times New Roman" w:cs="Times New Roman"/>
          <w:color w:val="000000"/>
          <w:lang w:eastAsia="pl-PL"/>
        </w:rPr>
        <w:t>reprezentowaną przez:</w:t>
      </w:r>
    </w:p>
    <w:p w14:paraId="04EBBB4D" w14:textId="77777777" w:rsidR="00803C4D" w:rsidRPr="000550A0" w:rsidRDefault="00803C4D" w:rsidP="000550A0">
      <w:pPr>
        <w:spacing w:after="0" w:line="276" w:lineRule="auto"/>
        <w:jc w:val="both"/>
        <w:rPr>
          <w:rFonts w:eastAsia="Times New Roman" w:cs="Times New Roman"/>
          <w:lang w:eastAsia="pl-PL"/>
        </w:rPr>
      </w:pPr>
    </w:p>
    <w:p w14:paraId="627D3EA7" w14:textId="77777777" w:rsidR="00803C4D" w:rsidRPr="000550A0" w:rsidRDefault="00E13F51" w:rsidP="000550A0">
      <w:pPr>
        <w:tabs>
          <w:tab w:val="left" w:pos="2842"/>
          <w:tab w:val="left" w:pos="3547"/>
        </w:tabs>
        <w:spacing w:before="10" w:after="0" w:line="276" w:lineRule="auto"/>
        <w:ind w:left="10"/>
        <w:jc w:val="both"/>
        <w:rPr>
          <w:rFonts w:eastAsia="Times New Roman" w:cs="Times New Roman"/>
          <w:b/>
          <w:bCs/>
          <w:color w:val="000000"/>
          <w:lang w:eastAsia="pl-PL"/>
        </w:rPr>
      </w:pPr>
      <w:r w:rsidRPr="000550A0">
        <w:rPr>
          <w:rFonts w:eastAsia="Times New Roman" w:cs="Times New Roman"/>
          <w:b/>
          <w:color w:val="000000"/>
          <w:spacing w:val="-2"/>
          <w:lang w:eastAsia="pl-PL"/>
        </w:rPr>
        <w:t xml:space="preserve">………………………………………………… </w:t>
      </w:r>
      <w:r w:rsidRPr="000550A0">
        <w:rPr>
          <w:rFonts w:eastAsia="Times New Roman" w:cs="Times New Roman"/>
          <w:b/>
          <w:bCs/>
          <w:color w:val="000000"/>
          <w:lang w:eastAsia="pl-PL"/>
        </w:rPr>
        <w:t xml:space="preserve">– Burmistrza/Zastępcę Burmistrza Miasta i Gminy Chorzele, </w:t>
      </w:r>
      <w:r w:rsidRPr="000550A0">
        <w:rPr>
          <w:rFonts w:eastAsia="Times New Roman" w:cs="Times New Roman"/>
          <w:b/>
          <w:bCs/>
          <w:color w:val="000000"/>
          <w:lang w:eastAsia="pl-PL"/>
        </w:rPr>
        <w:br/>
        <w:t xml:space="preserve">przy kontrasygnacie </w:t>
      </w:r>
      <w:r w:rsidRPr="000550A0">
        <w:rPr>
          <w:rFonts w:eastAsia="Times New Roman" w:cs="Times New Roman"/>
          <w:b/>
          <w:color w:val="000000"/>
          <w:lang w:eastAsia="pl-PL"/>
        </w:rPr>
        <w:t>Pani Ewy Moniki Werder</w:t>
      </w:r>
      <w:r w:rsidRPr="000550A0">
        <w:rPr>
          <w:rFonts w:eastAsia="Times New Roman" w:cs="Times New Roman"/>
          <w:b/>
          <w:bCs/>
          <w:color w:val="000000"/>
          <w:lang w:eastAsia="pl-PL"/>
        </w:rPr>
        <w:t xml:space="preserve"> – Skarbnika Miasta i Gminy Chorzele,</w:t>
      </w:r>
    </w:p>
    <w:p w14:paraId="79D98A05" w14:textId="77777777" w:rsidR="00803C4D" w:rsidRPr="000550A0" w:rsidRDefault="00803C4D" w:rsidP="000550A0">
      <w:pPr>
        <w:spacing w:after="0" w:line="276" w:lineRule="auto"/>
        <w:rPr>
          <w:rFonts w:eastAsia="Times New Roman" w:cs="Times New Roman"/>
          <w:lang w:eastAsia="pl-PL"/>
        </w:rPr>
      </w:pPr>
    </w:p>
    <w:p w14:paraId="2990DD9A" w14:textId="77777777" w:rsidR="00803C4D" w:rsidRPr="000550A0" w:rsidRDefault="00E13F51" w:rsidP="000550A0">
      <w:pPr>
        <w:spacing w:before="24"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Zamawiającym”</w:t>
      </w:r>
    </w:p>
    <w:p w14:paraId="3592131F" w14:textId="77777777" w:rsidR="00803C4D" w:rsidRPr="000550A0" w:rsidRDefault="00803C4D" w:rsidP="000550A0">
      <w:pPr>
        <w:spacing w:after="0" w:line="276" w:lineRule="auto"/>
        <w:jc w:val="both"/>
        <w:rPr>
          <w:rFonts w:eastAsia="Times New Roman" w:cs="Times New Roman"/>
          <w:lang w:eastAsia="pl-PL"/>
        </w:rPr>
      </w:pPr>
    </w:p>
    <w:p w14:paraId="3FF44C40" w14:textId="77777777" w:rsidR="00803C4D" w:rsidRPr="000550A0" w:rsidRDefault="00E13F51" w:rsidP="000550A0">
      <w:pPr>
        <w:spacing w:before="43" w:after="0" w:line="276" w:lineRule="auto"/>
        <w:jc w:val="both"/>
        <w:rPr>
          <w:rFonts w:eastAsia="Times New Roman" w:cs="Times New Roman"/>
          <w:color w:val="000000"/>
          <w:lang w:eastAsia="pl-PL"/>
        </w:rPr>
      </w:pPr>
      <w:r w:rsidRPr="000550A0">
        <w:rPr>
          <w:rFonts w:eastAsia="Times New Roman" w:cs="Times New Roman"/>
          <w:color w:val="000000"/>
          <w:lang w:eastAsia="pl-PL"/>
        </w:rPr>
        <w:t>a</w:t>
      </w:r>
    </w:p>
    <w:p w14:paraId="1A1E11BD" w14:textId="77777777" w:rsidR="00803C4D" w:rsidRPr="000550A0" w:rsidRDefault="00803C4D" w:rsidP="000550A0">
      <w:pPr>
        <w:spacing w:before="43" w:after="0" w:line="276" w:lineRule="auto"/>
        <w:jc w:val="both"/>
        <w:rPr>
          <w:rFonts w:eastAsia="Times New Roman" w:cs="Times New Roman"/>
          <w:color w:val="000000"/>
          <w:lang w:eastAsia="pl-PL"/>
        </w:rPr>
      </w:pPr>
    </w:p>
    <w:p w14:paraId="0E9B3503"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w:t>
      </w:r>
    </w:p>
    <w:p w14:paraId="734D7427" w14:textId="77777777" w:rsidR="00803C4D" w:rsidRPr="000550A0" w:rsidRDefault="00803C4D" w:rsidP="000550A0">
      <w:pPr>
        <w:spacing w:after="0" w:line="276" w:lineRule="auto"/>
        <w:rPr>
          <w:rFonts w:eastAsia="Times New Roman" w:cs="Times New Roman"/>
          <w:lang w:eastAsia="pl-PL"/>
        </w:rPr>
      </w:pPr>
    </w:p>
    <w:p w14:paraId="7D6DE19E"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reprezentowaną przez:</w:t>
      </w:r>
    </w:p>
    <w:p w14:paraId="7B756880" w14:textId="77777777" w:rsidR="00803C4D" w:rsidRPr="000550A0" w:rsidRDefault="00803C4D" w:rsidP="000550A0">
      <w:pPr>
        <w:spacing w:after="0" w:line="276" w:lineRule="auto"/>
        <w:rPr>
          <w:rFonts w:eastAsia="Times New Roman" w:cs="Times New Roman"/>
          <w:lang w:eastAsia="pl-PL"/>
        </w:rPr>
      </w:pPr>
    </w:p>
    <w:p w14:paraId="6236EB50" w14:textId="77777777" w:rsidR="00803C4D" w:rsidRPr="000550A0" w:rsidRDefault="00E13F51" w:rsidP="000550A0">
      <w:pPr>
        <w:spacing w:after="0" w:line="276" w:lineRule="auto"/>
        <w:rPr>
          <w:rFonts w:eastAsia="Times New Roman" w:cs="Times New Roman"/>
          <w:b/>
          <w:lang w:eastAsia="pl-PL"/>
        </w:rPr>
      </w:pPr>
      <w:r w:rsidRPr="000550A0">
        <w:rPr>
          <w:rFonts w:eastAsia="Times New Roman" w:cs="Times New Roman"/>
          <w:b/>
          <w:lang w:eastAsia="pl-PL"/>
        </w:rPr>
        <w:t xml:space="preserve">………………………………………………………………………………………………………………………………………………………,  </w:t>
      </w:r>
    </w:p>
    <w:p w14:paraId="6FEE3CCB" w14:textId="77777777" w:rsidR="00803C4D" w:rsidRPr="000550A0" w:rsidRDefault="00803C4D" w:rsidP="000550A0">
      <w:pPr>
        <w:spacing w:after="0" w:line="276" w:lineRule="auto"/>
        <w:rPr>
          <w:rFonts w:eastAsia="Times New Roman" w:cs="Times New Roman"/>
          <w:b/>
          <w:lang w:eastAsia="pl-PL"/>
        </w:rPr>
      </w:pPr>
    </w:p>
    <w:p w14:paraId="219F24B2" w14:textId="77777777" w:rsidR="00803C4D" w:rsidRPr="000550A0" w:rsidRDefault="00E13F51" w:rsidP="000550A0">
      <w:pPr>
        <w:spacing w:before="58"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Wykonawcą”</w:t>
      </w:r>
    </w:p>
    <w:p w14:paraId="714F7855" w14:textId="77777777" w:rsidR="00803C4D" w:rsidRPr="000550A0" w:rsidRDefault="00803C4D" w:rsidP="000550A0">
      <w:pPr>
        <w:spacing w:after="0" w:line="276" w:lineRule="auto"/>
        <w:jc w:val="both"/>
        <w:rPr>
          <w:rFonts w:eastAsia="Times New Roman" w:cs="Calibri"/>
          <w:lang w:eastAsia="pl-PL"/>
        </w:rPr>
      </w:pPr>
    </w:p>
    <w:p w14:paraId="10C85383" w14:textId="77777777" w:rsidR="00803C4D" w:rsidRPr="000550A0" w:rsidRDefault="00E13F51" w:rsidP="000550A0">
      <w:pPr>
        <w:spacing w:after="0" w:line="276" w:lineRule="auto"/>
        <w:jc w:val="both"/>
        <w:rPr>
          <w:rFonts w:eastAsia="Times New Roman" w:cs="Calibri"/>
          <w:lang w:eastAsia="pl-PL"/>
        </w:rPr>
      </w:pPr>
      <w:r w:rsidRPr="000550A0">
        <w:rPr>
          <w:rFonts w:eastAsia="Times New Roman" w:cs="Calibri"/>
          <w:lang w:eastAsia="pl-PL"/>
        </w:rPr>
        <w:t xml:space="preserve">Niniejsza Umowa została zawarta w wyniku postępowania o udzielenie zamówienia publicznego przeprowadzonego w trybie przetargu nieograniczonego, o którym mowa w art. 39-46 ustawy z dnia 29 stycznia 2004r. Prawo zamówień publicznych </w:t>
      </w:r>
      <w:r w:rsidRPr="000550A0">
        <w:rPr>
          <w:rFonts w:eastAsia="Times New Roman" w:cs="Times New Roman"/>
          <w:color w:val="000000"/>
          <w:lang w:eastAsia="pl-PL"/>
        </w:rPr>
        <w:t>(</w:t>
      </w:r>
      <w:proofErr w:type="spellStart"/>
      <w:r w:rsidRPr="000550A0">
        <w:rPr>
          <w:rFonts w:eastAsia="Times New Roman" w:cs="Times New Roman"/>
          <w:color w:val="000000"/>
          <w:lang w:eastAsia="pl-PL"/>
        </w:rPr>
        <w:t>t.j</w:t>
      </w:r>
      <w:proofErr w:type="spellEnd"/>
      <w:r w:rsidRPr="000550A0">
        <w:rPr>
          <w:rFonts w:eastAsia="Times New Roman" w:cs="Times New Roman"/>
          <w:color w:val="000000"/>
          <w:lang w:eastAsia="pl-PL"/>
        </w:rPr>
        <w:t>. Dz. U. z 2017 poz. 1579 z późn. zm.)</w:t>
      </w:r>
    </w:p>
    <w:p w14:paraId="70387B2A" w14:textId="77777777" w:rsidR="00803C4D" w:rsidRPr="000550A0" w:rsidRDefault="00803C4D" w:rsidP="000550A0">
      <w:pPr>
        <w:spacing w:after="0" w:line="276" w:lineRule="auto"/>
        <w:jc w:val="both"/>
        <w:rPr>
          <w:rFonts w:eastAsia="Times New Roman" w:cs="Calibri"/>
          <w:strike/>
          <w:lang w:eastAsia="pl-PL"/>
        </w:rPr>
      </w:pPr>
    </w:p>
    <w:p w14:paraId="41D9EB66"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w:t>
      </w:r>
    </w:p>
    <w:p w14:paraId="60288CA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Przedmiot i zakres umowy</w:t>
      </w:r>
    </w:p>
    <w:p w14:paraId="0EA9ED3E" w14:textId="77777777"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eastAsia="Times New Roman" w:cs="Calibri"/>
          <w:lang w:eastAsia="pl-PL"/>
        </w:rPr>
        <w:t xml:space="preserve">Zamawiający zleca, a Wykonawca przyjmuje do wykonania zadanie pn. </w:t>
      </w:r>
      <w:r w:rsidRPr="000550A0">
        <w:rPr>
          <w:rFonts w:eastAsia="Times New Roman" w:cs="Calibri"/>
          <w:b/>
          <w:lang w:eastAsia="pl-PL"/>
        </w:rPr>
        <w:t>„</w:t>
      </w:r>
      <w:bookmarkStart w:id="0" w:name="_Hlk497896958"/>
      <w:r w:rsidRPr="000550A0">
        <w:rPr>
          <w:b/>
        </w:rPr>
        <w:t xml:space="preserve">Budowa </w:t>
      </w:r>
      <w:bookmarkStart w:id="1" w:name="_Hlk497892794"/>
      <w:r w:rsidRPr="000550A0">
        <w:rPr>
          <w:b/>
        </w:rPr>
        <w:t xml:space="preserve">punktu selektywnego zbierania odpadów komunalnych w miejscowości Chorzele </w:t>
      </w:r>
      <w:bookmarkStart w:id="2" w:name="_Hlk498330602"/>
      <w:bookmarkEnd w:id="0"/>
      <w:bookmarkEnd w:id="1"/>
      <w:bookmarkEnd w:id="2"/>
      <w:r w:rsidRPr="000550A0">
        <w:t>- w systemie zaprojektuj i wybuduj”.</w:t>
      </w:r>
    </w:p>
    <w:p w14:paraId="27FF2AEF" w14:textId="484FA4E3"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cs="Calibri"/>
          <w:lang w:eastAsia="pl-PL"/>
        </w:rPr>
        <w:t xml:space="preserve">Zakres przedmiotu umowy obejmuje </w:t>
      </w:r>
      <w:r w:rsidRPr="000550A0">
        <w:rPr>
          <w:color w:val="000000"/>
          <w:lang w:eastAsia="pl-PL"/>
        </w:rPr>
        <w:t xml:space="preserve">zaprojektowanie, uzyskanie wymaganych prawem decyzji oraz zezwoleń na budowę, wybudowanie punktu selektywnego zbierania odpadów komunalnych w miejscowości Chorzele wraz z dostawą niezbędnego wyposażenia oraz uzyskanie decyzji </w:t>
      </w:r>
      <w:r w:rsidRPr="000550A0">
        <w:rPr>
          <w:color w:val="000000"/>
          <w:lang w:eastAsia="pl-PL"/>
        </w:rPr>
        <w:br/>
        <w:t xml:space="preserve">o pozwoleniu na użytkowanie (o ile będzie </w:t>
      </w:r>
      <w:r w:rsidR="00833AA2" w:rsidRPr="000550A0">
        <w:rPr>
          <w:color w:val="000000"/>
          <w:lang w:eastAsia="pl-PL"/>
        </w:rPr>
        <w:t xml:space="preserve">ona </w:t>
      </w:r>
      <w:r w:rsidRPr="000550A0">
        <w:rPr>
          <w:color w:val="000000"/>
          <w:lang w:eastAsia="pl-PL"/>
        </w:rPr>
        <w:t>wymagana).</w:t>
      </w:r>
    </w:p>
    <w:p w14:paraId="32757F1E" w14:textId="5657F64A"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07905F0F" w14:textId="77777777"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4F42A2CA" w14:textId="0AE2922E"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lastRenderedPageBreak/>
        <w:t>Szczegółowy opis i sposób wykonania przedmiotu zamówienia określają:</w:t>
      </w:r>
    </w:p>
    <w:p w14:paraId="4A6C048A" w14:textId="77777777" w:rsidR="00803C4D" w:rsidRPr="000550A0" w:rsidRDefault="00E13F51" w:rsidP="000550A0">
      <w:pPr>
        <w:pStyle w:val="Akapitzlist"/>
        <w:numPr>
          <w:ilvl w:val="0"/>
          <w:numId w:val="40"/>
        </w:numPr>
        <w:suppressAutoHyphens/>
        <w:spacing w:after="240" w:line="276" w:lineRule="auto"/>
        <w:jc w:val="both"/>
        <w:rPr>
          <w:rFonts w:asciiTheme="minorHAnsi" w:hAnsiTheme="minorHAnsi" w:cs="Tahoma"/>
          <w:sz w:val="22"/>
          <w:szCs w:val="22"/>
          <w:lang w:eastAsia="pl-PL"/>
        </w:rPr>
      </w:pPr>
      <w:r w:rsidRPr="000550A0">
        <w:rPr>
          <w:rFonts w:asciiTheme="minorHAnsi" w:hAnsiTheme="minorHAnsi"/>
          <w:sz w:val="22"/>
          <w:szCs w:val="22"/>
        </w:rPr>
        <w:t xml:space="preserve">Program Funkcjonalno- Użytkowy,  </w:t>
      </w:r>
    </w:p>
    <w:p w14:paraId="2CF6F4D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 xml:space="preserve">Specyfikacja Istotnych Warunków Zamówienia zawierająca Program </w:t>
      </w:r>
      <w:proofErr w:type="spellStart"/>
      <w:r w:rsidRPr="000550A0">
        <w:rPr>
          <w:rFonts w:eastAsia="Times New Roman" w:cs="Calibri"/>
          <w:lang w:eastAsia="pl-PL"/>
        </w:rPr>
        <w:t>Funkcjonalno</w:t>
      </w:r>
      <w:proofErr w:type="spellEnd"/>
      <w:r w:rsidRPr="000550A0">
        <w:rPr>
          <w:rFonts w:eastAsia="Times New Roman" w:cs="Calibri"/>
          <w:lang w:eastAsia="pl-PL"/>
        </w:rPr>
        <w:t>– Użytkowy wraz z wyjaśnieniami Zamawiającego odnośnie przedmiotu zamówienia;</w:t>
      </w:r>
    </w:p>
    <w:p w14:paraId="191C3D6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Umowa;</w:t>
      </w:r>
    </w:p>
    <w:p w14:paraId="6B6CECC3"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Oferta Wykonawcy.</w:t>
      </w:r>
    </w:p>
    <w:p w14:paraId="4CC3EC33" w14:textId="77777777" w:rsidR="00803C4D" w:rsidRPr="000550A0" w:rsidRDefault="00E13F51" w:rsidP="000550A0">
      <w:pPr>
        <w:numPr>
          <w:ilvl w:val="0"/>
          <w:numId w:val="4"/>
        </w:numPr>
        <w:tabs>
          <w:tab w:val="left" w:pos="426"/>
        </w:tabs>
        <w:suppressAutoHyphens/>
        <w:spacing w:after="120" w:line="276" w:lineRule="auto"/>
        <w:ind w:left="426" w:hanging="426"/>
        <w:jc w:val="both"/>
        <w:rPr>
          <w:rFonts w:eastAsia="Times New Roman" w:cs="Calibri"/>
          <w:lang w:eastAsia="pl-PL"/>
        </w:rPr>
      </w:pPr>
      <w:r w:rsidRPr="000550A0">
        <w:rPr>
          <w:rFonts w:eastAsia="Times New Roman" w:cs="Calibri"/>
          <w:lang w:eastAsia="pl-PL"/>
        </w:rPr>
        <w:t>W razie zaistnienia rozbieżności pomiędzy dokumentami, wiążące będą dokumenty według ich kolejności wskazanej w ust.3.</w:t>
      </w:r>
    </w:p>
    <w:p w14:paraId="13494802"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w:t>
      </w:r>
    </w:p>
    <w:p w14:paraId="7D5C2248"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Termin wykonania przedmiotu Umowy</w:t>
      </w:r>
    </w:p>
    <w:p w14:paraId="529C0EC7" w14:textId="1D4AEA89"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color w:val="000000" w:themeColor="text1"/>
          <w:lang w:eastAsia="pl-PL"/>
        </w:rPr>
      </w:pPr>
      <w:r w:rsidRPr="000550A0">
        <w:rPr>
          <w:rFonts w:eastAsia="Times New Roman" w:cs="Calibri"/>
          <w:color w:val="000000" w:themeColor="text1"/>
          <w:lang w:eastAsia="pl-PL"/>
        </w:rPr>
        <w:t xml:space="preserve">Przedmiot Umowy zostanie wykonany </w:t>
      </w:r>
      <w:r w:rsidRPr="000550A0">
        <w:rPr>
          <w:rFonts w:eastAsia="Times New Roman" w:cs="Calibri"/>
          <w:b/>
          <w:color w:val="000000" w:themeColor="text1"/>
          <w:lang w:eastAsia="pl-PL"/>
        </w:rPr>
        <w:t xml:space="preserve">do dnia </w:t>
      </w:r>
      <w:r w:rsidR="00657606">
        <w:rPr>
          <w:rFonts w:eastAsia="Times New Roman" w:cs="Calibri"/>
          <w:b/>
          <w:color w:val="000000" w:themeColor="text1"/>
          <w:lang w:eastAsia="pl-PL"/>
        </w:rPr>
        <w:t>15.09.2018 r</w:t>
      </w:r>
      <w:r w:rsidRPr="000550A0">
        <w:rPr>
          <w:rFonts w:eastAsia="Times New Roman" w:cs="Calibri"/>
          <w:b/>
          <w:color w:val="000000" w:themeColor="text1"/>
          <w:lang w:eastAsia="pl-PL"/>
        </w:rPr>
        <w:t xml:space="preserve">., </w:t>
      </w:r>
      <w:r w:rsidRPr="000550A0">
        <w:rPr>
          <w:rFonts w:eastAsia="Times New Roman" w:cs="Calibri"/>
          <w:color w:val="000000" w:themeColor="text1"/>
          <w:lang w:eastAsia="pl-PL"/>
        </w:rPr>
        <w:t>w tym:</w:t>
      </w:r>
    </w:p>
    <w:p w14:paraId="47EFD46A" w14:textId="33573365"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 </w:t>
      </w:r>
      <w:r w:rsidRPr="000550A0">
        <w:rPr>
          <w:rFonts w:eastAsia="Times New Roman" w:cs="Calibri"/>
          <w:color w:val="000000" w:themeColor="text1"/>
          <w:lang w:eastAsia="pl-PL"/>
        </w:rPr>
        <w:t xml:space="preserve">obejmujący opracowanie kompletnej dokumentacji projektowej oraz uzyskanie prawomocnych wymaganych prawem decyzji oraz pozwoleń na budowę – </w:t>
      </w:r>
      <w:r w:rsidRPr="000550A0">
        <w:rPr>
          <w:rFonts w:eastAsia="Times New Roman" w:cs="Calibri"/>
          <w:b/>
          <w:color w:val="000000" w:themeColor="text1"/>
          <w:lang w:eastAsia="pl-PL"/>
        </w:rPr>
        <w:t xml:space="preserve">do dnia </w:t>
      </w:r>
      <w:r w:rsidR="00B3623B">
        <w:rPr>
          <w:rFonts w:eastAsia="Times New Roman" w:cs="Calibri"/>
          <w:b/>
          <w:color w:val="000000" w:themeColor="text1"/>
          <w:lang w:eastAsia="pl-PL"/>
        </w:rPr>
        <w:t>30</w:t>
      </w:r>
      <w:r w:rsidR="00657606">
        <w:rPr>
          <w:rFonts w:eastAsia="Times New Roman" w:cs="Calibri"/>
          <w:b/>
          <w:color w:val="000000" w:themeColor="text1"/>
          <w:lang w:eastAsia="pl-PL"/>
        </w:rPr>
        <w:t>.05.2018r.</w:t>
      </w:r>
    </w:p>
    <w:p w14:paraId="56B4C478" w14:textId="172A1CAA"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II  </w:t>
      </w:r>
      <w:r w:rsidRPr="000550A0">
        <w:rPr>
          <w:rFonts w:eastAsia="Times New Roman" w:cs="Calibri"/>
          <w:color w:val="000000" w:themeColor="text1"/>
          <w:lang w:eastAsia="pl-PL"/>
        </w:rPr>
        <w:t xml:space="preserve">kompleksowe wykonanie robót budowlanych </w:t>
      </w:r>
      <w:r w:rsidRPr="000550A0">
        <w:rPr>
          <w:rFonts w:eastAsia="Times New Roman" w:cs="Calibri"/>
          <w:b/>
          <w:color w:val="000000" w:themeColor="text1"/>
          <w:lang w:eastAsia="pl-PL"/>
        </w:rPr>
        <w:t>„</w:t>
      </w:r>
      <w:r w:rsidRPr="000550A0">
        <w:rPr>
          <w:b/>
          <w:color w:val="000000" w:themeColor="text1"/>
        </w:rPr>
        <w:t xml:space="preserve">Budowa punktu selektywnego zbierania odpadów komunalnych w miejscowości Chorzele </w:t>
      </w:r>
      <w:r w:rsidRPr="000550A0">
        <w:rPr>
          <w:color w:val="000000" w:themeColor="text1"/>
        </w:rPr>
        <w:t xml:space="preserve">- w systemie zaprojektuj </w:t>
      </w:r>
      <w:r w:rsidRPr="000550A0">
        <w:rPr>
          <w:color w:val="000000" w:themeColor="text1"/>
        </w:rPr>
        <w:br/>
        <w:t>i wybuduj”</w:t>
      </w:r>
      <w:r w:rsidRPr="000550A0">
        <w:rPr>
          <w:rFonts w:eastAsia="Times New Roman" w:cs="Calibri"/>
          <w:color w:val="000000" w:themeColor="text1"/>
          <w:lang w:eastAsia="pl-PL"/>
        </w:rPr>
        <w:t xml:space="preserve"> </w:t>
      </w:r>
      <w:r w:rsidR="00657606" w:rsidRPr="0064220A">
        <w:rPr>
          <w:rFonts w:ascii="Verdana" w:eastAsia="Calibri" w:hAnsi="Verdana"/>
          <w:sz w:val="18"/>
          <w:szCs w:val="18"/>
        </w:rPr>
        <w:t xml:space="preserve">oraz </w:t>
      </w:r>
      <w:r w:rsidR="00657606">
        <w:rPr>
          <w:rFonts w:ascii="Verdana" w:eastAsia="Calibri" w:hAnsi="Verdana"/>
          <w:sz w:val="18"/>
          <w:szCs w:val="18"/>
        </w:rPr>
        <w:t xml:space="preserve">podpisania bezusterkowego protokołu odbioru końcowego robót – </w:t>
      </w:r>
      <w:r w:rsidR="00657606" w:rsidRPr="00BA5F10">
        <w:rPr>
          <w:rFonts w:ascii="Verdana" w:eastAsia="Calibri" w:hAnsi="Verdana"/>
          <w:b/>
          <w:sz w:val="18"/>
          <w:szCs w:val="18"/>
        </w:rPr>
        <w:t>do dnia 15.09.2018 r.</w:t>
      </w:r>
      <w:r w:rsidR="00657606">
        <w:rPr>
          <w:rFonts w:ascii="Verdana" w:eastAsia="Calibri" w:hAnsi="Verdana"/>
          <w:sz w:val="18"/>
          <w:szCs w:val="18"/>
        </w:rPr>
        <w:t xml:space="preserve"> </w:t>
      </w:r>
      <w:r w:rsidR="00657606" w:rsidRPr="0064220A">
        <w:rPr>
          <w:rFonts w:ascii="Verdana" w:eastAsia="Calibri" w:hAnsi="Verdana"/>
          <w:sz w:val="18"/>
          <w:szCs w:val="18"/>
        </w:rPr>
        <w:t xml:space="preserve"> </w:t>
      </w:r>
    </w:p>
    <w:p w14:paraId="6FE200E3" w14:textId="61CA0B08"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strike/>
          <w:color w:val="000000" w:themeColor="text1"/>
          <w:lang w:eastAsia="pl-PL"/>
        </w:rPr>
      </w:pPr>
      <w:r w:rsidRPr="000550A0">
        <w:rPr>
          <w:rFonts w:eastAsia="Times New Roman" w:cs="Calibri"/>
          <w:color w:val="000000" w:themeColor="text1"/>
          <w:lang w:eastAsia="pl-PL"/>
        </w:rPr>
        <w:t>Planowany termin rozpoczęcia realizacji umowy –</w:t>
      </w:r>
      <w:r w:rsidR="00B3623B">
        <w:rPr>
          <w:rFonts w:eastAsia="Times New Roman" w:cs="Calibri"/>
          <w:color w:val="000000" w:themeColor="text1"/>
          <w:lang w:eastAsia="pl-PL"/>
        </w:rPr>
        <w:t xml:space="preserve"> </w:t>
      </w:r>
      <w:bookmarkStart w:id="3" w:name="_GoBack"/>
      <w:bookmarkEnd w:id="3"/>
      <w:r w:rsidR="00B3623B">
        <w:rPr>
          <w:rFonts w:eastAsia="Times New Roman" w:cs="Calibri"/>
          <w:b/>
          <w:color w:val="000000" w:themeColor="text1"/>
          <w:lang w:eastAsia="pl-PL"/>
        </w:rPr>
        <w:t>15</w:t>
      </w:r>
      <w:r w:rsidR="00657606" w:rsidRPr="00657606">
        <w:rPr>
          <w:rFonts w:eastAsia="Times New Roman" w:cs="Calibri"/>
          <w:b/>
          <w:color w:val="000000" w:themeColor="text1"/>
          <w:lang w:eastAsia="pl-PL"/>
        </w:rPr>
        <w:t>.03.</w:t>
      </w:r>
      <w:r w:rsidRPr="00657606">
        <w:rPr>
          <w:rFonts w:eastAsia="Times New Roman" w:cs="Calibri"/>
          <w:b/>
          <w:color w:val="000000" w:themeColor="text1"/>
          <w:lang w:eastAsia="pl-PL"/>
        </w:rPr>
        <w:t>2018 r.</w:t>
      </w:r>
      <w:r w:rsidRPr="000550A0">
        <w:rPr>
          <w:rFonts w:eastAsia="Times New Roman" w:cs="Calibri"/>
          <w:color w:val="000000" w:themeColor="text1"/>
          <w:lang w:eastAsia="pl-PL"/>
        </w:rPr>
        <w:t xml:space="preserve"> </w:t>
      </w:r>
    </w:p>
    <w:p w14:paraId="4C4907BD" w14:textId="31A02E0C" w:rsidR="00803C4D" w:rsidRPr="000550A0" w:rsidRDefault="00E13F51" w:rsidP="000550A0">
      <w:pPr>
        <w:numPr>
          <w:ilvl w:val="0"/>
          <w:numId w:val="1"/>
        </w:numPr>
        <w:tabs>
          <w:tab w:val="left" w:pos="426"/>
          <w:tab w:val="left" w:pos="2760"/>
        </w:tabs>
        <w:spacing w:after="240" w:line="276" w:lineRule="auto"/>
        <w:ind w:left="426" w:hanging="426"/>
        <w:jc w:val="both"/>
        <w:rPr>
          <w:color w:val="000000" w:themeColor="text1"/>
        </w:rPr>
      </w:pPr>
      <w:r w:rsidRPr="000550A0">
        <w:rPr>
          <w:rFonts w:eastAsia="Times New Roman" w:cs="Calibri"/>
          <w:color w:val="000000" w:themeColor="text1"/>
          <w:lang w:eastAsia="pl-PL"/>
        </w:rPr>
        <w:t xml:space="preserve">Przedmiot umowy uważa się za wykonany jeżeli przed terminem o którym mowa w ust. 1 (tj. przed </w:t>
      </w:r>
      <w:r w:rsidR="00657606">
        <w:rPr>
          <w:rFonts w:eastAsia="Times New Roman" w:cs="Calibri"/>
          <w:color w:val="000000" w:themeColor="text1"/>
          <w:lang w:eastAsia="pl-PL"/>
        </w:rPr>
        <w:t>15.09.2018 r.</w:t>
      </w:r>
      <w:r w:rsidRPr="000550A0">
        <w:rPr>
          <w:rFonts w:eastAsia="Times New Roman" w:cs="Calibri"/>
          <w:color w:val="000000" w:themeColor="text1"/>
          <w:lang w:eastAsia="pl-PL"/>
        </w:rPr>
        <w:t xml:space="preserve">)  zostanie podpisany bezusterkowy protokół odbioru końcowego robót.  </w:t>
      </w:r>
    </w:p>
    <w:p w14:paraId="28BAC07E" w14:textId="77777777"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Przedmiot Umowy zostanie zrealizowany etapami, szczegółowo określonymi w Harmonogramie rzeczowo – finansowym, który będzie uwzględniać w szczególności:</w:t>
      </w:r>
    </w:p>
    <w:p w14:paraId="1F776BA8"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 xml:space="preserve">kolejność, w jakiej Wykonawca zamierza prowadzić roboty budowlane </w:t>
      </w:r>
      <w:r w:rsidRPr="000550A0">
        <w:rPr>
          <w:rFonts w:asciiTheme="minorHAnsi" w:hAnsiTheme="minorHAnsi" w:cs="Calibri"/>
          <w:sz w:val="22"/>
          <w:szCs w:val="22"/>
          <w:lang w:val="pl-PL"/>
        </w:rPr>
        <w:t xml:space="preserve">oraz czynności administracyjne, m.in. (opracowanie dokumentacji projektowej, uzgodnienia warunków technicznych, uzyskanie pozwolenia na budowę, uzyskanie decyzji o pozwoleniu na użytkowanie, o ile będzie wymagane) </w:t>
      </w:r>
      <w:r w:rsidRPr="000550A0">
        <w:rPr>
          <w:rFonts w:asciiTheme="minorHAnsi" w:hAnsiTheme="minorHAnsi" w:cs="Calibri"/>
          <w:sz w:val="22"/>
          <w:szCs w:val="22"/>
        </w:rPr>
        <w:t xml:space="preserve">stanowiące przedmiot Umowy; terminy wykonywania, daty rozpoczęcia i zakończenia robót składających się na przedmiot Umowy, kolejność zamawiania przez Wykonawcę urządzeń i dostaw na Teren budowy, </w:t>
      </w:r>
    </w:p>
    <w:p w14:paraId="4369C341"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ogólny opis metod realizacji robót budowlanych i etapów realizacji Umowy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w:t>
      </w:r>
    </w:p>
    <w:p w14:paraId="4B74696F"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informacje dotyczące liczebności personelu Wykonawcy oraz poszczególnych typów sprzętu Wykonawcy, niezbędnych do realizacji robót budowlanych lub realizacji etapu robót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 xml:space="preserve">);   </w:t>
      </w:r>
    </w:p>
    <w:p w14:paraId="4BFD927A"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szacowanie przerobu i płatności (brutto) w układzie miesięcznym, oraz koszty ogólne rozłożone proporcjonalnie na cały czas trwania Umowy.</w:t>
      </w:r>
    </w:p>
    <w:p w14:paraId="59E93347" w14:textId="50494972" w:rsidR="00803C4D" w:rsidRPr="000550A0" w:rsidRDefault="00E13F51" w:rsidP="000550A0">
      <w:pPr>
        <w:numPr>
          <w:ilvl w:val="0"/>
          <w:numId w:val="1"/>
        </w:numPr>
        <w:tabs>
          <w:tab w:val="left" w:pos="426"/>
        </w:tabs>
        <w:spacing w:after="240" w:line="276" w:lineRule="auto"/>
        <w:ind w:left="426" w:hanging="426"/>
        <w:jc w:val="both"/>
      </w:pPr>
      <w:r w:rsidRPr="000550A0">
        <w:rPr>
          <w:rFonts w:eastAsia="Times New Roman" w:cs="Times New Roman"/>
          <w:lang w:val="x-none" w:eastAsia="pl-PL"/>
        </w:rPr>
        <w:lastRenderedPageBreak/>
        <w:t>Harmonogram rzeczowo-finansowy zostanie opracowany i przekazany  przez Wykonawcę Zamawiającem</w:t>
      </w:r>
      <w:r w:rsidR="000568D7">
        <w:rPr>
          <w:rFonts w:eastAsia="Times New Roman" w:cs="Times New Roman"/>
          <w:lang w:eastAsia="pl-PL"/>
        </w:rPr>
        <w:t>u</w:t>
      </w:r>
      <w:r w:rsidRPr="000550A0">
        <w:rPr>
          <w:rFonts w:eastAsia="Times New Roman" w:cs="Times New Roman"/>
          <w:lang w:val="x-none" w:eastAsia="pl-PL"/>
        </w:rPr>
        <w:t xml:space="preserve"> w terminie 7 dni od dnia podpisania Umowy.</w:t>
      </w:r>
      <w:r w:rsidRPr="000550A0">
        <w:rPr>
          <w:rFonts w:eastAsia="Times New Roman" w:cs="Calibri"/>
          <w:lang w:val="x-none" w:eastAsia="pl-PL"/>
        </w:rPr>
        <w:t xml:space="preserve"> </w:t>
      </w:r>
      <w:r w:rsidRPr="000550A0">
        <w:rPr>
          <w:rFonts w:eastAsia="Times New Roman" w:cs="Times New Roman"/>
          <w:lang w:val="x-none" w:eastAsia="pl-PL"/>
        </w:rPr>
        <w:t>Po zatwierdzeniu przez Zamawiającego Harmonogram stanowić będzie Załącznik nr 3 do Umowy.</w:t>
      </w:r>
      <w:r w:rsidRPr="000550A0">
        <w:rPr>
          <w:rFonts w:eastAsia="Times New Roman" w:cs="Times New Roman"/>
          <w:color w:val="C00000"/>
          <w:lang w:val="x-none" w:eastAsia="pl-PL"/>
        </w:rPr>
        <w:t xml:space="preserve"> </w:t>
      </w:r>
    </w:p>
    <w:p w14:paraId="62610647" w14:textId="4892C9CA"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 xml:space="preserve">Zmiana Harmonogramu rzeczowo – finansowego bez zmiany daty określonej w ust. 1 (tj. </w:t>
      </w:r>
      <w:r w:rsidR="00657606">
        <w:rPr>
          <w:rFonts w:eastAsia="Times New Roman" w:cs="Calibri"/>
          <w:color w:val="000000" w:themeColor="text1"/>
          <w:lang w:eastAsia="pl-PL"/>
        </w:rPr>
        <w:t xml:space="preserve">15.09.2018 </w:t>
      </w:r>
      <w:proofErr w:type="spellStart"/>
      <w:r w:rsidR="00657606">
        <w:rPr>
          <w:rFonts w:eastAsia="Times New Roman" w:cs="Calibri"/>
          <w:color w:val="000000" w:themeColor="text1"/>
          <w:lang w:eastAsia="pl-PL"/>
        </w:rPr>
        <w:t>r.</w:t>
      </w:r>
      <w:r w:rsidRPr="000550A0">
        <w:rPr>
          <w:rFonts w:eastAsia="Times New Roman" w:cs="Calibri"/>
          <w:lang w:eastAsia="pl-PL"/>
        </w:rPr>
        <w:t>nie</w:t>
      </w:r>
      <w:proofErr w:type="spellEnd"/>
      <w:r w:rsidRPr="000550A0">
        <w:rPr>
          <w:rFonts w:eastAsia="Times New Roman" w:cs="Calibri"/>
          <w:lang w:eastAsia="pl-PL"/>
        </w:rPr>
        <w:t xml:space="preserve"> stanowi zmiany Umowy i może być dokonywana w trybie pisemnej akceptacji przedstawionej propozycji zmiany przez Zamawiającego. </w:t>
      </w:r>
    </w:p>
    <w:p w14:paraId="3F3AC9A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3.</w:t>
      </w:r>
    </w:p>
    <w:p w14:paraId="4D57E3AA"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Zamawiającego</w:t>
      </w:r>
    </w:p>
    <w:p w14:paraId="3FC5C73A" w14:textId="77777777" w:rsidR="00803C4D" w:rsidRPr="000550A0" w:rsidRDefault="00E13F51" w:rsidP="000550A0">
      <w:pPr>
        <w:spacing w:after="120" w:line="276" w:lineRule="auto"/>
        <w:jc w:val="both"/>
        <w:outlineLvl w:val="0"/>
        <w:rPr>
          <w:rFonts w:eastAsia="Times New Roman" w:cs="Calibri"/>
          <w:lang w:eastAsia="pl-PL"/>
        </w:rPr>
      </w:pPr>
      <w:r w:rsidRPr="000550A0">
        <w:rPr>
          <w:rFonts w:eastAsia="Times New Roman" w:cs="Calibri"/>
          <w:lang w:eastAsia="pl-PL"/>
        </w:rPr>
        <w:t>W ramach zawartej Umowy Zamawiający zobowiązany jest:</w:t>
      </w:r>
    </w:p>
    <w:p w14:paraId="2178C713"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współpracować z Wykonawcą w celu sprawnego i rzetelnego wykonania przedmiotu Umowy;</w:t>
      </w:r>
    </w:p>
    <w:p w14:paraId="3179F6ED"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informować Wykonawcę o wszystkich decyzjach i sprawach mających związek z realizacją przedmiotu Umowy;</w:t>
      </w:r>
    </w:p>
    <w:p w14:paraId="2F029F77"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odbiorów zrealizowanego przedmiotu Umowy;</w:t>
      </w:r>
    </w:p>
    <w:p w14:paraId="12AC6902"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zapłaty należnego Wykonawcy wynagrodzenia, w terminach i na warunkach określonych w Umowie;</w:t>
      </w:r>
    </w:p>
    <w:p w14:paraId="7B451DDB"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 xml:space="preserve">udzielić Wykonawcy – na jego wniosek - pełnomocnictwa do reprezentowania Zamawiającego </w:t>
      </w:r>
      <w:r w:rsidRPr="000550A0">
        <w:rPr>
          <w:rFonts w:eastAsia="Times New Roman" w:cs="Calibri"/>
          <w:lang w:eastAsia="pl-PL"/>
        </w:rPr>
        <w:br/>
        <w:t>w postępowaniach administracyjnych związanych z realizacją przedmiotu Umowy.</w:t>
      </w:r>
    </w:p>
    <w:p w14:paraId="25975A3D" w14:textId="77777777" w:rsidR="00803C4D" w:rsidRPr="000550A0" w:rsidRDefault="00E13F51" w:rsidP="000550A0">
      <w:pPr>
        <w:numPr>
          <w:ilvl w:val="0"/>
          <w:numId w:val="23"/>
        </w:numPr>
        <w:tabs>
          <w:tab w:val="left" w:pos="426"/>
        </w:tabs>
        <w:spacing w:after="120" w:line="276" w:lineRule="auto"/>
        <w:ind w:left="426" w:hanging="426"/>
        <w:jc w:val="both"/>
        <w:outlineLvl w:val="0"/>
      </w:pPr>
      <w:r w:rsidRPr="000550A0">
        <w:rPr>
          <w:rFonts w:eastAsia="Times New Roman" w:cs="Calibri"/>
          <w:lang w:eastAsia="pl-PL"/>
        </w:rPr>
        <w:t xml:space="preserve">przekazać Wykonawcy teren budowy w terminie 7 dni kalendarzowych od dnia </w:t>
      </w:r>
      <w:r w:rsidR="00833AA2" w:rsidRPr="000550A0">
        <w:rPr>
          <w:rFonts w:eastAsia="Times New Roman" w:cs="Calibri"/>
          <w:lang w:eastAsia="pl-PL"/>
        </w:rPr>
        <w:t>przekazania</w:t>
      </w:r>
      <w:r w:rsidRPr="000550A0">
        <w:rPr>
          <w:rFonts w:eastAsia="Times New Roman" w:cs="Calibri"/>
          <w:lang w:eastAsia="pl-PL"/>
        </w:rPr>
        <w:t xml:space="preserve"> Zamawiającemu protokołem zdawczo- odbiorczym dokumentacji projektowej</w:t>
      </w:r>
      <w:r w:rsidR="00833AA2" w:rsidRPr="000550A0">
        <w:rPr>
          <w:rFonts w:eastAsia="Times New Roman" w:cs="Calibri"/>
          <w:lang w:eastAsia="pl-PL"/>
        </w:rPr>
        <w:t xml:space="preserve">. </w:t>
      </w:r>
    </w:p>
    <w:p w14:paraId="3A6D9D6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4.</w:t>
      </w:r>
    </w:p>
    <w:p w14:paraId="1A3CE1B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 postanowienia ogólne</w:t>
      </w:r>
    </w:p>
    <w:p w14:paraId="2CAD27FE"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wykona przedmiot Umowy z najwyższą starannością i w sposób umożliwiający jego prawidłowe użytkowanie oraz zapewniający uzyskanie ostatecznej decyzji o pozwoleniu na użytkowanie, jeżeli uzyskanie takiej decyzji będzie wymagane przepisami prawa. </w:t>
      </w:r>
    </w:p>
    <w:p w14:paraId="09E3F951"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oświadcza, iż dysponuje zespołem osób o uprawnieniach i kwalifikacjach określonych w specyfikacji istotnych warunków zamówienia oraz zobowiązuje się do zapewnienia osób </w:t>
      </w:r>
      <w:r w:rsidRPr="000550A0">
        <w:rPr>
          <w:rFonts w:eastAsia="Times New Roman" w:cs="Calibri"/>
          <w:lang w:val="x-none" w:eastAsia="pl-PL"/>
        </w:rPr>
        <w:br/>
        <w:t>o takich uprawnieniach i kwalifikacjach w okresie wykonywania Umowy.</w:t>
      </w:r>
    </w:p>
    <w:p w14:paraId="09E05B31" w14:textId="77777777" w:rsidR="00803C4D" w:rsidRPr="000550A0" w:rsidRDefault="00E13F51" w:rsidP="000550A0">
      <w:pPr>
        <w:numPr>
          <w:ilvl w:val="0"/>
          <w:numId w:val="7"/>
        </w:numPr>
        <w:spacing w:after="200" w:line="276" w:lineRule="auto"/>
        <w:contextualSpacing/>
        <w:jc w:val="both"/>
        <w:rPr>
          <w:rFonts w:eastAsia="Times New Roman" w:cs="Times New Roman"/>
          <w:bCs/>
          <w:iCs/>
          <w:lang w:eastAsia="pl-PL"/>
        </w:rPr>
      </w:pPr>
      <w:r w:rsidRPr="000550A0">
        <w:rPr>
          <w:rFonts w:eastAsia="Times New Roman" w:cs="Tahoma"/>
          <w:lang w:eastAsia="pl-PL"/>
        </w:rPr>
        <w:t xml:space="preserve">Wykonawca oświadcza, że </w:t>
      </w:r>
      <w:r w:rsidRPr="000550A0">
        <w:rPr>
          <w:rFonts w:eastAsia="Times New Roman" w:cs="Calibri"/>
          <w:lang w:eastAsia="pl-PL"/>
        </w:rPr>
        <w:t>osoby wykonujące bezpośrednio  następujące czynności:</w:t>
      </w:r>
    </w:p>
    <w:p w14:paraId="7F171434" w14:textId="77777777" w:rsidR="00803C4D" w:rsidRPr="000550A0" w:rsidRDefault="00E13F51" w:rsidP="000550A0">
      <w:pPr>
        <w:numPr>
          <w:ilvl w:val="0"/>
          <w:numId w:val="43"/>
        </w:numPr>
        <w:spacing w:after="200" w:line="276" w:lineRule="auto"/>
        <w:rPr>
          <w:rFonts w:cs="Calibri"/>
          <w:lang w:val="x-none" w:eastAsia="pl-PL"/>
        </w:rPr>
      </w:pPr>
      <w:r w:rsidRPr="000550A0">
        <w:rPr>
          <w:rFonts w:eastAsia="Times New Roman" w:cs="Calibri"/>
          <w:lang w:eastAsia="pl-PL"/>
        </w:rPr>
        <w:t xml:space="preserve">roboty konstrukcyjno- budowlane </w:t>
      </w:r>
      <w:r w:rsidRPr="000550A0">
        <w:rPr>
          <w:rFonts w:cs="Calibri"/>
          <w:lang w:val="x-none" w:eastAsia="pl-PL"/>
        </w:rPr>
        <w:t>(prace murarskie, zbrojenie, szalowanie, betonowanie, spawanie)</w:t>
      </w:r>
      <w:r w:rsidRPr="000550A0">
        <w:rPr>
          <w:rFonts w:cs="Calibri"/>
          <w:lang w:eastAsia="pl-PL"/>
        </w:rPr>
        <w:t>;</w:t>
      </w:r>
    </w:p>
    <w:p w14:paraId="336F11F1"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drogowe (profilowanie i zagęszczanie podłoża, układanie nawierzchni z kostki betonowej, układanie krawężników i obrzeży);</w:t>
      </w:r>
    </w:p>
    <w:p w14:paraId="4710188D"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związane z zagospodarowaniem terenu (wykonanie ogrodzenia, sadzenie zieleni).</w:t>
      </w:r>
    </w:p>
    <w:p w14:paraId="4F8AB66F"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elektryczne (instalacje elektryczne, instalacje niskoprądowe, oświetlenie zewnętrzne , montaż urządzeń automatyki i sterowania);</w:t>
      </w:r>
    </w:p>
    <w:p w14:paraId="178598AB" w14:textId="77777777" w:rsidR="00803C4D" w:rsidRPr="000550A0" w:rsidRDefault="00E13F51" w:rsidP="000550A0">
      <w:pPr>
        <w:numPr>
          <w:ilvl w:val="0"/>
          <w:numId w:val="43"/>
        </w:numPr>
        <w:spacing w:after="200" w:line="276" w:lineRule="auto"/>
        <w:rPr>
          <w:rFonts w:cs="Calibri"/>
          <w:lang w:val="x-none" w:eastAsia="pl-PL"/>
        </w:rPr>
      </w:pPr>
      <w:bookmarkStart w:id="4" w:name="_Hlk503172450"/>
      <w:bookmarkEnd w:id="4"/>
      <w:r w:rsidRPr="000550A0">
        <w:rPr>
          <w:rFonts w:cs="Calibri"/>
        </w:rPr>
        <w:lastRenderedPageBreak/>
        <w:t>roboty technologiczno-sanitarne (wykonywanie wykopów pod rurociągi, montaż rurociągów, instalacje wod.-kan., instalacje wentylacji i ogrzewania, spawanie, zgrzewanie rurociągów, montaż armatury, montaż urządzeń technologicznych i pomiarowych);</w:t>
      </w:r>
    </w:p>
    <w:p w14:paraId="7B3E9183" w14:textId="77777777" w:rsidR="00803C4D" w:rsidRPr="000550A0" w:rsidRDefault="00E13F51" w:rsidP="000550A0">
      <w:pPr>
        <w:spacing w:after="0" w:line="276" w:lineRule="auto"/>
        <w:ind w:left="360"/>
        <w:jc w:val="both"/>
        <w:rPr>
          <w:rFonts w:eastAsia="Times New Roman" w:cs="Calibri"/>
          <w:lang w:eastAsia="pl-PL"/>
        </w:rPr>
      </w:pPr>
      <w:r w:rsidRPr="000550A0">
        <w:rPr>
          <w:rFonts w:eastAsia="Times New Roman" w:cs="Calibri"/>
          <w:lang w:eastAsia="pl-PL"/>
        </w:rPr>
        <w:t>są zatrudnione na podstawie umowy o pracę.</w:t>
      </w:r>
    </w:p>
    <w:p w14:paraId="2A61540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ahoma"/>
          <w:lang w:eastAsia="pl-PL"/>
        </w:rPr>
      </w:pPr>
      <w:r w:rsidRPr="000550A0">
        <w:rPr>
          <w:rFonts w:eastAsia="Times New Roman" w:cs="Tahoma"/>
          <w:lang w:eastAsia="pl-PL"/>
        </w:rPr>
        <w:t>Funkcje wskazane w ust. 3 mają jedynie charakter przykładowy i zostały wskazane celem doprecyzowania typu czynności, które winny być wykonywane na podstawie umowy o pracę.</w:t>
      </w:r>
    </w:p>
    <w:p w14:paraId="72E1CA70"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Wymóg określony w ust. 3 nie dotyczy osób odnośnie których Wykonawca wykaże, że czynności nie będą przez nie wykonywane w żadnym zakresie pod kierownictwem oraz w miejscu i czasie wyznaczonym przez Wykonawcę lub podwykonawcę.</w:t>
      </w:r>
    </w:p>
    <w:p w14:paraId="5B201D7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 xml:space="preserve">Wykonawca na 3 dni przed przekazaniem placu budowy jest zobowiązany do złożenia wykazu osób, o których mowa w ust. 3 wraz z oświadczeniem, że są one zatrudnione na umowę o pracę przez niego lub jego podwykonawcę. Zamawiający nie przekaże placu budowy do momentu otrzymania wykazu, o którym mowa w zdaniu poprzednim. </w:t>
      </w:r>
    </w:p>
    <w:p w14:paraId="7A17B5A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W przypadku zmiany osoby/osób wymienionych w wykazie, o którym mowa w ust. 6, Wykonawca zobowiązany jest do przedłożenia Zamawiającemu zaktualizowanego wykazu w terminie 14 dni od zaistniałej zmiany.</w:t>
      </w:r>
    </w:p>
    <w:p w14:paraId="7AA0837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 xml:space="preserve">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 </w:t>
      </w:r>
      <w:r w:rsidRPr="000550A0">
        <w:rPr>
          <w:rFonts w:eastAsia="Times New Roman" w:cs="Tahoma"/>
          <w:lang w:eastAsia="pl-PL"/>
        </w:rPr>
        <w:br/>
        <w:t>z przepisami o ochronie danych osobowych.</w:t>
      </w:r>
    </w:p>
    <w:p w14:paraId="02E8379C" w14:textId="77777777" w:rsidR="00803C4D" w:rsidRPr="000550A0" w:rsidRDefault="00E13F51" w:rsidP="000550A0">
      <w:pPr>
        <w:numPr>
          <w:ilvl w:val="0"/>
          <w:numId w:val="7"/>
        </w:numPr>
        <w:tabs>
          <w:tab w:val="left" w:pos="426"/>
        </w:tabs>
        <w:spacing w:after="0" w:line="276" w:lineRule="auto"/>
        <w:ind w:left="426" w:hanging="426"/>
        <w:contextualSpacing/>
        <w:jc w:val="both"/>
      </w:pPr>
      <w:r w:rsidRPr="000550A0">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21AA058F" w14:textId="77777777" w:rsidR="00803C4D" w:rsidRPr="000550A0" w:rsidRDefault="00E13F51" w:rsidP="000550A0">
      <w:pPr>
        <w:tabs>
          <w:tab w:val="left" w:pos="1276"/>
        </w:tabs>
        <w:spacing w:after="0" w:line="276" w:lineRule="auto"/>
        <w:ind w:left="1276" w:hanging="425"/>
        <w:jc w:val="both"/>
      </w:pPr>
      <w:r w:rsidRPr="000550A0">
        <w:t xml:space="preserve">a) </w:t>
      </w:r>
      <w:r w:rsidRPr="000550A0">
        <w:tab/>
        <w:t>żądania oświadczeń i dokumentów w zakresie potwierdzenia spełniania ww. wymogów i dokonywania ich oceny,</w:t>
      </w:r>
    </w:p>
    <w:p w14:paraId="12A40709" w14:textId="77777777" w:rsidR="00803C4D" w:rsidRPr="000550A0" w:rsidRDefault="00E13F51" w:rsidP="000550A0">
      <w:pPr>
        <w:tabs>
          <w:tab w:val="left" w:pos="1276"/>
        </w:tabs>
        <w:spacing w:after="0" w:line="276" w:lineRule="auto"/>
        <w:ind w:left="1276" w:hanging="425"/>
        <w:jc w:val="both"/>
      </w:pPr>
      <w:r w:rsidRPr="000550A0">
        <w:t>b)</w:t>
      </w:r>
      <w:r w:rsidRPr="000550A0">
        <w:tab/>
        <w:t>żądania wyjaśnień w przypadku wątpliwości w zakresie potwierdzenia spełniania ww. wymogów,</w:t>
      </w:r>
    </w:p>
    <w:p w14:paraId="39AEA4B5" w14:textId="77777777" w:rsidR="00803C4D" w:rsidRPr="000550A0" w:rsidRDefault="00E13F51" w:rsidP="000550A0">
      <w:pPr>
        <w:tabs>
          <w:tab w:val="left" w:pos="1276"/>
        </w:tabs>
        <w:spacing w:after="0" w:line="276" w:lineRule="auto"/>
        <w:ind w:left="1276" w:hanging="425"/>
        <w:jc w:val="both"/>
      </w:pPr>
      <w:r w:rsidRPr="000550A0">
        <w:t xml:space="preserve">c) </w:t>
      </w:r>
      <w:r w:rsidRPr="000550A0">
        <w:tab/>
        <w:t>przeprowadzania kontroli na miejscu wykonywania świadczenia.</w:t>
      </w:r>
    </w:p>
    <w:p w14:paraId="7BF195AF" w14:textId="7B3E7599" w:rsidR="00803C4D" w:rsidRPr="000550A0" w:rsidRDefault="00E13F51" w:rsidP="000550A0">
      <w:pPr>
        <w:tabs>
          <w:tab w:val="left" w:pos="851"/>
        </w:tabs>
        <w:spacing w:after="0" w:line="276" w:lineRule="auto"/>
        <w:ind w:left="426" w:hanging="425"/>
        <w:jc w:val="both"/>
      </w:pPr>
      <w:r w:rsidRPr="000550A0">
        <w:t>1</w:t>
      </w:r>
      <w:r w:rsidR="000550A0" w:rsidRPr="000550A0">
        <w:t>0</w:t>
      </w:r>
      <w:r w:rsidRPr="000550A0">
        <w:t xml:space="preserve">. W trakcie realizacji przedmiotu umowy na każde wezwanie Zamawiającego w wyznaczonym w tym wezwaniu terminie wykonawca przedłoży Zamawiającemu wskazane poniżej dowody </w:t>
      </w:r>
      <w:r w:rsidRPr="000550A0">
        <w:br/>
        <w:t xml:space="preserve">w celu potwierdzenia spełnienia wymogu zatrudnienia na podstawie umowy o pracę przez wykonawcę lub podwykonawcę osób wykonujących wskazane w ust. 3 czynności </w:t>
      </w:r>
      <w:r w:rsidRPr="000550A0">
        <w:br/>
        <w:t>w trakcie realizacji zamówienia:</w:t>
      </w:r>
    </w:p>
    <w:p w14:paraId="7E0843EC"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 xml:space="preserve">oświadczenie wykonawcy lub podwykonawcy o zatrudnieniu na podstawie umowy </w:t>
      </w:r>
      <w:r w:rsidRPr="000550A0">
        <w:rPr>
          <w:rFonts w:asciiTheme="minorHAnsi" w:hAnsiTheme="minorHAnsi"/>
          <w:sz w:val="22"/>
          <w:szCs w:val="22"/>
        </w:rPr>
        <w:b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Pr="000550A0">
        <w:rPr>
          <w:rFonts w:asciiTheme="minorHAnsi" w:hAnsiTheme="minorHAnsi"/>
          <w:sz w:val="22"/>
          <w:szCs w:val="22"/>
        </w:rPr>
        <w:br/>
        <w:t>i wymiaru etatu oraz podpis osoby uprawnionej do złożenia oświadczenia w imieniu wykonawcy lub podwykonawcy;</w:t>
      </w:r>
    </w:p>
    <w:p w14:paraId="1E229D90"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lastRenderedPageBreak/>
        <w:t>poświadczoną za zgodność z oryginałem odpowiednio przez wykonawcę lub podwykonawcę</w:t>
      </w:r>
      <w:r w:rsidRPr="000550A0">
        <w:rPr>
          <w:rFonts w:asciiTheme="minorHAnsi" w:hAnsiTheme="minorHAnsi"/>
          <w:b/>
          <w:sz w:val="22"/>
          <w:szCs w:val="22"/>
        </w:rPr>
        <w:t xml:space="preserve"> kopię umowy/umów o pracę</w:t>
      </w:r>
      <w:r w:rsidRPr="000550A0">
        <w:rPr>
          <w:rFonts w:asciiTheme="minorHAnsi" w:hAnsiTheme="minorHAns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0550A0">
        <w:rPr>
          <w:rFonts w:asciiTheme="minorHAnsi" w:hAnsiTheme="minorHAnsi"/>
          <w:sz w:val="22"/>
          <w:szCs w:val="22"/>
        </w:rPr>
        <w:br/>
        <w:t xml:space="preserve">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(tj. w szczególności</w:t>
      </w:r>
      <w:r w:rsidRPr="000550A0">
        <w:rPr>
          <w:rStyle w:val="Zakotwiczenieprzypisudolnego"/>
          <w:rFonts w:asciiTheme="minorHAnsi" w:hAnsiTheme="minorHAnsi"/>
          <w:sz w:val="22"/>
          <w:szCs w:val="22"/>
        </w:rPr>
        <w:footnoteReference w:id="1"/>
      </w:r>
      <w:r w:rsidRPr="000550A0">
        <w:rPr>
          <w:rFonts w:asciiTheme="minorHAnsi" w:hAnsiTheme="minorHAnsi"/>
          <w:sz w:val="22"/>
          <w:szCs w:val="22"/>
        </w:rPr>
        <w:t xml:space="preserve"> adresów, nr PESEL pracowników). Imię i nazwisko pracownika nie podlega </w:t>
      </w:r>
      <w:proofErr w:type="spellStart"/>
      <w:r w:rsidRPr="000550A0">
        <w:rPr>
          <w:rFonts w:asciiTheme="minorHAnsi" w:hAnsiTheme="minorHAnsi"/>
          <w:sz w:val="22"/>
          <w:szCs w:val="22"/>
        </w:rPr>
        <w:t>anonimizacji</w:t>
      </w:r>
      <w:proofErr w:type="spellEnd"/>
      <w:r w:rsidRPr="000550A0">
        <w:rPr>
          <w:rFonts w:asciiTheme="minorHAnsi" w:hAnsiTheme="minorHAnsi"/>
          <w:sz w:val="22"/>
          <w:szCs w:val="22"/>
        </w:rPr>
        <w:t>. Informacje takie jak: data zawarcia umowy, rodzaj umowy o pracę i wymiar etatu powinny być możliwe do zidentyfikowania;</w:t>
      </w:r>
    </w:p>
    <w:p w14:paraId="31035549"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b/>
          <w:sz w:val="22"/>
          <w:szCs w:val="22"/>
        </w:rPr>
        <w:t>zaświadczenie właściwego oddziału ZUS,</w:t>
      </w:r>
      <w:r w:rsidRPr="000550A0">
        <w:rPr>
          <w:rFonts w:asciiTheme="minorHAnsi" w:hAnsiTheme="minorHAnsi"/>
          <w:sz w:val="22"/>
          <w:szCs w:val="22"/>
        </w:rPr>
        <w:t xml:space="preserve"> potwierdzające opłacanie przez wykonawcę lub podwykonawcę składek na ubezpieczenia społeczne i zdrowotne z tytułu zatrudnienia na podstawie umów o pracę za ostatni okres rozliczeniowy;</w:t>
      </w:r>
    </w:p>
    <w:p w14:paraId="297E2C4A" w14:textId="77777777" w:rsidR="000550A0"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poświadczoną za zgodność z oryginałem odpowiednio przez wykonawcę lub podwykonawcę</w:t>
      </w:r>
      <w:r w:rsidRPr="000550A0">
        <w:rPr>
          <w:rFonts w:asciiTheme="minorHAnsi" w:hAnsiTheme="minorHAnsi"/>
          <w:b/>
          <w:sz w:val="22"/>
          <w:szCs w:val="22"/>
        </w:rPr>
        <w:t xml:space="preserve"> kopię dowodu potwierdzającego zgłoszenie pracownika przez pracodawcę do ubezpieczeń</w:t>
      </w:r>
      <w:r w:rsidRPr="000550A0">
        <w:rPr>
          <w:rFonts w:asciiTheme="minorHAnsi" w:hAnsiTheme="minorHAnsi"/>
          <w:sz w:val="22"/>
          <w:szCs w:val="22"/>
        </w:rPr>
        <w:t xml:space="preserve">, zanonimizowaną w sposób zapewniający ochronę danych osobowych pracowników, zgodnie z przepisami ustawy 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Imię i nazwisko pracownika nie podlega animizacji.</w:t>
      </w:r>
    </w:p>
    <w:p w14:paraId="0E8B0220" w14:textId="413930A7" w:rsidR="000550A0" w:rsidRPr="000550A0" w:rsidRDefault="000550A0" w:rsidP="000550A0">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 xml:space="preserve">Z tytułu niespełnienia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 Zamawiający przewiduje sankcję w postaci obowiązku zapłaty przez wykonawcę kary umownej w wysokości określonej w § 19 ust. 2 pkt. </w:t>
      </w:r>
      <w:r w:rsidRPr="000550A0">
        <w:rPr>
          <w:rFonts w:asciiTheme="minorHAnsi" w:hAnsiTheme="minorHAnsi"/>
          <w:sz w:val="22"/>
          <w:szCs w:val="22"/>
          <w:lang w:val="pl-PL"/>
        </w:rPr>
        <w:t>a</w:t>
      </w:r>
      <w:r w:rsidRPr="000550A0">
        <w:rPr>
          <w:rFonts w:asciiTheme="minorHAnsi" w:hAnsiTheme="minorHAnsi"/>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w:t>
      </w:r>
    </w:p>
    <w:p w14:paraId="1F315885" w14:textId="11C269EC" w:rsidR="000550A0" w:rsidRPr="000568D7" w:rsidRDefault="000550A0" w:rsidP="000568D7">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14:paraId="554AEEEA" w14:textId="3BD4AD31" w:rsidR="00833AA2" w:rsidRPr="000550A0" w:rsidRDefault="00E13F51" w:rsidP="000550A0">
      <w:pPr>
        <w:pStyle w:val="Akapitzlist"/>
        <w:numPr>
          <w:ilvl w:val="0"/>
          <w:numId w:val="57"/>
        </w:numPr>
        <w:tabs>
          <w:tab w:val="left" w:pos="426"/>
        </w:tabs>
        <w:spacing w:line="276" w:lineRule="auto"/>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zobowiązany do ścisłej współpracy z Zamawiającym i Inspektorem nadzoru </w:t>
      </w:r>
      <w:r w:rsidR="002A7553" w:rsidRPr="000550A0">
        <w:rPr>
          <w:rFonts w:asciiTheme="minorHAnsi" w:hAnsiTheme="minorHAnsi" w:cs="Calibri"/>
          <w:sz w:val="22"/>
          <w:szCs w:val="22"/>
          <w:lang w:eastAsia="pl-PL"/>
        </w:rPr>
        <w:br/>
      </w:r>
      <w:r w:rsidRPr="000550A0">
        <w:rPr>
          <w:rFonts w:asciiTheme="minorHAnsi" w:hAnsiTheme="minorHAnsi" w:cs="Calibri"/>
          <w:sz w:val="22"/>
          <w:szCs w:val="22"/>
          <w:lang w:eastAsia="pl-PL"/>
        </w:rPr>
        <w:t>w trakcie realizacji przedmiotu Umowy.</w:t>
      </w:r>
    </w:p>
    <w:p w14:paraId="36BC6BB6" w14:textId="77777777" w:rsidR="00833AA2" w:rsidRPr="000550A0" w:rsidRDefault="00E13F51" w:rsidP="00FD3C60">
      <w:pPr>
        <w:pStyle w:val="Akapitzlist"/>
        <w:numPr>
          <w:ilvl w:val="0"/>
          <w:numId w:val="57"/>
        </w:numPr>
        <w:tabs>
          <w:tab w:val="left" w:pos="426"/>
        </w:tabs>
        <w:spacing w:line="276" w:lineRule="auto"/>
        <w:ind w:left="709"/>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wraz ze zgłoszeniem wykonanych robót budowlanych do Odbioru Końcowego dostarczy rozliczenie rzeczowo-finansowe wykonanych robót w wersji papierowej </w:t>
      </w:r>
      <w:r w:rsidRPr="000550A0">
        <w:rPr>
          <w:rFonts w:asciiTheme="minorHAnsi" w:hAnsiTheme="minorHAnsi" w:cs="Calibri"/>
          <w:sz w:val="22"/>
          <w:szCs w:val="22"/>
          <w:lang w:eastAsia="pl-PL"/>
        </w:rPr>
        <w:br/>
        <w:t>i elektronicznej.</w:t>
      </w:r>
    </w:p>
    <w:p w14:paraId="757D03C0" w14:textId="77777777" w:rsidR="00833AA2" w:rsidRPr="000550A0" w:rsidRDefault="00E13F51" w:rsidP="00FD3C60">
      <w:pPr>
        <w:pStyle w:val="Akapitzlist"/>
        <w:numPr>
          <w:ilvl w:val="0"/>
          <w:numId w:val="57"/>
        </w:numPr>
        <w:tabs>
          <w:tab w:val="left" w:pos="426"/>
        </w:tabs>
        <w:spacing w:line="276" w:lineRule="auto"/>
        <w:ind w:left="709" w:hanging="425"/>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odpowiedzialny jest za uzyskanie wszelkich uzgodnień, dokumentów </w:t>
      </w:r>
      <w:r w:rsidRPr="000550A0">
        <w:rPr>
          <w:rFonts w:asciiTheme="minorHAnsi" w:hAnsiTheme="minorHAnsi" w:cs="Calibri"/>
          <w:sz w:val="22"/>
          <w:szCs w:val="22"/>
          <w:lang w:eastAsia="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14:paraId="5805C666"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lastRenderedPageBreak/>
        <w:t>Wykonawca jest zobowiązany do udziału w naradach koordynacyjnych, organizowanych nie rzadziej niż raz na dwa tygodnie dotyczących postępu robót (Radach Budowy) w siedzibie Zamawiającego i terminowego realizowania podjętych na nich ustaleń.</w:t>
      </w:r>
    </w:p>
    <w:p w14:paraId="70991563"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zobowiązany jest do zapewnienia Zamawiającemu i Inspektorowi nadzoru oraz osobom upoważnionym przez niego dostępu do wszystkich miejsc realizacji Umowy oraz wglądu do materiałów i dokumentów związanych z jej realizacją.</w:t>
      </w:r>
    </w:p>
    <w:p w14:paraId="2BD7B344" w14:textId="3C91EF8D"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przyjmuje pełną odpowiedzialność za wszelkie szkody wyrządzone przez jego</w:t>
      </w:r>
      <w:r w:rsidRPr="000550A0">
        <w:rPr>
          <w:rFonts w:asciiTheme="minorHAnsi" w:hAnsiTheme="minorHAnsi" w:cs="Calibri"/>
          <w:sz w:val="22"/>
          <w:szCs w:val="22"/>
          <w:shd w:val="clear" w:color="auto" w:fill="FFFF00"/>
          <w:lang w:eastAsia="pl-PL"/>
        </w:rPr>
        <w:t xml:space="preserve"> </w:t>
      </w:r>
      <w:r w:rsidRPr="000550A0">
        <w:rPr>
          <w:rFonts w:asciiTheme="minorHAnsi" w:hAnsiTheme="minorHAnsi" w:cs="Calibri"/>
          <w:sz w:val="22"/>
          <w:szCs w:val="22"/>
          <w:shd w:val="clear" w:color="auto" w:fill="FFFFFF"/>
          <w:lang w:eastAsia="pl-PL"/>
        </w:rPr>
        <w:t>pracowników, osoby działające na jego zlecenie, w tym za przypadki uszkodzenia ciała lub</w:t>
      </w:r>
      <w:r w:rsidRPr="000550A0">
        <w:rPr>
          <w:rFonts w:asciiTheme="minorHAnsi" w:hAnsiTheme="minorHAnsi" w:cs="Calibri"/>
          <w:sz w:val="22"/>
          <w:szCs w:val="22"/>
          <w:lang w:eastAsia="pl-PL"/>
        </w:rPr>
        <w:t xml:space="preserve"> </w:t>
      </w:r>
      <w:r w:rsidRPr="000550A0">
        <w:rPr>
          <w:rFonts w:asciiTheme="minorHAnsi" w:hAnsiTheme="minorHAnsi" w:cs="Calibri"/>
          <w:sz w:val="22"/>
          <w:szCs w:val="22"/>
          <w:shd w:val="clear" w:color="auto" w:fill="FFFFFF"/>
          <w:lang w:eastAsia="pl-PL"/>
        </w:rPr>
        <w:t>mienia wyrządzone działaniem lub zaniechaniem przy realizacji przedmiotu umowy, w tym również za utratę dóbr materialnych i śmierć.</w:t>
      </w:r>
    </w:p>
    <w:p w14:paraId="14768A94" w14:textId="5374BBEF"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odpowiada za koordynację prac objętych umową.</w:t>
      </w:r>
    </w:p>
    <w:p w14:paraId="3197769E" w14:textId="58940193"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zobowiązuje się wykonać Przedmiot Umowy, zgodnie z postanowieniami Umowy oraz obowiązującymi w Polsce przepisami, dotyczącymi w szczególności zapewnienia wymaganej jakości, dotrzymania terminów pośrednich realizacji, dostosowania technologii i organizacji budowy.</w:t>
      </w:r>
    </w:p>
    <w:p w14:paraId="1AAE4865" w14:textId="77777777" w:rsidR="00803C4D"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sz w:val="22"/>
          <w:szCs w:val="22"/>
          <w:lang w:val="pl-PL"/>
        </w:rPr>
        <w:t>Wykonawca jest zobowiązany do</w:t>
      </w:r>
      <w:r w:rsidRPr="000550A0">
        <w:rPr>
          <w:rFonts w:asciiTheme="minorHAnsi" w:hAnsiTheme="minorHAnsi"/>
          <w:sz w:val="22"/>
          <w:szCs w:val="22"/>
        </w:rPr>
        <w:t xml:space="preserve"> informowania społeczeństwa o finansowaniu realizacji Projektu przez Unię Europejską w szczególności poprzez montaż tablic informacyjnych i promocyjnych zgodnie z aktualnymi </w:t>
      </w:r>
      <w:r w:rsidRPr="000550A0">
        <w:rPr>
          <w:rFonts w:asciiTheme="minorHAnsi" w:hAnsiTheme="minorHAnsi"/>
          <w:sz w:val="22"/>
          <w:szCs w:val="22"/>
          <w:lang w:val="pl-PL"/>
        </w:rPr>
        <w:t xml:space="preserve">wytycznymi Instytucji Zarządzającej i Instytucji Pośredniczącej oraz postanowieniami umowy o dofinansowanie w zakresie obowiązków informacyjnych beneficjenta. </w:t>
      </w:r>
      <w:r w:rsidRPr="000550A0">
        <w:rPr>
          <w:rFonts w:asciiTheme="minorHAnsi" w:hAnsiTheme="minorHAnsi"/>
          <w:sz w:val="22"/>
          <w:szCs w:val="22"/>
        </w:rPr>
        <w:t xml:space="preserve"> </w:t>
      </w:r>
    </w:p>
    <w:p w14:paraId="2B1BF8A0" w14:textId="77777777" w:rsidR="00803C4D" w:rsidRPr="000550A0" w:rsidRDefault="00803C4D" w:rsidP="000550A0">
      <w:pPr>
        <w:pStyle w:val="Akapitzlist"/>
        <w:tabs>
          <w:tab w:val="right" w:pos="851"/>
        </w:tabs>
        <w:spacing w:line="276" w:lineRule="auto"/>
        <w:ind w:left="360"/>
        <w:jc w:val="both"/>
        <w:rPr>
          <w:rFonts w:asciiTheme="minorHAnsi" w:hAnsiTheme="minorHAnsi"/>
          <w:sz w:val="22"/>
          <w:szCs w:val="22"/>
        </w:rPr>
      </w:pPr>
    </w:p>
    <w:p w14:paraId="6B1DD2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5.</w:t>
      </w:r>
    </w:p>
    <w:p w14:paraId="722F3FB9"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opracowania dokumentacji projektowej</w:t>
      </w:r>
    </w:p>
    <w:p w14:paraId="19AC9B83"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zobowiązany jest do przygotowania i pozyskania wszelkich niezbędnych materiałów do wykonania przedmiotu Umowy, w szczególności map i projektów.</w:t>
      </w:r>
    </w:p>
    <w:p w14:paraId="0DD6BB7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 ramach wykonania Przedmiotu Umowy, Wykonawca zobowiązuje się do:</w:t>
      </w:r>
    </w:p>
    <w:p w14:paraId="01E1C981"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opracowania Dokumentacji Projektowej i wykonawczej, szczegółowo opisanej w pkt. 2.1 PFU, obejmującej w szczególności: </w:t>
      </w:r>
    </w:p>
    <w:p w14:paraId="4DFBF91C"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Wykonanie prac przedprojektowych takich jak: pomiary sytuacyjno-</w:t>
      </w:r>
      <w:r w:rsidRPr="000550A0">
        <w:rPr>
          <w:rFonts w:asciiTheme="minorHAnsi" w:hAnsiTheme="minorHAnsi" w:cs="Arial"/>
          <w:sz w:val="22"/>
          <w:szCs w:val="22"/>
        </w:rPr>
        <w:tab/>
      </w:r>
      <w:r w:rsidR="00833AA2" w:rsidRPr="000550A0">
        <w:rPr>
          <w:rFonts w:asciiTheme="minorHAnsi" w:hAnsiTheme="minorHAnsi" w:cs="Arial"/>
          <w:sz w:val="22"/>
          <w:szCs w:val="22"/>
          <w:lang w:val="pl-PL"/>
        </w:rPr>
        <w:t xml:space="preserve"> </w:t>
      </w:r>
      <w:r w:rsidRPr="000550A0">
        <w:rPr>
          <w:rFonts w:asciiTheme="minorHAnsi" w:hAnsiTheme="minorHAnsi" w:cs="Arial"/>
          <w:sz w:val="22"/>
          <w:szCs w:val="22"/>
        </w:rPr>
        <w:t>wysokościowe i sporządzenie aktualnych map do celów projektowych oraz</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opinie geotechniczne do celów projektowych, w formie dokumentacji </w:t>
      </w:r>
      <w:r w:rsidRPr="000550A0">
        <w:rPr>
          <w:rFonts w:asciiTheme="minorHAnsi" w:hAnsiTheme="minorHAnsi" w:cs="Arial"/>
          <w:sz w:val="22"/>
          <w:szCs w:val="22"/>
        </w:rPr>
        <w:tab/>
      </w:r>
      <w:r w:rsidRPr="000550A0">
        <w:rPr>
          <w:rFonts w:asciiTheme="minorHAnsi" w:hAnsiTheme="minorHAnsi" w:cs="Arial"/>
          <w:sz w:val="22"/>
          <w:szCs w:val="22"/>
          <w:lang w:val="pl-PL"/>
        </w:rPr>
        <w:t xml:space="preserve"> </w:t>
      </w:r>
      <w:r w:rsidRPr="000550A0">
        <w:rPr>
          <w:rFonts w:asciiTheme="minorHAnsi" w:hAnsiTheme="minorHAnsi" w:cs="Arial"/>
          <w:sz w:val="22"/>
          <w:szCs w:val="22"/>
        </w:rPr>
        <w:t>geologiczno-inżynierskiej, projekty prac geologicznych (jeżeli będą wymagane), dokumentacje geotechniczne, dokumentacje archeologiczne</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(jeżeli będą wymagane), szczególnie </w:t>
      </w:r>
      <w:r w:rsidR="00CB2554" w:rsidRPr="000550A0">
        <w:rPr>
          <w:rFonts w:asciiTheme="minorHAnsi" w:hAnsiTheme="minorHAnsi" w:cs="Arial"/>
          <w:sz w:val="22"/>
          <w:szCs w:val="22"/>
        </w:rPr>
        <w:br/>
      </w:r>
      <w:r w:rsidRPr="000550A0">
        <w:rPr>
          <w:rFonts w:asciiTheme="minorHAnsi" w:hAnsiTheme="minorHAnsi" w:cs="Arial"/>
          <w:sz w:val="22"/>
          <w:szCs w:val="22"/>
        </w:rPr>
        <w:t>w aspekcie wyprzedzających</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ratowniczych badań archeologicznych, inwentaryzacje dendrologiczne, </w:t>
      </w:r>
      <w:r w:rsidRPr="000550A0">
        <w:rPr>
          <w:rFonts w:asciiTheme="minorHAnsi" w:hAnsiTheme="minorHAnsi" w:cs="Arial"/>
          <w:sz w:val="22"/>
          <w:szCs w:val="22"/>
          <w:lang w:val="pl-PL"/>
        </w:rPr>
        <w:t xml:space="preserve"> </w:t>
      </w:r>
      <w:r w:rsidRPr="000550A0">
        <w:rPr>
          <w:rFonts w:asciiTheme="minorHAnsi" w:hAnsiTheme="minorHAnsi" w:cs="Arial"/>
          <w:sz w:val="22"/>
          <w:szCs w:val="22"/>
        </w:rPr>
        <w:t>ekspertyzy, itp. (o ile będzie wymagane)</w:t>
      </w:r>
      <w:r w:rsidRPr="000550A0">
        <w:rPr>
          <w:rFonts w:asciiTheme="minorHAnsi" w:hAnsiTheme="minorHAnsi" w:cs="Arial"/>
          <w:sz w:val="22"/>
          <w:szCs w:val="22"/>
          <w:lang w:val="pl-PL"/>
        </w:rPr>
        <w:t>,</w:t>
      </w:r>
    </w:p>
    <w:p w14:paraId="56907732"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Opracowanie koncepcji Budowy punktu selektywnego zbierania odpadów komunalnych,</w:t>
      </w:r>
    </w:p>
    <w:p w14:paraId="7F39A9B4"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 xml:space="preserve"> </w:t>
      </w:r>
      <w:r w:rsidRPr="000550A0">
        <w:rPr>
          <w:rFonts w:asciiTheme="minorHAnsi" w:hAnsiTheme="minorHAnsi" w:cs="Arial"/>
          <w:sz w:val="22"/>
          <w:szCs w:val="22"/>
        </w:rPr>
        <w:t xml:space="preserve">Opracowanie projektu budowlanego, kompletnego w zakresie wszystkich branż </w:t>
      </w:r>
      <w:r w:rsidR="00CB2554" w:rsidRPr="000550A0">
        <w:rPr>
          <w:rFonts w:asciiTheme="minorHAnsi" w:hAnsiTheme="minorHAnsi" w:cs="Arial"/>
          <w:sz w:val="22"/>
          <w:szCs w:val="22"/>
        </w:rPr>
        <w:br/>
      </w:r>
      <w:r w:rsidRPr="000550A0">
        <w:rPr>
          <w:rFonts w:asciiTheme="minorHAnsi" w:hAnsiTheme="minorHAnsi" w:cs="Arial"/>
          <w:sz w:val="22"/>
          <w:szCs w:val="22"/>
        </w:rPr>
        <w:t>i wymaganych uzgodnień, zgodnego z wymaganiami obowiązującej w Polsce Ustawy Prawo budowlane z 7 lipca 1994 r. (z późniejszymi zmianami) wraz z uzyskaniem decyzji o pozwoleniu na budowę</w:t>
      </w:r>
      <w:r w:rsidRPr="000550A0">
        <w:rPr>
          <w:rFonts w:asciiTheme="minorHAnsi" w:hAnsiTheme="minorHAnsi" w:cs="Arial"/>
          <w:sz w:val="22"/>
          <w:szCs w:val="22"/>
          <w:lang w:val="pl-PL"/>
        </w:rPr>
        <w:t>,</w:t>
      </w:r>
    </w:p>
    <w:p w14:paraId="623057D9"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 xml:space="preserve">Opracowanie projektów wykonawczych dla wszystkich branż (technologicznej, architektonicznej, konstrukcyjnej, drogowej, instalacyjnej, w tym sieci zewnętrzne i instalacje wewnętrzne: wod.-kan., wentylacja, ppoż., elektryczna </w:t>
      </w:r>
      <w:r w:rsidRPr="000550A0">
        <w:rPr>
          <w:rFonts w:asciiTheme="minorHAnsi" w:hAnsiTheme="minorHAnsi" w:cs="Arial"/>
          <w:sz w:val="22"/>
          <w:szCs w:val="22"/>
        </w:rPr>
        <w:tab/>
        <w:t xml:space="preserve">i teletechniczna i inne niezbędne), spełniające wymagania polskich przepisów w zakresie bezpieczeństwa pracy, </w:t>
      </w:r>
      <w:r w:rsidRPr="000550A0">
        <w:rPr>
          <w:rFonts w:asciiTheme="minorHAnsi" w:hAnsiTheme="minorHAnsi" w:cs="Arial"/>
          <w:sz w:val="22"/>
          <w:szCs w:val="22"/>
        </w:rPr>
        <w:lastRenderedPageBreak/>
        <w:t>warunków sanitarnych, ochrony środowiska i ochrony pożarowej oraz posiadające wymagane uzgodnienia i zatwierdzenia</w:t>
      </w:r>
      <w:r w:rsidRPr="000550A0">
        <w:rPr>
          <w:rFonts w:asciiTheme="minorHAnsi" w:hAnsiTheme="minorHAnsi" w:cs="Arial"/>
          <w:sz w:val="22"/>
          <w:szCs w:val="22"/>
          <w:lang w:val="pl-PL"/>
        </w:rPr>
        <w:t>,</w:t>
      </w:r>
    </w:p>
    <w:p w14:paraId="73A70A9A"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Opracowanie planów bezpieczeństwa i ochrony zdrowia (BIOZ) dla prowadzenia robót</w:t>
      </w:r>
      <w:r w:rsidRPr="000550A0">
        <w:rPr>
          <w:rFonts w:asciiTheme="minorHAnsi" w:hAnsiTheme="minorHAnsi" w:cs="Arial"/>
          <w:sz w:val="22"/>
          <w:szCs w:val="22"/>
          <w:lang w:val="pl-PL"/>
        </w:rPr>
        <w:t>,</w:t>
      </w:r>
    </w:p>
    <w:p w14:paraId="6A4EAFED"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Opracowanie instrukcji obsługi, eksploatacji i konserwacji poszczególnych obiektów i instalacji i urządzeń PSZOK,</w:t>
      </w:r>
    </w:p>
    <w:p w14:paraId="67C00C35"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 xml:space="preserve">Opracowania dla PSZOK instrukcji </w:t>
      </w:r>
      <w:proofErr w:type="spellStart"/>
      <w:r w:rsidRPr="000550A0">
        <w:rPr>
          <w:rFonts w:asciiTheme="minorHAnsi" w:hAnsiTheme="minorHAnsi" w:cs="Arial"/>
          <w:sz w:val="22"/>
          <w:szCs w:val="22"/>
        </w:rPr>
        <w:t>ppoż</w:t>
      </w:r>
      <w:proofErr w:type="spellEnd"/>
      <w:r w:rsidRPr="000550A0">
        <w:rPr>
          <w:rFonts w:asciiTheme="minorHAnsi" w:hAnsiTheme="minorHAnsi" w:cs="Arial"/>
          <w:sz w:val="22"/>
          <w:szCs w:val="22"/>
        </w:rPr>
        <w:t>,</w:t>
      </w:r>
    </w:p>
    <w:p w14:paraId="4DA149C9" w14:textId="40B4B988" w:rsidR="00803C4D" w:rsidRPr="000550A0" w:rsidRDefault="00E13F51" w:rsidP="000550A0">
      <w:pPr>
        <w:pStyle w:val="Default"/>
        <w:numPr>
          <w:ilvl w:val="0"/>
          <w:numId w:val="55"/>
        </w:numPr>
        <w:spacing w:line="276" w:lineRule="auto"/>
        <w:jc w:val="both"/>
        <w:rPr>
          <w:rFonts w:asciiTheme="minorHAnsi" w:hAnsiTheme="minorHAnsi"/>
          <w:sz w:val="22"/>
          <w:szCs w:val="22"/>
        </w:rPr>
      </w:pPr>
      <w:r w:rsidRPr="000550A0">
        <w:rPr>
          <w:rFonts w:asciiTheme="minorHAnsi" w:hAnsiTheme="minorHAnsi" w:cs="Arial"/>
          <w:sz w:val="22"/>
          <w:szCs w:val="22"/>
        </w:rPr>
        <w:t>Opracowanie niezbędnej dokumentacji do uzyskania pozwolenia na użytkowanie</w:t>
      </w:r>
      <w:r w:rsidR="00833AA2" w:rsidRPr="000550A0">
        <w:rPr>
          <w:rFonts w:asciiTheme="minorHAnsi" w:hAnsiTheme="minorHAnsi" w:cs="Arial"/>
          <w:sz w:val="22"/>
          <w:szCs w:val="22"/>
        </w:rPr>
        <w:t xml:space="preserve"> (o ile będzie</w:t>
      </w:r>
      <w:r w:rsidR="00CB2554" w:rsidRPr="000550A0">
        <w:rPr>
          <w:rFonts w:asciiTheme="minorHAnsi" w:hAnsiTheme="minorHAnsi" w:cs="Arial"/>
          <w:sz w:val="22"/>
          <w:szCs w:val="22"/>
        </w:rPr>
        <w:t xml:space="preserve"> ona</w:t>
      </w:r>
      <w:r w:rsidR="00833AA2" w:rsidRPr="000550A0">
        <w:rPr>
          <w:rFonts w:asciiTheme="minorHAnsi" w:hAnsiTheme="minorHAnsi" w:cs="Arial"/>
          <w:sz w:val="22"/>
          <w:szCs w:val="22"/>
        </w:rPr>
        <w:t xml:space="preserve"> wymagan</w:t>
      </w:r>
      <w:r w:rsidR="00164F1D" w:rsidRPr="000550A0">
        <w:rPr>
          <w:rFonts w:asciiTheme="minorHAnsi" w:hAnsiTheme="minorHAnsi" w:cs="Arial"/>
          <w:sz w:val="22"/>
          <w:szCs w:val="22"/>
        </w:rPr>
        <w:t>a</w:t>
      </w:r>
      <w:r w:rsidR="00833AA2" w:rsidRPr="000550A0">
        <w:rPr>
          <w:rFonts w:asciiTheme="minorHAnsi" w:hAnsiTheme="minorHAnsi" w:cs="Arial"/>
          <w:sz w:val="22"/>
          <w:szCs w:val="22"/>
        </w:rPr>
        <w:t>)</w:t>
      </w:r>
      <w:r w:rsidRPr="000550A0">
        <w:rPr>
          <w:rFonts w:asciiTheme="minorHAnsi" w:hAnsiTheme="minorHAnsi" w:cs="Arial"/>
          <w:sz w:val="22"/>
          <w:szCs w:val="22"/>
        </w:rPr>
        <w:t xml:space="preserve"> oraz przekazanie dokumentacji wraz z wnioskiem o pozwolenie na użytkowanie.</w:t>
      </w:r>
    </w:p>
    <w:p w14:paraId="3F987983"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prowadzenia spraw formalnych związanych z wykonywanym zadaniem, w tym: </w:t>
      </w:r>
    </w:p>
    <w:p w14:paraId="577A7A18"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a)</w:t>
      </w:r>
      <w:r w:rsidRPr="000550A0">
        <w:rPr>
          <w:rFonts w:eastAsia="Times New Roman" w:cs="Times New Roman"/>
          <w:lang w:eastAsia="pl-PL"/>
        </w:rPr>
        <w:tab/>
        <w:t>uzyskanie wszelkich uzgodnień, opinii i pozwoleń niezbędnych do wykonania prac projektowych;</w:t>
      </w:r>
    </w:p>
    <w:p w14:paraId="10AACCF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b)  </w:t>
      </w:r>
      <w:r w:rsidRPr="000550A0">
        <w:rPr>
          <w:rFonts w:eastAsia="Times New Roman" w:cs="Times New Roman"/>
          <w:lang w:eastAsia="pl-PL"/>
        </w:rPr>
        <w:tab/>
        <w:t>pozyskanie Warunków Technicznych;</w:t>
      </w:r>
    </w:p>
    <w:p w14:paraId="0385652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c) </w:t>
      </w:r>
      <w:r w:rsidRPr="000550A0">
        <w:rPr>
          <w:rFonts w:eastAsia="Times New Roman" w:cs="Times New Roman"/>
          <w:lang w:eastAsia="pl-PL"/>
        </w:rPr>
        <w:tab/>
        <w:t xml:space="preserve">wykonania wszelkich niezbędnych dla prawidłowego przeprowadzenia procesu inwestycyjnego działań i opracowań wymaganych przepisami prawa i wymogami administracyjnymi, pełnienie nadzoru autorskiego nad realizacją zaprojektowanych </w:t>
      </w:r>
      <w:r w:rsidRPr="000550A0">
        <w:rPr>
          <w:rFonts w:eastAsia="Times New Roman" w:cs="Times New Roman"/>
          <w:lang w:eastAsia="pl-PL"/>
        </w:rPr>
        <w:br/>
        <w:t>w ramach niniejszej Umowy robót budowlanych w okresie ich realizacji;</w:t>
      </w:r>
    </w:p>
    <w:p w14:paraId="2F85C7E8"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zobowiązuje się do:</w:t>
      </w:r>
    </w:p>
    <w:p w14:paraId="3A52E11B"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uzyskania, przed rozpoczęciem opracowywania dokumentacji projektowej, formalnego uzgodnienia przez Zamawiającego materiałów przedprojektowych w zakresie rozwiązań technologicznych,</w:t>
      </w:r>
    </w:p>
    <w:p w14:paraId="189289C6"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konsultacji z Zamawiającym na każdym etapie opracowywania dokumentacji projektowej dotyczących istotnych, mających wpływ na koszty elementów, tj. rozwiązań technologicznych, materiałowych, przy jednoczesnym założeniu, że zaprojektowane rozwiązania i materiały zapewnią minimalizację kosztów, wykonawca może zastosować, po uzgodnieniu </w:t>
      </w:r>
      <w:r w:rsidRPr="000550A0">
        <w:rPr>
          <w:rFonts w:eastAsia="Times New Roman" w:cs="Times New Roman"/>
          <w:lang w:eastAsia="pl-PL"/>
        </w:rPr>
        <w:br/>
        <w:t xml:space="preserve">z Zamawiającym, rozwiązania o lepszych parametrach technicznych od przewidzianych </w:t>
      </w:r>
      <w:r w:rsidRPr="000550A0">
        <w:rPr>
          <w:rFonts w:eastAsia="Times New Roman" w:cs="Times New Roman"/>
          <w:lang w:eastAsia="pl-PL"/>
        </w:rPr>
        <w:br/>
        <w:t xml:space="preserve">w Programie </w:t>
      </w:r>
      <w:proofErr w:type="spellStart"/>
      <w:r w:rsidRPr="000550A0">
        <w:rPr>
          <w:rFonts w:eastAsia="Times New Roman" w:cs="Times New Roman"/>
          <w:lang w:eastAsia="pl-PL"/>
        </w:rPr>
        <w:t>Funkcjonalno</w:t>
      </w:r>
      <w:proofErr w:type="spellEnd"/>
      <w:r w:rsidRPr="000550A0">
        <w:rPr>
          <w:rFonts w:eastAsia="Times New Roman" w:cs="Times New Roman"/>
          <w:lang w:eastAsia="pl-PL"/>
        </w:rPr>
        <w:t xml:space="preserve"> – Użytkowym,</w:t>
      </w:r>
    </w:p>
    <w:p w14:paraId="48BC36EA"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przedstawienia propozycji rozwiązań wykraczających poza zaproponowane w Programie </w:t>
      </w:r>
      <w:proofErr w:type="spellStart"/>
      <w:r w:rsidRPr="000550A0">
        <w:rPr>
          <w:rFonts w:eastAsia="Times New Roman" w:cs="Times New Roman"/>
          <w:lang w:eastAsia="pl-PL"/>
        </w:rPr>
        <w:t>Funkcjonalno</w:t>
      </w:r>
      <w:proofErr w:type="spellEnd"/>
      <w:r w:rsidRPr="000550A0">
        <w:rPr>
          <w:rFonts w:eastAsia="Times New Roman" w:cs="Times New Roman"/>
          <w:lang w:eastAsia="pl-PL"/>
        </w:rPr>
        <w:t xml:space="preserve"> – Użytkowym, w przypadku stwierdzenia konieczności ich zastosowania w celu zapewnienia prawidłowej realizacji zadania inwestycyjnego.</w:t>
      </w:r>
    </w:p>
    <w:p w14:paraId="77937B8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Wykonawca przygotuje dokumentację projektową w formie określonej w rozporządzeniu Ministra Infrastruktury z dnia 2 września 2004 r. w sprawie szczegółowego zakresu i formy dokumentacji projektowej, specyfikacji technicznych wykonania i odbioru robót budowlanych oraz Programu </w:t>
      </w:r>
      <w:proofErr w:type="spellStart"/>
      <w:r w:rsidRPr="000550A0">
        <w:rPr>
          <w:rFonts w:eastAsia="Times New Roman" w:cs="Times New Roman"/>
          <w:lang w:eastAsia="pl-PL"/>
        </w:rPr>
        <w:t>Funkcjonalno</w:t>
      </w:r>
      <w:proofErr w:type="spellEnd"/>
      <w:r w:rsidRPr="000550A0">
        <w:rPr>
          <w:rFonts w:eastAsia="Times New Roman" w:cs="Times New Roman"/>
          <w:lang w:eastAsia="pl-PL"/>
        </w:rPr>
        <w:t>–Użytkowego (</w:t>
      </w:r>
      <w:proofErr w:type="spellStart"/>
      <w:r w:rsidRPr="000550A0">
        <w:rPr>
          <w:rFonts w:eastAsia="Times New Roman" w:cs="Times New Roman"/>
          <w:lang w:eastAsia="pl-PL"/>
        </w:rPr>
        <w:t>t.j</w:t>
      </w:r>
      <w:proofErr w:type="spellEnd"/>
      <w:r w:rsidRPr="000550A0">
        <w:rPr>
          <w:rFonts w:eastAsia="Times New Roman" w:cs="Times New Roman"/>
          <w:lang w:eastAsia="pl-PL"/>
        </w:rPr>
        <w:t>. Dz. U. z 2013 r., poz.1129), na którą składają się:</w:t>
      </w:r>
    </w:p>
    <w:p w14:paraId="6FF61585"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i zatwierdzony przez odpowiednie organy Projekt Budowlany wraz ze wszystkimi opracowaniami towarzyszącymi;</w:t>
      </w:r>
    </w:p>
    <w:p w14:paraId="4EA493B7"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Projekt Wykonawczy;</w:t>
      </w:r>
    </w:p>
    <w:p w14:paraId="1AC3ABD3"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wszelkie inne projekty specjalistyczne, o ile będą niezbędne do prawidłowego wykonania robót budowlanych;</w:t>
      </w:r>
    </w:p>
    <w:p w14:paraId="5FA3770C"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lastRenderedPageBreak/>
        <w:t>opracowanie zawierające informację dotyczącą bezpieczeństwa i ochrony zdrowia przy realizacji robót budowlanych;</w:t>
      </w:r>
    </w:p>
    <w:p w14:paraId="1D1AE672"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Specyfikacje Techniczne Wykonania i Odbioru Robót Budowlanych;</w:t>
      </w:r>
    </w:p>
    <w:p w14:paraId="2C076A26"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decyzje, uzgodnienia wymagane prawem (o ile dotyczy).</w:t>
      </w:r>
    </w:p>
    <w:p w14:paraId="0BBC922B" w14:textId="17E95D35" w:rsidR="00CB2554" w:rsidRPr="00FD3C6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opracowania wskazane w PFU.</w:t>
      </w:r>
    </w:p>
    <w:p w14:paraId="5C4030AB" w14:textId="77777777" w:rsidR="00803C4D" w:rsidRPr="000550A0" w:rsidRDefault="00E13F51" w:rsidP="000550A0">
      <w:pPr>
        <w:numPr>
          <w:ilvl w:val="0"/>
          <w:numId w:val="24"/>
        </w:numPr>
        <w:tabs>
          <w:tab w:val="left" w:pos="426"/>
        </w:tabs>
        <w:suppressAutoHyphens/>
        <w:spacing w:after="120" w:line="276" w:lineRule="auto"/>
        <w:ind w:left="426" w:hanging="426"/>
        <w:rPr>
          <w:rFonts w:eastAsia="Times New Roman" w:cs="Times New Roman"/>
          <w:lang w:eastAsia="pl-PL"/>
        </w:rPr>
      </w:pPr>
      <w:r w:rsidRPr="000550A0">
        <w:rPr>
          <w:rFonts w:eastAsia="Times New Roman" w:cs="Times New Roman"/>
          <w:lang w:eastAsia="pl-PL"/>
        </w:rPr>
        <w:t>Dokumentacja projektowa będzie przekazana protokołem zdawczo- odbiorczym i zaopatrzona</w:t>
      </w:r>
      <w:r w:rsidRPr="000550A0">
        <w:rPr>
          <w:rFonts w:eastAsia="Times New Roman" w:cs="Times New Roman"/>
          <w:lang w:eastAsia="pl-PL"/>
        </w:rPr>
        <w:br/>
        <w:t xml:space="preserve"> w wykaz opracowań wraz z oświadczeniem o jej kompletności oraz pisemnym oświadczeniem Wykonawcy, że dokumentacja projektowa jest wykonana zgodnie z Umową, obowiązującymi przepisami w przedmiotowym zakresie, normami i zasadami wiedzy technicznej. Przedłożona dokumentacja projektowa zostanie przekazana Inspektorowi Nadzoru do akceptacji. </w:t>
      </w:r>
    </w:p>
    <w:p w14:paraId="2598010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 przypadku wystąpienia konieczności wprowadzenia w trakcie realizacji przedmiotu Umowy zmian w stosunku do zaakceptowanej dokumentacji projektowej, zmiany te muszą być uzgodnione pomiędzy Stronami. </w:t>
      </w:r>
    </w:p>
    <w:p w14:paraId="536CAC35"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na prośbę Inspektora Nadzoru lub Zamawiającego winien udostępnić, w ciągu 3 dni roboczych, pełną dokumentację, o której mowa w ust.4 oraz ust.5, zgodną z aktualnym stanem zaawansowania prac. </w:t>
      </w:r>
    </w:p>
    <w:p w14:paraId="0B17435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ponosi pełną odpowiedzialność finansową za skutki wad dokumentacji powstałych </w:t>
      </w:r>
      <w:r w:rsidRPr="000550A0">
        <w:rPr>
          <w:rFonts w:eastAsia="Times New Roman" w:cs="Times New Roman"/>
          <w:lang w:eastAsia="pl-PL"/>
        </w:rPr>
        <w:br/>
        <w:t>z jego winy, a powodujących dodatkowe nieuzasadnione koszty z punktu widzenia prawidłowego przebiegu procesu inwestycyjnego.</w:t>
      </w:r>
    </w:p>
    <w:p w14:paraId="167F7B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6.</w:t>
      </w:r>
    </w:p>
    <w:p w14:paraId="33BF682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wykonania robót budowlanych</w:t>
      </w:r>
    </w:p>
    <w:p w14:paraId="510CB4EE"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Wykonawca zobowiązany jest do wykonania robót budowlanych dotyczących „Budowy punktu selektywnego zbierania</w:t>
      </w:r>
      <w:r w:rsidRPr="000550A0">
        <w:t xml:space="preserve"> odpadów komunalnych w miejscowości Chorzele - w systemie zaprojektuj i wybuduj”.</w:t>
      </w:r>
    </w:p>
    <w:p w14:paraId="6F85F0D7"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Wszelkie roboty budowlane, w tym roboty budowlano-instalacyjne wykonywane w ramach realizacji Umowy będą prowadzone przez Wykonawcę zgodnie ze sporządzoną dokumentacją projektową.</w:t>
      </w:r>
    </w:p>
    <w:p w14:paraId="007554E8"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W celu realizacji robót Wykonawca wyznaczy Kierownika Budowy i poinformuje o tym Zamawiającego</w:t>
      </w:r>
      <w:r w:rsidRPr="000550A0">
        <w:rPr>
          <w:rFonts w:eastAsia="Times New Roman" w:cs="Calibri"/>
          <w:lang w:eastAsia="pl-PL"/>
        </w:rPr>
        <w:t xml:space="preserve"> i </w:t>
      </w:r>
      <w:r w:rsidRPr="000550A0">
        <w:rPr>
          <w:rFonts w:eastAsia="Times New Roman" w:cs="Calibri"/>
          <w:lang w:val="x-none" w:eastAsia="pl-PL"/>
        </w:rPr>
        <w:t xml:space="preserve">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 </w:t>
      </w:r>
    </w:p>
    <w:p w14:paraId="3046F1DE"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przedstawić roboty ulegające zakryciu lub zanikowi Inspektorowi nadzoru do sprawdzenia. </w:t>
      </w:r>
    </w:p>
    <w:p w14:paraId="2CB9A439"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Na pisemny wniosek Inspektora nadzoru, Wykonawca odkryje roboty, które nie zostały  sprawdzone zgodnie z postanowieniami ust.4.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 </w:t>
      </w:r>
    </w:p>
    <w:p w14:paraId="571C578D" w14:textId="4E5C2AEB"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lastRenderedPageBreak/>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oraz za właściwe zabezpieczenie Terenu Budowy i znajdujących się na nim obiektów.</w:t>
      </w:r>
    </w:p>
    <w:p w14:paraId="7557A724" w14:textId="77777777" w:rsidR="00803C4D" w:rsidRPr="000550A0" w:rsidRDefault="00E13F51" w:rsidP="000550A0">
      <w:pPr>
        <w:numPr>
          <w:ilvl w:val="0"/>
          <w:numId w:val="26"/>
        </w:numPr>
        <w:tabs>
          <w:tab w:val="left" w:pos="851"/>
        </w:tabs>
        <w:suppressAutoHyphens/>
        <w:spacing w:after="120" w:line="276" w:lineRule="auto"/>
        <w:jc w:val="both"/>
      </w:pPr>
      <w:r w:rsidRPr="000550A0">
        <w:rPr>
          <w:rFonts w:eastAsia="Times New Roman" w:cs="Times New Roman"/>
          <w:lang w:eastAsia="pl-PL"/>
        </w:rPr>
        <w:t xml:space="preserve">Wykonawca zobowiązuje się do uzyskania w imieniu Zamawiającego decyzji o pozwoleniu na użytkowanie, </w:t>
      </w:r>
      <w:r w:rsidRPr="000550A0">
        <w:rPr>
          <w:rFonts w:eastAsia="Times New Roman" w:cs="Times New Roman"/>
          <w:color w:val="000000" w:themeColor="text1"/>
          <w:lang w:eastAsia="pl-PL"/>
        </w:rPr>
        <w:t xml:space="preserve">o ile będzie ona wymagana. </w:t>
      </w:r>
    </w:p>
    <w:p w14:paraId="3EB4180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7.</w:t>
      </w:r>
    </w:p>
    <w:p w14:paraId="1E097EA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Bezpieczeństwo i przepisy BHP</w:t>
      </w:r>
    </w:p>
    <w:p w14:paraId="6D4CD7E2" w14:textId="77777777" w:rsidR="00803C4D" w:rsidRPr="000550A0" w:rsidRDefault="00E13F51" w:rsidP="000550A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odpowiedzialny za bezpieczeństwo i przestrzeganie przepisów </w:t>
      </w:r>
      <w:r w:rsidRPr="000550A0">
        <w:rPr>
          <w:rFonts w:asciiTheme="minorHAnsi" w:hAnsiTheme="minorHAnsi" w:cs="Calibri"/>
          <w:sz w:val="22"/>
          <w:szCs w:val="22"/>
          <w:lang w:eastAsia="pl-PL"/>
        </w:rPr>
        <w:br/>
        <w:t xml:space="preserve">i uregulowań prawnych obowiązujących w Rzeczypospolitej Polskiej, w tym stosowanych do prac budowlano-instalacyjnych oraz przestrzeganie zasad BHP i ppoż. na Terenie Budowy i w rejonach wykonywanych prac. </w:t>
      </w:r>
    </w:p>
    <w:p w14:paraId="6231D8F7" w14:textId="779A23E8" w:rsidR="00803C4D" w:rsidRPr="00FD3C60" w:rsidRDefault="00E13F51" w:rsidP="00FD3C6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oświadcza, że zatrudnieni przez niego pracownicy posiadają aktualne </w:t>
      </w:r>
      <w:r w:rsidRPr="000550A0">
        <w:rPr>
          <w:rFonts w:asciiTheme="minorHAnsi" w:hAnsiTheme="minorHAnsi" w:cs="Calibri"/>
          <w:sz w:val="22"/>
          <w:szCs w:val="22"/>
          <w:shd w:val="clear" w:color="auto" w:fill="FFFFFF"/>
          <w:lang w:eastAsia="pl-PL"/>
        </w:rPr>
        <w:t>przeszkolenie</w:t>
      </w:r>
      <w:r w:rsidRPr="000550A0">
        <w:rPr>
          <w:rFonts w:asciiTheme="minorHAnsi" w:hAnsiTheme="minorHAnsi" w:cs="Calibri"/>
          <w:sz w:val="22"/>
          <w:szCs w:val="22"/>
          <w:shd w:val="clear" w:color="auto" w:fill="FFFFFF"/>
          <w:lang w:eastAsia="pl-PL"/>
        </w:rPr>
        <w:br/>
        <w:t>w zakresie BHP i niezbędne uprawnienia odpowiadające rodzajowi wykonywanych prac.</w:t>
      </w:r>
    </w:p>
    <w:p w14:paraId="2D5D61A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8</w:t>
      </w:r>
      <w:r w:rsidRPr="000550A0">
        <w:rPr>
          <w:rFonts w:eastAsia="Times New Roman" w:cs="Times New Roman"/>
          <w:b/>
          <w:bCs/>
          <w:lang w:eastAsia="pl-PL"/>
        </w:rPr>
        <w:t>.</w:t>
      </w:r>
    </w:p>
    <w:p w14:paraId="72775EE3"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Utrzymanie porządku na Terenie Budowy</w:t>
      </w:r>
    </w:p>
    <w:p w14:paraId="68801EE7"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14:paraId="162E6840"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 xml:space="preserve">W okresie realizacji Umowy Wykonawca będzie dbał o utrzymanie w czystości sąsiadujących </w:t>
      </w:r>
      <w:r w:rsidRPr="000550A0">
        <w:rPr>
          <w:rFonts w:eastAsia="Times New Roman" w:cs="Calibri"/>
          <w:lang w:val="x-none" w:eastAsia="pl-PL"/>
        </w:rPr>
        <w:br/>
        <w:t>z Terenem Budowy nieruchomości oraz ulic i dróg w związku z prowadzonymi pracami. Niestosowanie się do zaleceń Zamawiającego/Inspektora nadzoru w tym względzie skutkować będzie zleceniem Zamawiającego/Inspektora nadzoru sprzątania Terenu Budowy na koszt i ryzyko Wykonawcy.</w:t>
      </w:r>
    </w:p>
    <w:p w14:paraId="0D621B0C"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eastAsia="pl-PL"/>
        </w:rPr>
        <w:t>Wykonawca uporządkuje teren budowy przed odbiorem końcowym przedmiotu umowy.</w:t>
      </w:r>
    </w:p>
    <w:p w14:paraId="07B44CE4"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9</w:t>
      </w:r>
      <w:r w:rsidRPr="000550A0">
        <w:rPr>
          <w:rFonts w:eastAsia="Times New Roman" w:cs="Times New Roman"/>
          <w:b/>
          <w:bCs/>
          <w:lang w:eastAsia="pl-PL"/>
        </w:rPr>
        <w:t>.</w:t>
      </w:r>
    </w:p>
    <w:p w14:paraId="2AF67CC7"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Wymagania jakościowe</w:t>
      </w:r>
    </w:p>
    <w:p w14:paraId="4D1DAFBD"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Wszystkie Wyroby Budowlane oraz inne materiały zastosowane przez Wykonawcę przy realizacji prac muszą być:</w:t>
      </w:r>
    </w:p>
    <w:p w14:paraId="06EBD083" w14:textId="77777777" w:rsidR="00803C4D" w:rsidRPr="000550A0" w:rsidRDefault="00E13F51" w:rsidP="000550A0">
      <w:pPr>
        <w:tabs>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t>a)</w:t>
      </w:r>
      <w:r w:rsidRPr="000550A0">
        <w:rPr>
          <w:rFonts w:eastAsia="Times New Roman" w:cs="Calibri"/>
          <w:lang w:val="x-none" w:eastAsia="pl-PL"/>
        </w:rPr>
        <w:tab/>
        <w:t xml:space="preserve">nowe, odpowiedniego rodzaju i jakości, odpowiadać wymogom określonym w PFU, </w:t>
      </w:r>
      <w:r w:rsidRPr="000550A0">
        <w:rPr>
          <w:rFonts w:eastAsia="Times New Roman" w:cs="Calibri"/>
          <w:lang w:val="x-none" w:eastAsia="pl-PL"/>
        </w:rPr>
        <w:br/>
        <w:t xml:space="preserve">w dokumentacji projektowej, a także w przepisach obowiązującego w Polsce prawa; </w:t>
      </w:r>
      <w:r w:rsidRPr="000550A0">
        <w:rPr>
          <w:rFonts w:eastAsia="Times New Roman" w:cs="Calibri"/>
          <w:lang w:val="x-none" w:eastAsia="pl-PL"/>
        </w:rPr>
        <w:br/>
        <w:t>w przypadku braku w PFU ich opisu, Wykonawca jest zobowiązany przed ich wbudowaniem lub zastosowaniem, w terminie pozwalającym na ich zaakceptowanie, przesłać Inspektorowi Nadzoru/Zamawiającemu do akceptacji wyczerpującą informację określającą proponowane rozwiązania;</w:t>
      </w:r>
    </w:p>
    <w:p w14:paraId="698F1720" w14:textId="0B7E4274" w:rsidR="00CB2554" w:rsidRPr="000550A0" w:rsidRDefault="00E13F51" w:rsidP="00FD3C6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bCs/>
          <w:lang w:val="x-none" w:eastAsia="pl-PL"/>
        </w:rPr>
        <w:t>b)</w:t>
      </w:r>
      <w:r w:rsidRPr="000550A0">
        <w:rPr>
          <w:rFonts w:eastAsia="Times New Roman" w:cs="Calibri"/>
          <w:bCs/>
          <w:lang w:val="x-none" w:eastAsia="pl-PL"/>
        </w:rPr>
        <w:tab/>
        <w:t>zgodne z przepisami  Prawa budowlanego, muszą posiadać wymagane certyfikaty,</w:t>
      </w:r>
      <w:r w:rsidRPr="000550A0">
        <w:rPr>
          <w:rFonts w:eastAsia="Times New Roman" w:cs="Calibri"/>
          <w:lang w:val="x-none" w:eastAsia="pl-PL"/>
        </w:rPr>
        <w:t xml:space="preserve"> aprobaty techniczne, atesty, dopuszczenia do stosowania w Polsce,</w:t>
      </w:r>
    </w:p>
    <w:p w14:paraId="31771F09" w14:textId="77777777" w:rsidR="00803C4D" w:rsidRPr="000550A0" w:rsidRDefault="00E13F51" w:rsidP="000550A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lastRenderedPageBreak/>
        <w:t>c)</w:t>
      </w:r>
      <w:r w:rsidRPr="000550A0">
        <w:rPr>
          <w:rFonts w:eastAsia="Times New Roman" w:cs="Calibri"/>
          <w:lang w:val="x-none" w:eastAsia="pl-PL"/>
        </w:rPr>
        <w:tab/>
        <w:t>poddawane próbom wymaganym przez PFU,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1EE722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jest zobowiązany przygotować poddawane próbie, testowi lub badaniu Wyroby Budowlane, a także zapewnić na własny koszt wszelkie niezbędne do tego celu dokumenty, usługi, surowce i sprzęt pomiarowy.</w:t>
      </w:r>
    </w:p>
    <w:p w14:paraId="739D88B2"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Zakres, termin i miejsce wykonania prób, testów lub badań Wykonawca jest zobowiązany przeprowadzić na warunkach określonych i uzgodnionych z Inspektorem Nadzoru.</w:t>
      </w:r>
    </w:p>
    <w:p w14:paraId="7D9208A6" w14:textId="77777777" w:rsidR="00803C4D" w:rsidRPr="000550A0" w:rsidRDefault="00E13F51" w:rsidP="000550A0">
      <w:pPr>
        <w:numPr>
          <w:ilvl w:val="0"/>
          <w:numId w:val="6"/>
        </w:numPr>
        <w:tabs>
          <w:tab w:val="left" w:pos="426"/>
          <w:tab w:val="left" w:pos="544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Koszty przeprowadzenia wszelkich prób, testów oraz badań ponosi Wykonawca </w:t>
      </w:r>
      <w:r w:rsidRPr="000550A0">
        <w:rPr>
          <w:rFonts w:eastAsia="Times New Roman" w:cs="Calibri"/>
          <w:lang w:val="x-none" w:eastAsia="pl-PL"/>
        </w:rPr>
        <w:br/>
        <w:t>z zastrzeżeniem ust. 5 i 6.</w:t>
      </w:r>
    </w:p>
    <w:p w14:paraId="6662CF66"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 przypadku, gdyby próba, test lub badanie, którego zażąda Inspektor Nadzoru nie wchodziła </w:t>
      </w:r>
      <w:r w:rsidRPr="000550A0">
        <w:rPr>
          <w:rFonts w:eastAsia="Times New Roman" w:cs="Calibri"/>
          <w:lang w:val="x-none" w:eastAsia="pl-PL"/>
        </w:rPr>
        <w:br/>
        <w:t>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7BB691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w:t>
      </w:r>
      <w:r w:rsidRPr="000550A0">
        <w:rPr>
          <w:rFonts w:eastAsia="Times New Roman" w:cs="Calibri"/>
          <w:lang w:val="x-none" w:eastAsia="pl-PL"/>
        </w:rPr>
        <w:b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6BBAE2C1"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Wyroby Budowlane, które nie będą zgodne z warunkami określonymi w Umowie lub PFU, lub nieposiadające stosownych aprobat technicznych, atestów oraz certyfikatów i </w:t>
      </w:r>
      <w:proofErr w:type="spellStart"/>
      <w:r w:rsidRPr="000550A0">
        <w:rPr>
          <w:rFonts w:eastAsia="Times New Roman" w:cs="Calibri"/>
          <w:lang w:val="x-none" w:eastAsia="pl-PL"/>
        </w:rPr>
        <w:t>dopuszczeń</w:t>
      </w:r>
      <w:proofErr w:type="spellEnd"/>
      <w:r w:rsidRPr="000550A0">
        <w:rPr>
          <w:rFonts w:eastAsia="Times New Roman" w:cs="Calibri"/>
          <w:lang w:val="x-none" w:eastAsia="pl-PL"/>
        </w:rPr>
        <w:t xml:space="preserve"> do stosowania w Polsce muszą zostać usunięte z Terenu Budowy przez Wykonawcę. Jeżeli to nie nastąpi mogą zostać usunięte przez Zamawiającego na koszt i ryzyko Wykonawcy.</w:t>
      </w:r>
    </w:p>
    <w:p w14:paraId="7B99F2D5"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 </w:t>
      </w:r>
    </w:p>
    <w:p w14:paraId="2AA9783A" w14:textId="7E76769B" w:rsidR="007B2D4B" w:rsidRPr="00FD3C6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w:t>
      </w:r>
      <w:r w:rsidRPr="000550A0">
        <w:rPr>
          <w:rFonts w:eastAsia="Times New Roman" w:cs="Calibri"/>
          <w:lang w:eastAsia="pl-PL"/>
        </w:rPr>
        <w:t xml:space="preserve"> Dokumenty, o</w:t>
      </w:r>
      <w:r w:rsidRPr="000550A0">
        <w:rPr>
          <w:rFonts w:eastAsia="Times New Roman" w:cs="Calibri"/>
          <w:lang w:val="x-none" w:eastAsia="pl-PL"/>
        </w:rPr>
        <w:t xml:space="preserve"> </w:t>
      </w:r>
      <w:r w:rsidRPr="000550A0">
        <w:rPr>
          <w:rFonts w:eastAsia="Times New Roman" w:cs="Calibri"/>
          <w:lang w:eastAsia="pl-PL"/>
        </w:rPr>
        <w:t xml:space="preserve">których mowa w zdaniu pierwszym muszą być sporządzone w języku polskim. </w:t>
      </w:r>
    </w:p>
    <w:p w14:paraId="42760BFB"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 10.</w:t>
      </w:r>
    </w:p>
    <w:p w14:paraId="45B67DE4"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Podwykonawstwo</w:t>
      </w:r>
    </w:p>
    <w:p w14:paraId="05086847" w14:textId="77777777" w:rsidR="00803C4D" w:rsidRPr="000550A0" w:rsidRDefault="00E13F51" w:rsidP="000550A0">
      <w:pPr>
        <w:numPr>
          <w:ilvl w:val="0"/>
          <w:numId w:val="35"/>
        </w:numPr>
        <w:tabs>
          <w:tab w:val="center" w:pos="426"/>
          <w:tab w:val="right" w:pos="8306"/>
          <w:tab w:val="left" w:pos="9356"/>
          <w:tab w:val="left" w:pos="9639"/>
        </w:tabs>
        <w:spacing w:after="0" w:line="276" w:lineRule="auto"/>
        <w:ind w:left="425" w:hanging="426"/>
        <w:jc w:val="both"/>
        <w:rPr>
          <w:rFonts w:eastAsia="Times New Roman" w:cs="Arial"/>
          <w:bCs/>
          <w:lang w:val="x-none" w:eastAsia="x-none"/>
        </w:rPr>
      </w:pPr>
      <w:r w:rsidRPr="000550A0">
        <w:rPr>
          <w:rFonts w:eastAsia="Times New Roman" w:cs="Arial"/>
          <w:bCs/>
          <w:lang w:val="x-none" w:eastAsia="x-none"/>
        </w:rPr>
        <w:t>Wykonawca wykona przy udziale Podwykonawców następujące roboty:</w:t>
      </w:r>
    </w:p>
    <w:p w14:paraId="2E95141B" w14:textId="77777777" w:rsidR="00803C4D" w:rsidRPr="000550A0" w:rsidRDefault="00E13F51" w:rsidP="000550A0">
      <w:pPr>
        <w:tabs>
          <w:tab w:val="center" w:pos="426"/>
          <w:tab w:val="right" w:pos="8306"/>
          <w:tab w:val="left" w:pos="9356"/>
          <w:tab w:val="left" w:pos="9639"/>
        </w:tabs>
        <w:spacing w:after="0" w:line="276" w:lineRule="auto"/>
        <w:ind w:left="425"/>
        <w:jc w:val="both"/>
        <w:rPr>
          <w:rFonts w:eastAsia="Times New Roman" w:cs="Arial"/>
          <w:bCs/>
          <w:i/>
          <w:u w:val="single"/>
          <w:lang w:eastAsia="x-none"/>
        </w:rPr>
      </w:pPr>
      <w:r w:rsidRPr="000550A0">
        <w:rPr>
          <w:rFonts w:eastAsia="Times New Roman" w:cs="Arial"/>
          <w:bCs/>
          <w:lang w:eastAsia="x-none"/>
        </w:rPr>
        <w:lastRenderedPageBreak/>
        <w:t>(</w:t>
      </w:r>
      <w:r w:rsidRPr="000550A0">
        <w:rPr>
          <w:rFonts w:eastAsia="Times New Roman" w:cs="Arial"/>
          <w:bCs/>
          <w:i/>
          <w:u w:val="single"/>
          <w:lang w:val="x-none" w:eastAsia="x-none"/>
        </w:rPr>
        <w:t>wskazać części zamówienia, których wykonanie zostanie powierzone podwykonawcom oraz podać firmy podwykonawców</w:t>
      </w:r>
      <w:r w:rsidRPr="000550A0">
        <w:rPr>
          <w:rFonts w:eastAsia="Times New Roman" w:cs="Arial"/>
          <w:bCs/>
          <w:i/>
          <w:u w:val="single"/>
          <w:lang w:eastAsia="x-none"/>
        </w:rPr>
        <w:t>)</w:t>
      </w:r>
    </w:p>
    <w:p w14:paraId="28311F02"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eastAsia="x-none"/>
        </w:rPr>
      </w:pPr>
      <w:r w:rsidRPr="000550A0">
        <w:rPr>
          <w:rFonts w:eastAsia="Times New Roman" w:cs="Arial"/>
          <w:bCs/>
          <w:lang w:eastAsia="x-none"/>
        </w:rPr>
        <w:t>…………………………………………………………………………………………………………………………………………………….</w:t>
      </w:r>
    </w:p>
    <w:p w14:paraId="7F7F6956"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val="x-none" w:eastAsia="x-none"/>
        </w:rPr>
      </w:pPr>
      <w:r w:rsidRPr="000550A0">
        <w:rPr>
          <w:rFonts w:eastAsia="Times New Roman" w:cs="Arial"/>
          <w:bCs/>
          <w:lang w:val="x-none" w:eastAsia="x-none"/>
        </w:rPr>
        <w:t>Pozostałe roboty Wykonawca wykona siłami własnymi.</w:t>
      </w:r>
    </w:p>
    <w:p w14:paraId="55F911B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F2A3F2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Termin zapłaty wynagrodzenia podwykonawcy lub dalszemu podwykonawcy przewidziany </w:t>
      </w:r>
      <w:r w:rsidRPr="000550A0">
        <w:rPr>
          <w:rFonts w:eastAsia="Times New Roman" w:cs="Arial"/>
          <w:bCs/>
          <w:lang w:val="x-none" w:eastAsia="x-none"/>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482B2"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Warunkiem zapłaty przez Zamawiającego drugiej i następnych części należnego wynagrodzenia za odebrane roboty budowlane jest przedstawienie dowodów zapłaty wymagalnego wynagrodzenia podwykonawcom i dalszym podwykonawcom, o których mowa w ust.14, biorącym udział </w:t>
      </w:r>
      <w:r w:rsidRPr="000550A0">
        <w:rPr>
          <w:rFonts w:eastAsia="Times New Roman" w:cs="Arial"/>
          <w:bCs/>
          <w:lang w:val="x-none" w:eastAsia="x-none"/>
        </w:rPr>
        <w:br/>
        <w:t>w realizacji odebranych robót budowlanych.</w:t>
      </w:r>
    </w:p>
    <w:p w14:paraId="67D6B8D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nieprzedstawienia przez wykonawcę wszystkich dowodów zapłaty, o których mowa w ust.4, wstrzymuje się wypłatę należnego wynagrodzenia za odebrane roboty budowlane –</w:t>
      </w:r>
      <w:r w:rsidRPr="000550A0">
        <w:rPr>
          <w:rFonts w:eastAsia="Times New Roman" w:cs="Arial"/>
          <w:bCs/>
          <w:lang w:val="x-none" w:eastAsia="x-none"/>
        </w:rPr>
        <w:br/>
        <w:t xml:space="preserve"> w części równej sumie kwot wynikających z nieprzedstawionych dowodów zapłaty.</w:t>
      </w:r>
    </w:p>
    <w:p w14:paraId="337EB3BA"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7 dni, zgłasza w formie pisemnej zastrzeżenia do projektu umowy </w:t>
      </w:r>
      <w:r w:rsidRPr="000550A0">
        <w:rPr>
          <w:rFonts w:eastAsia="Times New Roman" w:cs="Arial"/>
          <w:bCs/>
          <w:lang w:val="x-none" w:eastAsia="x-none"/>
        </w:rPr>
        <w:br/>
        <w:t>o podwykonawstwo, której przedmiotem są roboty budowlane w zakresie niespełniania wymagań określonych w specyfikacji istotnych warunków zamówienia i/lub w zakresie terminu zapłaty wynagrodzenia, jeżeli jest dłuższy niż określony w ust.3</w:t>
      </w:r>
    </w:p>
    <w:p w14:paraId="1EC1BE5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Niezgłoszenie w formie pisemnej zastrzeżeń do przedłożonego projektu umowy </w:t>
      </w:r>
      <w:r w:rsidRPr="000550A0">
        <w:rPr>
          <w:rFonts w:eastAsia="Times New Roman" w:cs="Arial"/>
          <w:bCs/>
          <w:lang w:val="x-none" w:eastAsia="x-none"/>
        </w:rPr>
        <w:br/>
        <w:t>o podwykonawstwo, której przedmiotem są roboty budowlane, w terminie określonym w ust.6, uważa się za akceptację projektu umowy przez zamawiającego.</w:t>
      </w:r>
    </w:p>
    <w:p w14:paraId="09AED17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o podwykonawstwo, której przedmiotem są roboty budowlane, w terminie 7 dni od dnia jej zawarcia.</w:t>
      </w:r>
    </w:p>
    <w:p w14:paraId="60876CAB" w14:textId="77777777" w:rsidR="006858B0"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określonym zgodnie z ust.6, zgłasza pisemny sprzeciw do umowy </w:t>
      </w:r>
      <w:r w:rsidRPr="000550A0">
        <w:rPr>
          <w:rFonts w:eastAsia="Times New Roman" w:cs="Arial"/>
          <w:bCs/>
          <w:lang w:val="x-none" w:eastAsia="x-none"/>
        </w:rPr>
        <w:br/>
        <w:t>o podwykonawstwo, której przedmiotem są roboty budowlane, w przypadkach, o których mowa w ust.6.</w:t>
      </w:r>
    </w:p>
    <w:p w14:paraId="2536E0E9" w14:textId="564CEF5B"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Niezgłoszenie w formie pisemnej sprzeciwu do przedłożonej umowy o podwykonawstwo, której przedmiotem są roboty budowlane, w terminie określonym w ust.6 uważa się za akceptację umowy przez zamawiającego.</w:t>
      </w:r>
    </w:p>
    <w:p w14:paraId="455EFE0C" w14:textId="77777777" w:rsidR="00803C4D" w:rsidRPr="000550A0" w:rsidRDefault="00E13F51" w:rsidP="000550A0">
      <w:pPr>
        <w:numPr>
          <w:ilvl w:val="0"/>
          <w:numId w:val="35"/>
        </w:numPr>
        <w:tabs>
          <w:tab w:val="center" w:pos="426"/>
          <w:tab w:val="center" w:pos="4153"/>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 xml:space="preserve">o podwykonawstwo, której przedmiotem są dostawy lub usługi, w terminie 7 dni od dnia jej zawarcia, z wyłączeniem umów o podwykonawstwo o wartości mniejszej niż 0,5 % wartości umowy w sprawie zamówienia publicznego oraz umów o podwykonawstwo, których przedmiot </w:t>
      </w:r>
      <w:r w:rsidRPr="000550A0">
        <w:rPr>
          <w:rFonts w:eastAsia="Times New Roman" w:cs="Arial"/>
          <w:bCs/>
          <w:lang w:val="x-none" w:eastAsia="x-none"/>
        </w:rPr>
        <w:lastRenderedPageBreak/>
        <w:t>został wskazany w SIWZ jako niepodlegający temu obowiązkowi, przy czym wyłączenie to nie dotyczy umów o podwykonawstwo o wartości większej niż 50.000 zł (brutto).</w:t>
      </w:r>
    </w:p>
    <w:p w14:paraId="6844DD1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o którym mowa w ust.11, jeżeli termin zapłaty wynagrodzenia jest dłuższy niż określony w ust.</w:t>
      </w:r>
      <w:r w:rsidRPr="000550A0">
        <w:rPr>
          <w:rFonts w:eastAsia="Times New Roman" w:cs="Arial"/>
          <w:bCs/>
          <w:lang w:eastAsia="x-none"/>
        </w:rPr>
        <w:t>3</w:t>
      </w:r>
      <w:r w:rsidRPr="000550A0">
        <w:rPr>
          <w:rFonts w:eastAsia="Times New Roman" w:cs="Arial"/>
          <w:bCs/>
          <w:lang w:val="x-none" w:eastAsia="x-none"/>
        </w:rPr>
        <w:t>, zamawiający informuje o tym wykonawcę i wzywa go do doprowadzenia do zmiany tej umowy pod rygorem wystąpienia o zapłatę kary umownej.</w:t>
      </w:r>
    </w:p>
    <w:p w14:paraId="34E18C53"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Przepisy ust.2,3,6</w:t>
      </w:r>
      <w:r w:rsidRPr="000550A0">
        <w:rPr>
          <w:rFonts w:eastAsia="Times New Roman" w:cs="Arial"/>
          <w:bCs/>
          <w:lang w:eastAsia="x-none"/>
        </w:rPr>
        <w:t>-</w:t>
      </w:r>
      <w:r w:rsidRPr="000550A0">
        <w:rPr>
          <w:rFonts w:eastAsia="Times New Roman" w:cs="Arial"/>
          <w:bCs/>
          <w:lang w:val="x-none" w:eastAsia="x-none"/>
        </w:rPr>
        <w:t>12 stosuje się odpowiednio do zmian umowy o podwykonawstwo.</w:t>
      </w:r>
    </w:p>
    <w:p w14:paraId="4BD11A0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DF67A4"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97B8CD"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Bezpośrednia zapłata obejmuje wyłącznie należne wynagrodzenie, bez odsetek, należnych podwykonawcy lub dalszemu podwykonawcy.</w:t>
      </w:r>
    </w:p>
    <w:p w14:paraId="5F99491E"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Przed dokonaniem bezpośredniej zapłaty zamawiający jest zobowiązany umożliwić  wykonawcy zgłoszenie w formie pisemnej uwag dotyczących zasadności bezpośredniej zapłaty wynagrodzenia podwykonawcy lub dalszemu podwykonawcy, o których mowa w ust.14 zamawiający informuje </w:t>
      </w:r>
      <w:r w:rsidRPr="000550A0">
        <w:rPr>
          <w:rFonts w:eastAsia="Times New Roman" w:cs="Arial"/>
          <w:bCs/>
          <w:lang w:val="x-none" w:eastAsia="x-none"/>
        </w:rPr>
        <w:br/>
        <w:t>o terminie zgłaszania uwag, nie krótszym niż 7 dni od dnia doręczenia tej informacji.</w:t>
      </w:r>
    </w:p>
    <w:p w14:paraId="1696EA07"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zgłoszenia uwag, o których mowa w ust.17, w terminie wskazanym przez zamawiającego, zamawiający może:</w:t>
      </w:r>
    </w:p>
    <w:p w14:paraId="369CD820"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nie dokonać bezpośredniej zapłaty wynagrodzenia podwykonawcy lub dalszemu podwykonawcy, jeżeli wykonawca wykaże niezasadność takiej zapłaty albo</w:t>
      </w:r>
    </w:p>
    <w:p w14:paraId="3A1C0556"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005998B"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dokonać bezpośredniej zapłaty wynagrodzenia podwykonawcy lub dalszemu podwykonawcy, jeżeli podwykonawca lub dalszy podwykonawca wykaże zasadność takiej zapłaty.</w:t>
      </w:r>
    </w:p>
    <w:p w14:paraId="51E0598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 przypadku dokonania bezpośredniej zapłaty podwykonawcy lub dalszemu podwykonawcy, </w:t>
      </w:r>
      <w:r w:rsidRPr="000550A0">
        <w:rPr>
          <w:rFonts w:eastAsia="Times New Roman" w:cs="Arial"/>
          <w:bCs/>
          <w:lang w:val="x-none" w:eastAsia="x-none"/>
        </w:rPr>
        <w:br/>
      </w:r>
      <w:r w:rsidRPr="000550A0">
        <w:rPr>
          <w:rFonts w:eastAsia="Times New Roman" w:cs="Arial"/>
          <w:bCs/>
          <w:lang w:eastAsia="x-none"/>
        </w:rPr>
        <w:t xml:space="preserve">o </w:t>
      </w:r>
      <w:r w:rsidRPr="000550A0">
        <w:rPr>
          <w:rFonts w:eastAsia="Times New Roman" w:cs="Arial"/>
          <w:bCs/>
          <w:lang w:val="x-none" w:eastAsia="x-none"/>
        </w:rPr>
        <w:t>których mowa w ust.14, zamawiający potrąca kwotę wypłaconego wynagrodzenia należnego wykonawcy.</w:t>
      </w:r>
    </w:p>
    <w:p w14:paraId="26D6E5A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Konieczność wielokrotnego dokonywania bezpośredniej zapłaty podwykonawcy lub dalszemu podwykonawcy, o których mowa w ust.14, lub konieczność dokonania bezpośrednich zapłat na sumę większą niż </w:t>
      </w:r>
      <w:r w:rsidRPr="000550A0">
        <w:rPr>
          <w:rFonts w:eastAsia="Times New Roman" w:cs="Arial"/>
          <w:b/>
          <w:bCs/>
          <w:lang w:val="x-none" w:eastAsia="x-none"/>
        </w:rPr>
        <w:t>5 %</w:t>
      </w:r>
      <w:r w:rsidRPr="000550A0">
        <w:rPr>
          <w:rFonts w:eastAsia="Times New Roman" w:cs="Arial"/>
          <w:bCs/>
          <w:lang w:val="x-none" w:eastAsia="x-none"/>
        </w:rPr>
        <w:t xml:space="preserve"> wartości umowy w sprawie zamówienia publicznego może stanowić podstawę do odstąpienia od umowy przez </w:t>
      </w:r>
      <w:r w:rsidRPr="000550A0">
        <w:rPr>
          <w:rFonts w:eastAsia="Times New Roman" w:cs="Arial"/>
          <w:bCs/>
          <w:lang w:eastAsia="x-none"/>
        </w:rPr>
        <w:t>Z</w:t>
      </w:r>
      <w:proofErr w:type="spellStart"/>
      <w:r w:rsidRPr="000550A0">
        <w:rPr>
          <w:rFonts w:eastAsia="Times New Roman" w:cs="Arial"/>
          <w:bCs/>
          <w:lang w:val="x-none" w:eastAsia="x-none"/>
        </w:rPr>
        <w:t>amawiającego</w:t>
      </w:r>
      <w:proofErr w:type="spellEnd"/>
      <w:r w:rsidRPr="000550A0">
        <w:rPr>
          <w:rFonts w:eastAsia="Times New Roman" w:cs="Arial"/>
          <w:bCs/>
          <w:lang w:val="x-none" w:eastAsia="x-none"/>
        </w:rPr>
        <w:t>.</w:t>
      </w:r>
    </w:p>
    <w:p w14:paraId="1D345909"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Jeżeli zmiana albo rezygnacja z podwykonawcy dotyczy podmiotu, na którego zasoby wykonawca powoływał się, na zasadach określonych w art.22a ust.1 ustawy </w:t>
      </w:r>
      <w:proofErr w:type="spellStart"/>
      <w:r w:rsidRPr="000550A0">
        <w:rPr>
          <w:rFonts w:eastAsia="Times New Roman" w:cs="Arial"/>
          <w:bCs/>
          <w:lang w:val="x-none" w:eastAsia="x-none"/>
        </w:rPr>
        <w:t>pzp</w:t>
      </w:r>
      <w:proofErr w:type="spellEnd"/>
      <w:r w:rsidRPr="000550A0">
        <w:rPr>
          <w:rFonts w:eastAsia="Times New Roman" w:cs="Arial"/>
          <w:bCs/>
          <w:lang w:val="x-none" w:eastAsia="x-none"/>
        </w:rPr>
        <w:t xml:space="preserve">, w celu wykazania spełniania warunków udziału w postępowaniu, wykonawca jest obowiązany wykazać zamawiającemu, że </w:t>
      </w:r>
      <w:r w:rsidRPr="000550A0">
        <w:rPr>
          <w:rFonts w:eastAsia="Times New Roman" w:cs="Arial"/>
          <w:bCs/>
          <w:lang w:val="x-none" w:eastAsia="x-none"/>
        </w:rPr>
        <w:lastRenderedPageBreak/>
        <w:t>proponowany inny podwykonawca lub wykonawca samodzielnie spełnia je w stopniu nie mniejszym niż podwykonawca, na którego zasoby wykonawca powoływał się w trakcie postępowania o udzielenie zamówienia.</w:t>
      </w:r>
    </w:p>
    <w:p w14:paraId="7C48784C"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Jeżeli powierzenie podwykonawcy wykonania części zamówienia na roboty budowlane lub usługi następuje w trakcie jego realizacji, wykonawca na żądanie zamawiającego przedstawi oświadczenie, o którym mowa w art.25a ust.1 ustawy </w:t>
      </w:r>
      <w:proofErr w:type="spellStart"/>
      <w:r w:rsidRPr="000550A0">
        <w:rPr>
          <w:rFonts w:eastAsia="Times New Roman" w:cs="Arial"/>
          <w:bCs/>
          <w:lang w:val="x-none" w:eastAsia="x-none"/>
        </w:rPr>
        <w:t>pzp</w:t>
      </w:r>
      <w:proofErr w:type="spellEnd"/>
      <w:r w:rsidRPr="000550A0">
        <w:rPr>
          <w:rFonts w:eastAsia="Times New Roman" w:cs="Arial"/>
          <w:bCs/>
          <w:lang w:val="x-none" w:eastAsia="x-none"/>
        </w:rPr>
        <w:t>, lub oświadczenia lub dokumenty potwierdzające brak podstaw do wykluczenia wobec tego podwykonawcy.</w:t>
      </w:r>
    </w:p>
    <w:p w14:paraId="033BE72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Jeżeli Zamawiający stwierdzi, że wobec danego podwykonawcy zachodzą podstawy wykluczenia, wykonawca obowiązany jest zastąpić tego podwykonawcę lub zrezygnować z powierzenia wykonania części zamówienia podwykonawcy.</w:t>
      </w:r>
    </w:p>
    <w:p w14:paraId="2C1ED001"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Powierzenie wykonania części zamówienia podwykonawcom nie zwalnia wykonawcy </w:t>
      </w:r>
      <w:r w:rsidRPr="000550A0">
        <w:rPr>
          <w:rFonts w:eastAsia="Times New Roman" w:cs="Arial"/>
          <w:bCs/>
          <w:lang w:val="x-none" w:eastAsia="x-none"/>
        </w:rPr>
        <w:br/>
        <w:t>z odpowiedzialności za należyte wykonanie tego zamówienia.</w:t>
      </w:r>
    </w:p>
    <w:p w14:paraId="6F83AF97" w14:textId="22992CB9" w:rsidR="00803C4D" w:rsidRPr="000550A0" w:rsidRDefault="00E13F51" w:rsidP="000550A0">
      <w:pPr>
        <w:numPr>
          <w:ilvl w:val="0"/>
          <w:numId w:val="35"/>
        </w:numPr>
        <w:tabs>
          <w:tab w:val="center" w:pos="0"/>
          <w:tab w:val="center" w:pos="426"/>
          <w:tab w:val="right" w:pos="9072"/>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Dopuszcza się również wystąpienie przez Wykonawcę o zatwierdzenie Podwykonawcy na zakres Robót nie wskazany w ofercie, z zachowaniem trybu określonego w art.144 ust.1 ustawy Prawo zamówień publicznych.</w:t>
      </w:r>
    </w:p>
    <w:p w14:paraId="29F42A2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11.</w:t>
      </w:r>
    </w:p>
    <w:p w14:paraId="17028645"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Patenty</w:t>
      </w:r>
    </w:p>
    <w:p w14:paraId="56E5C5F4"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ponosi pełną odpowiedzialność za ewentualne naruszenie patentów, znaków handlowych, marek lub innych dóbr chronionych zgodnie z przepisami polskiego prawa, zaś </w:t>
      </w:r>
      <w:r w:rsidRPr="000550A0">
        <w:rPr>
          <w:rFonts w:eastAsia="Times New Roman" w:cs="Calibri"/>
          <w:lang w:eastAsia="pl-PL"/>
        </w:rPr>
        <w:br/>
        <w:t>w przypadku ich naruszenia jest zobowiązany do niezwłocznego naprawienia wszystkich wyrządzonych szkód.</w:t>
      </w:r>
    </w:p>
    <w:p w14:paraId="47E80705"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zwalnia Zamawiającego i przejmuje na siebie wszelkie ewentualne roszczenia </w:t>
      </w:r>
      <w:r w:rsidRPr="000550A0">
        <w:rPr>
          <w:rFonts w:eastAsia="Times New Roman" w:cs="Calibri"/>
          <w:lang w:eastAsia="pl-PL"/>
        </w:rPr>
        <w:br/>
        <w:t xml:space="preserve">i żądania osób trzecich spowodowanych naruszeniem przez Wykonawcę praw własności, patentów, znaków firmowych, projektów przemysłowych, oprogramowania i własności intelektualnej oraz uwalnia Zamawiającego od roszczeń postępowań sądowych, szkód </w:t>
      </w:r>
      <w:r w:rsidRPr="000550A0">
        <w:rPr>
          <w:rFonts w:eastAsia="Times New Roman" w:cs="Calibri"/>
          <w:lang w:eastAsia="pl-PL"/>
        </w:rPr>
        <w:br/>
        <w:t>i wydatków, jakie mogą powstać w związku z niniejszym.</w:t>
      </w:r>
    </w:p>
    <w:p w14:paraId="2B621B71"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12.</w:t>
      </w:r>
    </w:p>
    <w:p w14:paraId="6DC3829C"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Prawa Autorskie</w:t>
      </w:r>
    </w:p>
    <w:p w14:paraId="00767C3C"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Wykonawca oświadcza, że przysługują mu wyłączne i nieograniczone autorskie prawa majątkowe do dokumentacji projektowej powstałej w ramach niniejszej Umowy.</w:t>
      </w:r>
    </w:p>
    <w:p w14:paraId="5C88AA17"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 zamian za zapłatę wynagrodzenia, o którym mowa w § 15, Wykonawca przeniesie na Zamawiającego:</w:t>
      </w:r>
    </w:p>
    <w:p w14:paraId="01F21937" w14:textId="77777777" w:rsidR="00803C4D" w:rsidRPr="000550A0" w:rsidRDefault="00E13F51" w:rsidP="000550A0">
      <w:pPr>
        <w:numPr>
          <w:ilvl w:val="0"/>
          <w:numId w:val="20"/>
        </w:numPr>
        <w:spacing w:after="120" w:line="276" w:lineRule="auto"/>
        <w:jc w:val="both"/>
        <w:rPr>
          <w:rFonts w:eastAsia="Times New Roman" w:cs="Calibri"/>
          <w:lang w:eastAsia="pl-PL"/>
        </w:rPr>
      </w:pPr>
      <w:r w:rsidRPr="000550A0">
        <w:rPr>
          <w:rFonts w:eastAsia="Times New Roman" w:cs="Calibri"/>
          <w:lang w:eastAsia="pl-PL"/>
        </w:rPr>
        <w:t>całość autorskich praw majątkowych do dokumentacji projektowej, bez ograniczeń terytorialnych i czasowych, na wszystkich znanych polach eksploatacji</w:t>
      </w:r>
      <w:r w:rsidRPr="000550A0">
        <w:rPr>
          <w:rFonts w:eastAsia="Times New Roman"/>
          <w:lang w:eastAsia="pl-PL"/>
        </w:rPr>
        <w:t xml:space="preserve"> o których mowa w art. 50 ustawy z dnia 4 lutego 1994 r o prawach autorskich i pokrewnych (Dz. U. z 2017 r., poz. 880)</w:t>
      </w:r>
      <w:r w:rsidRPr="000550A0">
        <w:rPr>
          <w:rFonts w:eastAsia="Times New Roman" w:cs="Calibri"/>
          <w:lang w:eastAsia="pl-PL"/>
        </w:rPr>
        <w:t>, a w szczególności:</w:t>
      </w:r>
    </w:p>
    <w:p w14:paraId="3FBDFE4A"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6D13646"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lastRenderedPageBreak/>
        <w:t xml:space="preserve">w zakresie obrotu oryginałem dokumentacji albo egzemplarzami, na których dokumentację utrwalono – wprowadzania do obrotu, użyczania,  najmu lub dzierżawy oryginału albo egzemplarzy; </w:t>
      </w:r>
    </w:p>
    <w:p w14:paraId="531C00A8"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74521627" w14:textId="77777777" w:rsidR="00803C4D" w:rsidRPr="000550A0" w:rsidRDefault="00E13F51" w:rsidP="000550A0">
      <w:pPr>
        <w:numPr>
          <w:ilvl w:val="0"/>
          <w:numId w:val="20"/>
        </w:numPr>
        <w:spacing w:after="120" w:line="276" w:lineRule="auto"/>
        <w:jc w:val="both"/>
        <w:rPr>
          <w:rFonts w:eastAsia="Times New Roman" w:cs="Calibri"/>
          <w:iCs/>
          <w:lang w:eastAsia="pl-PL"/>
        </w:rPr>
      </w:pPr>
      <w:r w:rsidRPr="000550A0">
        <w:rPr>
          <w:rFonts w:eastAsia="Times New Roman" w:cs="Calibri"/>
          <w:iCs/>
          <w:lang w:eastAsia="pl-PL"/>
        </w:rPr>
        <w:t>wyłączne prawa do rozpowszechniania (w tym rozporządzania i korzystania) oraz zezwalania na rozpowszechnianie wszelkich opracowań d</w:t>
      </w:r>
      <w:r w:rsidRPr="000550A0">
        <w:rPr>
          <w:rFonts w:eastAsia="Times New Roman" w:cs="Calibri"/>
          <w:lang w:eastAsia="pl-PL"/>
        </w:rPr>
        <w:t>okumentacji projektowej</w:t>
      </w:r>
      <w:r w:rsidRPr="000550A0">
        <w:rPr>
          <w:rFonts w:eastAsia="Times New Roman" w:cs="Calibri"/>
          <w:iCs/>
          <w:lang w:eastAsia="pl-PL"/>
        </w:rPr>
        <w:t>, a w szczególności jej adaptacji lub przeróbek, a nadto prawa do wykorzystania fragmentów (elementów) d</w:t>
      </w:r>
      <w:r w:rsidRPr="000550A0">
        <w:rPr>
          <w:rFonts w:eastAsia="Times New Roman" w:cs="Calibri"/>
          <w:lang w:eastAsia="pl-PL"/>
        </w:rPr>
        <w:t>okumentacji</w:t>
      </w:r>
      <w:r w:rsidRPr="000550A0">
        <w:rPr>
          <w:rFonts w:eastAsia="Times New Roman" w:cs="Calibri"/>
          <w:iCs/>
          <w:lang w:eastAsia="pl-PL"/>
        </w:rPr>
        <w:t xml:space="preserve"> w innych utworach;</w:t>
      </w:r>
    </w:p>
    <w:p w14:paraId="0C28D04E" w14:textId="77777777" w:rsidR="00803C4D" w:rsidRPr="000550A0" w:rsidRDefault="00E13F51" w:rsidP="000550A0">
      <w:pPr>
        <w:numPr>
          <w:ilvl w:val="0"/>
          <w:numId w:val="20"/>
        </w:numPr>
        <w:spacing w:after="120" w:line="276" w:lineRule="auto"/>
        <w:contextualSpacing/>
        <w:jc w:val="both"/>
        <w:rPr>
          <w:rFonts w:eastAsia="SimSun" w:cs="Calibri"/>
          <w:lang w:val="x-none" w:eastAsia="x-none"/>
        </w:rPr>
      </w:pPr>
      <w:r w:rsidRPr="000550A0">
        <w:rPr>
          <w:rFonts w:eastAsia="Times New Roman" w:cs="Calibri"/>
          <w:iCs/>
          <w:lang w:val="x-none" w:eastAsia="x-none"/>
        </w:rPr>
        <w:t xml:space="preserve">prawo do wykonywania </w:t>
      </w:r>
      <w:r w:rsidRPr="000550A0">
        <w:rPr>
          <w:rFonts w:eastAsia="Times New Roman" w:cs="Calibri"/>
          <w:lang w:val="x-none" w:eastAsia="x-none"/>
        </w:rPr>
        <w:t xml:space="preserve">opracowań, w rozumieniu przepisu art. 2 Prawa autorskiego, dokumentacji. Wykonawca zezwala Zamawiającemu na wykonywanie praw zależnych do dokumentacji projektowej, a także upoważnia Zamawiającego </w:t>
      </w:r>
      <w:r w:rsidRPr="000550A0">
        <w:rPr>
          <w:rFonts w:eastAsia="SimSun" w:cs="Calibri"/>
          <w:lang w:val="x-none" w:eastAsia="x-none"/>
        </w:rPr>
        <w:t>do wykonywania oraz zezwalania na wykonywanie w stosunku do niej praw zależnych, na polach eksploatacji określonych w niniejszym paragrafie.</w:t>
      </w:r>
    </w:p>
    <w:p w14:paraId="14CBF6D0" w14:textId="77777777" w:rsidR="00803C4D" w:rsidRPr="000550A0" w:rsidRDefault="00E13F51" w:rsidP="000550A0">
      <w:pPr>
        <w:numPr>
          <w:ilvl w:val="0"/>
          <w:numId w:val="19"/>
        </w:numPr>
        <w:spacing w:after="120" w:line="276" w:lineRule="auto"/>
        <w:ind w:left="426" w:hanging="426"/>
        <w:jc w:val="both"/>
        <w:rPr>
          <w:rFonts w:eastAsia="Times New Roman" w:cs="Calibri"/>
          <w:iCs/>
          <w:lang w:eastAsia="pl-PL"/>
        </w:rPr>
      </w:pPr>
      <w:r w:rsidRPr="000550A0">
        <w:rPr>
          <w:rFonts w:eastAsia="Times New Roman" w:cs="Calibri"/>
          <w:iCs/>
          <w:lang w:eastAsia="pl-PL"/>
        </w:rPr>
        <w:t>Przeniesienie autorskich praw majątkowych, o których mowa w niniejszym paragrafie na Zamawiającego nastąpi z chwilą podpisania Protokołu Odbioru d</w:t>
      </w:r>
      <w:r w:rsidRPr="000550A0">
        <w:rPr>
          <w:rFonts w:eastAsia="Times New Roman" w:cs="Calibri"/>
          <w:lang w:eastAsia="pl-PL"/>
        </w:rPr>
        <w:t xml:space="preserve">okumentacji projektowej </w:t>
      </w:r>
      <w:r w:rsidRPr="000550A0">
        <w:rPr>
          <w:rFonts w:eastAsia="Times New Roman" w:cs="Calibri"/>
          <w:iCs/>
          <w:lang w:eastAsia="pl-PL"/>
        </w:rPr>
        <w:t>przez Zamawiającego.</w:t>
      </w:r>
    </w:p>
    <w:p w14:paraId="6FC83F0F" w14:textId="77777777" w:rsidR="00803C4D" w:rsidRPr="000550A0" w:rsidRDefault="00E13F51" w:rsidP="000550A0">
      <w:pPr>
        <w:numPr>
          <w:ilvl w:val="0"/>
          <w:numId w:val="19"/>
        </w:numPr>
        <w:spacing w:after="120" w:line="276" w:lineRule="auto"/>
        <w:ind w:left="426" w:hanging="426"/>
        <w:jc w:val="both"/>
        <w:rPr>
          <w:rFonts w:eastAsia="Times New Roman" w:cs="Calibri"/>
          <w:b/>
          <w:lang w:eastAsia="pl-PL"/>
        </w:rPr>
      </w:pPr>
      <w:r w:rsidRPr="000550A0">
        <w:rPr>
          <w:rFonts w:eastAsia="Times New Roman" w:cs="Calibri"/>
          <w:lang w:eastAsia="pl-PL"/>
        </w:rPr>
        <w:t xml:space="preserve">W przypadku wystąpienia przez osoby trzecie z roszczeniami wobec Zamawiającego z tytułu naruszenia ich praw autorskich w związku z korzystaniem przez Zamawiającego, zgodnie </w:t>
      </w:r>
      <w:r w:rsidRPr="000550A0">
        <w:rPr>
          <w:rFonts w:eastAsia="Times New Roman" w:cs="Calibri"/>
          <w:lang w:eastAsia="pl-PL"/>
        </w:rPr>
        <w:br/>
        <w:t xml:space="preserve">z postanowieniami Umowy, z utworów, do których przeniesiono prawa autorskie zgodnie </w:t>
      </w:r>
      <w:r w:rsidRPr="000550A0">
        <w:rPr>
          <w:rFonts w:eastAsia="Times New Roman" w:cs="Calibri"/>
          <w:lang w:eastAsia="pl-PL"/>
        </w:rPr>
        <w:br/>
        <w:t>z postanowieniami niniejszego paragrafu, Wykonawca zobowiązuje się do poniesienia wyłącznej odpowiedzialności, a także zaspokojenie roszczeń osób trzecich, których prawa zostały naruszone.</w:t>
      </w:r>
    </w:p>
    <w:p w14:paraId="702816CF"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xml:space="preserve">§ </w:t>
      </w:r>
      <w:r w:rsidRPr="000550A0">
        <w:rPr>
          <w:rFonts w:eastAsia="Times New Roman" w:cs="Times New Roman"/>
          <w:b/>
          <w:bCs/>
          <w:lang w:eastAsia="pl-PL"/>
        </w:rPr>
        <w:t>1</w:t>
      </w:r>
      <w:r w:rsidRPr="000550A0">
        <w:rPr>
          <w:rFonts w:eastAsia="Times New Roman" w:cs="Times New Roman"/>
          <w:b/>
          <w:bCs/>
          <w:lang w:val="x-none" w:eastAsia="pl-PL"/>
        </w:rPr>
        <w:t>3</w:t>
      </w:r>
      <w:r w:rsidRPr="000550A0">
        <w:rPr>
          <w:rFonts w:eastAsia="Times New Roman" w:cs="Times New Roman"/>
          <w:b/>
          <w:bCs/>
          <w:lang w:eastAsia="pl-PL"/>
        </w:rPr>
        <w:t>.</w:t>
      </w:r>
    </w:p>
    <w:p w14:paraId="4D0006D9"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Klauzula poufności</w:t>
      </w:r>
    </w:p>
    <w:p w14:paraId="15139238" w14:textId="77777777" w:rsidR="00803C4D" w:rsidRPr="000550A0" w:rsidRDefault="00E13F51" w:rsidP="000550A0">
      <w:pPr>
        <w:spacing w:after="120" w:line="276" w:lineRule="auto"/>
        <w:ind w:left="425" w:hanging="425"/>
        <w:jc w:val="both"/>
        <w:rPr>
          <w:rFonts w:eastAsia="Times New Roman" w:cs="Calibri"/>
          <w:lang w:eastAsia="pl-PL"/>
        </w:rPr>
      </w:pPr>
      <w:r w:rsidRPr="000550A0">
        <w:rPr>
          <w:rFonts w:eastAsia="Times New Roman" w:cs="Times New Roman"/>
          <w:lang w:eastAsia="pl-PL"/>
        </w:rPr>
        <w:t>1.</w:t>
      </w:r>
      <w:r w:rsidRPr="000550A0">
        <w:rPr>
          <w:rFonts w:eastAsia="Times New Roman" w:cs="Times New Roman"/>
          <w:lang w:eastAsia="pl-PL"/>
        </w:rPr>
        <w:tab/>
      </w:r>
      <w:r w:rsidRPr="000550A0">
        <w:rPr>
          <w:rFonts w:eastAsia="Times New Roman" w:cs="Calibri"/>
          <w:lang w:eastAsia="pl-PL"/>
        </w:rPr>
        <w:t>Wszelkie informacje uzyskane przez Wykonawcę w związku z realizacją prac będących przedmiotem Umowy mogą być wykorzystywane tylko i wyłącznie w celu realizacji niniejszej Umowy. W pozostałym zakresie Wykonawca będzie zachowywał zasady najściślejszej poufności w stosunku do wszystkich ww. informacji.</w:t>
      </w:r>
    </w:p>
    <w:p w14:paraId="2ADD2A96"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2.</w:t>
      </w:r>
      <w:r w:rsidRPr="000550A0">
        <w:rPr>
          <w:rFonts w:eastAsia="Times New Roman" w:cs="Calibri"/>
          <w:lang w:eastAsia="pl-PL"/>
        </w:rPr>
        <w:tab/>
        <w:t xml:space="preserve">W okresie obowiązywania Umowy oraz po jej wygaśnięciu lub rozwiązaniu Wykonawca nie będzie publikować, ujawniać ani udzielać żadnych informacji, które uzyska w związku z realizacją   Umowy. </w:t>
      </w:r>
    </w:p>
    <w:p w14:paraId="01B797D5"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Wykonawca odpowiada za podjęcie i zapewnienie wszelkich niezbędnych środków zapewniających dochowanie wyżej wymienionej klauzuli poufności przez swoich pracowników, Podwykonawców i konsultantów.</w:t>
      </w:r>
    </w:p>
    <w:p w14:paraId="7B4889F6" w14:textId="77777777" w:rsidR="00803C4D" w:rsidRPr="000550A0" w:rsidRDefault="00E13F51" w:rsidP="000550A0">
      <w:pPr>
        <w:numPr>
          <w:ilvl w:val="0"/>
          <w:numId w:val="33"/>
        </w:numPr>
        <w:tabs>
          <w:tab w:val="left" w:pos="426"/>
        </w:tabs>
        <w:spacing w:after="0" w:line="276" w:lineRule="auto"/>
        <w:ind w:left="426" w:hanging="426"/>
        <w:contextualSpacing/>
        <w:jc w:val="both"/>
        <w:rPr>
          <w:rFonts w:eastAsia="Times New Roman" w:cs="Times New Roman"/>
          <w:lang w:val="x-none" w:eastAsia="x-none"/>
        </w:rPr>
      </w:pPr>
      <w:r w:rsidRPr="000550A0">
        <w:rPr>
          <w:rFonts w:eastAsia="Times New Roman" w:cs="Times New Roman"/>
          <w:lang w:val="x-none" w:eastAsia="x-none"/>
        </w:rPr>
        <w:t xml:space="preserve">Wykonawca jest zwolniony z obowiązku zachowania tajemnicy i poufności, jeżeli informacje, </w:t>
      </w:r>
      <w:r w:rsidRPr="000550A0">
        <w:rPr>
          <w:rFonts w:eastAsia="Times New Roman" w:cs="Times New Roman"/>
          <w:lang w:val="x-none" w:eastAsia="x-none"/>
        </w:rPr>
        <w:br/>
        <w:t>co do których taki obowiązek istniał:</w:t>
      </w:r>
    </w:p>
    <w:p w14:paraId="28E19C6E"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w dniu ich ujawnienia były powszechnie znane bez zawinionego przyczynienia się Wykonawcy do ich ujawnienia;</w:t>
      </w:r>
    </w:p>
    <w:p w14:paraId="723AEE51"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lastRenderedPageBreak/>
        <w:t>muszą być ujawnione zgodnie z przepisami prawa lub postanowieniami sądów lub upoważnionych organów państwowych;</w:t>
      </w:r>
    </w:p>
    <w:p w14:paraId="59D588C5" w14:textId="77777777" w:rsidR="00803C4D" w:rsidRPr="000550A0" w:rsidRDefault="00E13F51" w:rsidP="000550A0">
      <w:pPr>
        <w:numPr>
          <w:ilvl w:val="0"/>
          <w:numId w:val="32"/>
        </w:numPr>
        <w:tabs>
          <w:tab w:val="left" w:pos="851"/>
        </w:tabs>
        <w:spacing w:after="120" w:line="276" w:lineRule="auto"/>
        <w:ind w:left="851" w:hanging="425"/>
        <w:contextualSpacing/>
        <w:jc w:val="both"/>
        <w:rPr>
          <w:rFonts w:eastAsia="Times New Roman" w:cs="Calibri"/>
          <w:lang w:val="x-none" w:eastAsia="x-none"/>
        </w:rPr>
      </w:pPr>
      <w:bookmarkStart w:id="5" w:name="_Ref132792746"/>
      <w:bookmarkEnd w:id="5"/>
      <w:r w:rsidRPr="000550A0">
        <w:rPr>
          <w:rFonts w:eastAsia="Times New Roman" w:cs="Times New Roman"/>
          <w:lang w:val="x-none" w:eastAsia="x-none"/>
        </w:rPr>
        <w:t>muszą być ujawnione w celu wykonania Umowy, a Wykonawca uzyskał zgodę Zamawiającego na ich ujawnienie.</w:t>
      </w:r>
    </w:p>
    <w:p w14:paraId="6FECC468" w14:textId="77777777" w:rsidR="00803C4D" w:rsidRPr="000550A0" w:rsidRDefault="00E13F51" w:rsidP="000550A0">
      <w:pPr>
        <w:spacing w:after="120" w:line="276" w:lineRule="auto"/>
        <w:jc w:val="center"/>
        <w:outlineLvl w:val="2"/>
        <w:rPr>
          <w:rFonts w:eastAsia="Times New Roman" w:cs="Times New Roman"/>
          <w:b/>
          <w:bCs/>
          <w:lang w:eastAsia="pl-PL"/>
        </w:rPr>
      </w:pPr>
      <w:r w:rsidRPr="000550A0">
        <w:rPr>
          <w:rFonts w:eastAsia="Times New Roman" w:cs="Times New Roman"/>
          <w:b/>
          <w:bCs/>
          <w:lang w:val="x-none" w:eastAsia="pl-PL"/>
        </w:rPr>
        <w:t>§ 14</w:t>
      </w:r>
      <w:r w:rsidRPr="000550A0">
        <w:rPr>
          <w:rFonts w:eastAsia="Times New Roman" w:cs="Times New Roman"/>
          <w:b/>
          <w:bCs/>
          <w:lang w:eastAsia="pl-PL"/>
        </w:rPr>
        <w:t>.</w:t>
      </w:r>
    </w:p>
    <w:p w14:paraId="6937B7A0" w14:textId="77777777" w:rsidR="00803C4D" w:rsidRPr="000550A0" w:rsidRDefault="00E13F51" w:rsidP="000550A0">
      <w:pPr>
        <w:spacing w:after="120" w:line="276" w:lineRule="auto"/>
        <w:jc w:val="center"/>
        <w:outlineLvl w:val="2"/>
        <w:rPr>
          <w:rFonts w:eastAsia="Times New Roman" w:cs="Calibri"/>
          <w:b/>
          <w:bCs/>
          <w:lang w:eastAsia="pl-PL"/>
        </w:rPr>
      </w:pPr>
      <w:r w:rsidRPr="000550A0">
        <w:rPr>
          <w:rFonts w:eastAsia="Times New Roman" w:cs="Calibri"/>
          <w:b/>
          <w:bCs/>
          <w:lang w:val="x-none" w:eastAsia="pl-PL"/>
        </w:rPr>
        <w:t>Odbiory</w:t>
      </w:r>
    </w:p>
    <w:p w14:paraId="198C5A0E"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Zamawiający ustala następujące rodzaje odbiorów:</w:t>
      </w:r>
    </w:p>
    <w:p w14:paraId="38679843"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robót zanikających i ulegających zakryciu;</w:t>
      </w:r>
    </w:p>
    <w:p w14:paraId="79491F9F"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Odbiory częściowe stanowiące podstawę do wystawiania faktur częściowych za wykonanie części robót;</w:t>
      </w:r>
    </w:p>
    <w:p w14:paraId="054F1C70"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końcowy;</w:t>
      </w:r>
    </w:p>
    <w:p w14:paraId="4C3F21D3" w14:textId="1E46E0FE"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ostateczny po okresie gwarancji.</w:t>
      </w:r>
    </w:p>
    <w:p w14:paraId="2D01853A"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Sprawdzeniu w ramach odbiorów będą podlegały m.in.:</w:t>
      </w:r>
    </w:p>
    <w:p w14:paraId="2E60D94A"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użyte materiały i wyroby (jakość, rodzaj, prawidłowość użytych materiałów), w szczególności zgodnie z wymaganiami zawartymi w §9 niniejszej umowy, uzyskane parametry robót budowlano- instalacyjnych i montażowych w odniesieniu do dokumentacji projektowej i ST;</w:t>
      </w:r>
    </w:p>
    <w:p w14:paraId="547CAFD8"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 xml:space="preserve">jakość wykonania i dokładność robót. </w:t>
      </w:r>
    </w:p>
    <w:p w14:paraId="4E72C1A4" w14:textId="77777777" w:rsidR="00803C4D" w:rsidRPr="000550A0" w:rsidRDefault="00E13F51" w:rsidP="000550A0">
      <w:pPr>
        <w:pStyle w:val="Akapitzlist"/>
        <w:numPr>
          <w:ilvl w:val="3"/>
          <w:numId w:val="24"/>
        </w:numPr>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Wykonawca zgłasza gotowość do odbioru robót zanikających i ulegających zakryciu wpisem do Dziennika budowy i jednocześnie zawiadamia o tej gotowości Inspektora nadzoru inwestorskiego.</w:t>
      </w:r>
    </w:p>
    <w:p w14:paraId="237B980E" w14:textId="77777777" w:rsidR="00803C4D" w:rsidRPr="000550A0" w:rsidRDefault="00E13F51" w:rsidP="000550A0">
      <w:pPr>
        <w:pStyle w:val="Akapitzlist"/>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 xml:space="preserve">Odbiory robót zanikających i ulegających zakryciu dokonywane będą w terminie 3 dni roboczych od dnia zgłoszenia, przez Inspektora Nadzoru Inwestorskiego. Inspektor nadzoru inwestorskiego potwierdza odbiór Protokołem odbioru robót zanikających i ulegających zakryciu oraz wpisem do Dziennika Budowy. Z czynności odbioru robót zanikających i ulegających zakryciu musi być sporządzona dokumentacja fotograficzna.  </w:t>
      </w:r>
    </w:p>
    <w:p w14:paraId="57852501"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Wszystkie odbiory częściowe dokonywane będą w terminie nie późniejszym niż 10 dni roboczych od dnia powiadomienia o tym fakcie wpisem do dziennika budowy Inspektora nadzoru inwestorskiego oraz pisemnie Zamawiającego. Do zawiadomienia Zamawiającego Wykonawca dołączy m. in. następujące dokumenty:</w:t>
      </w:r>
    </w:p>
    <w:p w14:paraId="29E981F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Inwentaryzację geodezyjna powykonawczą wykonanego etapu robót, </w:t>
      </w:r>
    </w:p>
    <w:p w14:paraId="7E2C8C9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Protokoły odbiorów technicznych, atesty na wbudowane materiały, </w:t>
      </w:r>
    </w:p>
    <w:p w14:paraId="0E1A7A3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Dokumentacje powykonawczą etapu obiektu wraz z naniesionymi zmianami dokonanymi </w:t>
      </w:r>
      <w:r w:rsidRPr="000550A0">
        <w:rPr>
          <w:rFonts w:eastAsia="Times New Roman" w:cs="Arial"/>
          <w:lang w:eastAsia="pl-PL"/>
        </w:rPr>
        <w:br/>
        <w:t>w trakcie budowy, potwierdzonymi przez kierownika budowy i inspektora nadzoru;</w:t>
      </w:r>
    </w:p>
    <w:p w14:paraId="28CF3F1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Dziennik budowy, protokoły badań i sprawozdań. </w:t>
      </w:r>
    </w:p>
    <w:p w14:paraId="31B4F8AE"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Odbioru częściowego i końcowego dokonuje z udziałem przedstawicieli wykonawcy i Inspektora nadzoru inwestorskiego powołana przez zamawiającego komisja odbioru, z czego sporządzony zostaje protokół odbioru.</w:t>
      </w:r>
    </w:p>
    <w:p w14:paraId="06B4E715" w14:textId="77777777" w:rsidR="00803C4D" w:rsidRPr="000550A0" w:rsidRDefault="00E13F51" w:rsidP="000550A0">
      <w:pPr>
        <w:numPr>
          <w:ilvl w:val="3"/>
          <w:numId w:val="24"/>
        </w:numPr>
        <w:tabs>
          <w:tab w:val="left" w:pos="426"/>
          <w:tab w:val="right" w:pos="851"/>
        </w:tabs>
        <w:spacing w:after="0" w:line="276" w:lineRule="auto"/>
        <w:ind w:left="426"/>
        <w:jc w:val="both"/>
        <w:rPr>
          <w:rFonts w:eastAsia="Times New Roman" w:cs="Times New Roman"/>
          <w:lang w:eastAsia="pl-PL"/>
        </w:rPr>
      </w:pPr>
      <w:r w:rsidRPr="000550A0">
        <w:rPr>
          <w:rFonts w:eastAsia="Times New Roman" w:cs="Arial"/>
          <w:lang w:eastAsia="pl-PL"/>
        </w:rPr>
        <w:t xml:space="preserve">Wykonawca powiadamia na piśmie Zamawiającego o osiągnięciu gotowości do odbioru końcowego wraz z załączoną dokumentacją powykonawczą, </w:t>
      </w:r>
      <w:r w:rsidRPr="000550A0">
        <w:rPr>
          <w:rFonts w:eastAsia="Times New Roman" w:cs="Times New Roman"/>
          <w:lang w:eastAsia="pl-PL"/>
        </w:rPr>
        <w:t>opisaną i skompletowaną w dwóch egzemplarzach, w wersji papierowej,</w:t>
      </w:r>
      <w:r w:rsidRPr="000550A0">
        <w:rPr>
          <w:rFonts w:eastAsia="Times New Roman" w:cs="Arial"/>
          <w:lang w:eastAsia="pl-PL"/>
        </w:rPr>
        <w:t xml:space="preserve"> tj. m.in.: protokołami: badań, pomiarów, kontroli, odbiorów technicznych, gwarancji na urządzenia, inwentaryzacji geodezyjnej przyjętej do zasobu geodezyjnego i kartograficznego , dokumentami na wbudowane materiały, dziennikiem budowy itp. (szczegółowy wykaz dokumentów do odbioru końcowego patrz. pkt. 2.8 PFU). Wraz z dokumentacją powykonawczą Wykonawca przedkłada także kosztorys różnicowy, w którym wykazuje: </w:t>
      </w:r>
    </w:p>
    <w:p w14:paraId="6511C91F"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lastRenderedPageBreak/>
        <w:t>Różnice pomiędzy projektem budowlanym a stanem faktycznym, na dzień sporządzenia kosztorysu różnicowego;</w:t>
      </w:r>
    </w:p>
    <w:p w14:paraId="765DA8D0"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t xml:space="preserve">Istotne odstępstwa, o których mowa w art. 36a ustawy prawo budowlane. </w:t>
      </w:r>
    </w:p>
    <w:p w14:paraId="02222BC0"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Podstawą zgłoszenia przez Wykonawcę gotowości do odbioru końcowego, będzie faktyczne wykonanie robót, potwierdzone w Dzienniku budowy wpisem dokonanym przez Kierownika Budowy potwierdzonym przez Inspektora Nadzoru Inwestorskiego.</w:t>
      </w:r>
    </w:p>
    <w:p w14:paraId="73F525B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Zamawiający wyznaczy datę i rozpocznie czynności odbioru końcowego w ciągu 10 dni roboczych od daty zawiadomienia go w formie pisemnej przez Wykonawcę o osiągnięciu gotowości do odbioru.</w:t>
      </w:r>
    </w:p>
    <w:p w14:paraId="1EB4A378"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W przypadku stwierdzenia w trakcie odbioru wad lub usterek Zamawiającemu przysługują następujące uprawnienia:</w:t>
      </w:r>
    </w:p>
    <w:p w14:paraId="12EFEFD0"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nadają się do usunięcia może odmówić odbioru do czasu usunięcia wad,</w:t>
      </w:r>
    </w:p>
    <w:p w14:paraId="19CFC167"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nie nadają się do usunięcia to:</w:t>
      </w:r>
    </w:p>
    <w:p w14:paraId="523B40CB"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 xml:space="preserve">jeżeli nie uniemożliwiają one użytkowania przedmiotu odbioru zgodnie </w:t>
      </w:r>
      <w:r w:rsidRPr="000550A0">
        <w:rPr>
          <w:rFonts w:eastAsia="Times New Roman" w:cs="Times New Roman"/>
          <w:lang w:eastAsia="pl-PL"/>
        </w:rPr>
        <w:br/>
        <w:t>z przeznaczeniem Zamawiający może obniżyć odpowiednio wynagrodzenie,</w:t>
      </w:r>
    </w:p>
    <w:p w14:paraId="46318450"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jeżeli wady uniemożliwiają użytkowanie zgodnie z przeznaczeniem, Zamawiający może odstąpić od Umowy lub żądać wykonania przedmiotu odbioru po raz drugi.</w:t>
      </w:r>
    </w:p>
    <w:p w14:paraId="74ADBF5C" w14:textId="25161C8E"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Wykonawca ma prawo do wystawienia faktury końcowej po uzyskaniu i dostarczeniu Zamawiającemu decyzji o pozwoleniu na użytkowanie</w:t>
      </w:r>
      <w:r w:rsidR="006858B0" w:rsidRPr="000550A0">
        <w:rPr>
          <w:rFonts w:eastAsia="Times New Roman" w:cs="Arial"/>
          <w:lang w:eastAsia="pl-PL"/>
        </w:rPr>
        <w:t xml:space="preserve"> (o ile będzie ona wymagana).</w:t>
      </w:r>
    </w:p>
    <w:p w14:paraId="48932581"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stwierdzania w trakcie odbioru końcowego wad lub usterek możliwych do usunięcia, strony sporządzają protokół w którym zostanie stwierdzona odmowa odbioru końcowego oraz wyszczególnione wady i usterki a także termin technicznie uzasadniony na ich usunięcie, po uzgodnieniu z Inspektorem nadzoru i Kierownikiem budowy. </w:t>
      </w:r>
    </w:p>
    <w:p w14:paraId="5012B415" w14:textId="0823472C"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usunięcia przez Wykonawcę zgłoszonej podczas odbioru wady lub usterki </w:t>
      </w:r>
      <w:r w:rsidRPr="000550A0">
        <w:rPr>
          <w:rFonts w:eastAsia="Times New Roman" w:cs="Arial"/>
          <w:lang w:eastAsia="pl-PL"/>
        </w:rPr>
        <w:br/>
        <w:t>w wyznaczonym terminie o którym mowa w ust. 1</w:t>
      </w:r>
      <w:r w:rsidR="006858B0" w:rsidRPr="000550A0">
        <w:rPr>
          <w:rFonts w:eastAsia="Times New Roman" w:cs="Arial"/>
          <w:lang w:eastAsia="pl-PL"/>
        </w:rPr>
        <w:t>1</w:t>
      </w:r>
      <w:r w:rsidRPr="000550A0">
        <w:rPr>
          <w:rFonts w:eastAsia="Times New Roman" w:cs="Arial"/>
          <w:lang w:eastAsia="pl-PL"/>
        </w:rPr>
        <w:t xml:space="preserve">, Wykonawca powiadomi Zamawiającego </w:t>
      </w:r>
      <w:r w:rsidRPr="000550A0">
        <w:rPr>
          <w:rFonts w:eastAsia="Times New Roman" w:cs="Arial"/>
          <w:lang w:eastAsia="pl-PL"/>
        </w:rPr>
        <w:br/>
        <w:t xml:space="preserve">o tym fakcie w formie pisemnej. Stwierdzenie faktu  usunięcia wad lub usterek dokonuje </w:t>
      </w:r>
      <w:r w:rsidRPr="000550A0">
        <w:rPr>
          <w:rFonts w:eastAsia="Times New Roman" w:cs="Times New Roman"/>
          <w:lang w:eastAsia="pl-PL"/>
        </w:rPr>
        <w:t>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78936AE2"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wystąpienia wad lub usterek Wykonawca nie może odmówić usunięcia ich bez względu na wysokość związanych z tym kosztów.</w:t>
      </w:r>
    </w:p>
    <w:p w14:paraId="4A78577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nie usunięcia przez Wykonawcę zgłoszonej wady lub usterki w wyznaczonym terminie, Zamawiający może usunąć wadę w zastępstwie Wykonawcy i na jego koszt po uprzednim pisemnym powiadomieniu Wykonawcy.</w:t>
      </w:r>
    </w:p>
    <w:p w14:paraId="05C03159"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Times New Roman"/>
          <w:lang w:val="x-none" w:eastAsia="x-none"/>
        </w:rPr>
        <w:t>Skorzystanie z uprawnień określonych w ust.</w:t>
      </w:r>
      <w:r w:rsidRPr="000550A0">
        <w:rPr>
          <w:rFonts w:eastAsia="Times New Roman" w:cs="Times New Roman"/>
          <w:lang w:eastAsia="x-none"/>
        </w:rPr>
        <w:t xml:space="preserve"> 9</w:t>
      </w:r>
      <w:r w:rsidRPr="000550A0">
        <w:rPr>
          <w:rFonts w:eastAsia="Times New Roman" w:cs="Times New Roman"/>
          <w:lang w:val="x-none" w:eastAsia="x-none"/>
        </w:rPr>
        <w:t xml:space="preserve"> nie wyłącza możliwości dochodzenia przez Zamawiającego odszkodowania na zasadach ogólnych.</w:t>
      </w:r>
    </w:p>
    <w:p w14:paraId="3931D0E4"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Calibri"/>
          <w:lang w:val="x-none" w:eastAsia="x-none"/>
        </w:rPr>
        <w:t>Na 2 miesiące przed terminem upływu gwarancji Zamawiający wraz z Wykonawcą przeprowadzi przegląd przedmiotu umowy. Usunięcie stwierdzonych wad winno nastąpić do końca okresu gwarancyjnego.</w:t>
      </w:r>
    </w:p>
    <w:p w14:paraId="47277F16"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eastAsia="x-none"/>
        </w:rPr>
        <w:t xml:space="preserve">W przypadku niestawiennictwa Wykonawcy w trakcie odbioru (częściowy, końcowy i po usunięciu wad), powołana przez Zamawiającego komisja do odbioru przy udziale Inspektora nadzoru </w:t>
      </w:r>
    </w:p>
    <w:p w14:paraId="200865A0" w14:textId="0EB95118" w:rsidR="00803C4D" w:rsidRPr="000550A0" w:rsidRDefault="006858B0" w:rsidP="000550A0">
      <w:pPr>
        <w:tabs>
          <w:tab w:val="left" w:pos="2520"/>
        </w:tabs>
        <w:spacing w:after="0" w:line="276" w:lineRule="auto"/>
        <w:ind w:left="68"/>
        <w:contextualSpacing/>
        <w:jc w:val="both"/>
        <w:rPr>
          <w:rFonts w:eastAsia="Times New Roman" w:cs="Times New Roman"/>
          <w:lang w:val="x-none" w:eastAsia="x-none"/>
        </w:rPr>
      </w:pPr>
      <w:r w:rsidRPr="000550A0">
        <w:rPr>
          <w:rFonts w:eastAsia="Times New Roman" w:cs="Times New Roman"/>
          <w:lang w:eastAsia="x-none"/>
        </w:rPr>
        <w:t xml:space="preserve">      </w:t>
      </w:r>
      <w:r w:rsidR="00E13F51" w:rsidRPr="000550A0">
        <w:rPr>
          <w:rFonts w:eastAsia="Times New Roman" w:cs="Times New Roman"/>
          <w:lang w:eastAsia="x-none"/>
        </w:rPr>
        <w:t xml:space="preserve">inwestorskiego sporządzi protokół jednostronnie, a jego kserokopię prześle Wykonawcy. </w:t>
      </w:r>
      <w:r w:rsidRPr="000550A0">
        <w:rPr>
          <w:rFonts w:eastAsia="Times New Roman" w:cs="Times New Roman"/>
          <w:lang w:eastAsia="x-none"/>
        </w:rPr>
        <w:t xml:space="preserve">     </w:t>
      </w:r>
      <w:r w:rsidR="00E13F51" w:rsidRPr="000550A0">
        <w:rPr>
          <w:rFonts w:eastAsia="Times New Roman" w:cs="Times New Roman"/>
          <w:lang w:eastAsia="x-none"/>
        </w:rPr>
        <w:t xml:space="preserve">Jednostronny odbiór będzie wywoływał skutki odbioru z udziałem przedstawicieli Wykonawcy. </w:t>
      </w:r>
    </w:p>
    <w:p w14:paraId="7D2F808A"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val="x-none" w:eastAsia="x-none"/>
        </w:rPr>
        <w:lastRenderedPageBreak/>
        <w:t>Komisja powołana przez Zamawiającego przystąpi do czynności o</w:t>
      </w:r>
      <w:r w:rsidRPr="000550A0">
        <w:rPr>
          <w:rFonts w:eastAsia="Times New Roman" w:cs="Times New Roman"/>
          <w:lang w:eastAsia="x-none"/>
        </w:rPr>
        <w:t>d</w:t>
      </w:r>
      <w:proofErr w:type="spellStart"/>
      <w:r w:rsidRPr="000550A0">
        <w:rPr>
          <w:rFonts w:eastAsia="Times New Roman" w:cs="Times New Roman"/>
          <w:lang w:val="x-none" w:eastAsia="x-none"/>
        </w:rPr>
        <w:t>bioru</w:t>
      </w:r>
      <w:proofErr w:type="spellEnd"/>
      <w:r w:rsidRPr="000550A0">
        <w:rPr>
          <w:rFonts w:eastAsia="Times New Roman" w:cs="Times New Roman"/>
          <w:lang w:val="x-none" w:eastAsia="x-none"/>
        </w:rPr>
        <w:t xml:space="preserve"> (częściowego, końcowego) po sprawdzeniu i pisemnej akceptacji dokumentacji (w zakresie rzeczowo-finansowym), załączonej do zgłoszenia gotowości do odbioru robót przez Inspektora nadzoru inwestorskiego. </w:t>
      </w:r>
    </w:p>
    <w:p w14:paraId="2263310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15.</w:t>
      </w:r>
    </w:p>
    <w:p w14:paraId="525CE655"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Wysokość wynagrodzenia</w:t>
      </w:r>
    </w:p>
    <w:p w14:paraId="50FD3055" w14:textId="77777777" w:rsidR="00803C4D" w:rsidRPr="000550A0" w:rsidRDefault="00E13F51" w:rsidP="000550A0">
      <w:pPr>
        <w:numPr>
          <w:ilvl w:val="0"/>
          <w:numId w:val="17"/>
        </w:numPr>
        <w:spacing w:after="0" w:line="276" w:lineRule="auto"/>
        <w:ind w:left="425" w:hanging="426"/>
        <w:jc w:val="both"/>
        <w:rPr>
          <w:rFonts w:eastAsia="Times New Roman" w:cs="Calibri"/>
          <w:bCs/>
          <w:lang w:eastAsia="pl-PL"/>
        </w:rPr>
      </w:pPr>
      <w:r w:rsidRPr="000550A0">
        <w:rPr>
          <w:rFonts w:eastAsia="Times New Roman" w:cs="Calibri"/>
          <w:bCs/>
          <w:lang w:eastAsia="pl-PL"/>
        </w:rPr>
        <w:t xml:space="preserve">Strony ustalają wartość wynagrodzenia ryczałtowego dla Wykonawcy, </w:t>
      </w:r>
      <w:r w:rsidRPr="000550A0">
        <w:rPr>
          <w:rFonts w:eastAsia="Times New Roman" w:cs="Calibri"/>
          <w:lang w:eastAsia="pl-PL"/>
        </w:rPr>
        <w:t xml:space="preserve">zgodnie z ceną zawartą </w:t>
      </w:r>
      <w:r w:rsidRPr="000550A0">
        <w:rPr>
          <w:rFonts w:eastAsia="Times New Roman" w:cs="Calibri"/>
          <w:lang w:eastAsia="pl-PL"/>
        </w:rPr>
        <w:br/>
        <w:t xml:space="preserve">w ofercie Wykonawcy </w:t>
      </w:r>
      <w:r w:rsidRPr="000550A0">
        <w:rPr>
          <w:rFonts w:eastAsia="Times New Roman" w:cs="Calibri"/>
          <w:bCs/>
          <w:lang w:eastAsia="pl-PL"/>
        </w:rPr>
        <w:t xml:space="preserve">na kwotę: </w:t>
      </w:r>
    </w:p>
    <w:p w14:paraId="1C340479" w14:textId="77777777" w:rsidR="00803C4D" w:rsidRPr="000550A0" w:rsidRDefault="00803C4D" w:rsidP="000550A0">
      <w:pPr>
        <w:spacing w:after="0" w:line="276" w:lineRule="auto"/>
        <w:ind w:left="425"/>
        <w:jc w:val="both"/>
        <w:rPr>
          <w:rFonts w:eastAsia="Times New Roman" w:cs="Calibri"/>
          <w:bCs/>
          <w:lang w:eastAsia="pl-PL"/>
        </w:rPr>
      </w:pPr>
    </w:p>
    <w:p w14:paraId="129C5666"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brutto</w:t>
      </w:r>
      <w:r w:rsidRPr="000550A0">
        <w:rPr>
          <w:rFonts w:eastAsia="Times New Roman" w:cs="Calibri"/>
          <w:bCs/>
          <w:lang w:eastAsia="pl-PL"/>
        </w:rPr>
        <w:t xml:space="preserve"> (wraz z podatkiem VAT) w wysokości: </w:t>
      </w:r>
      <w:r w:rsidRPr="000550A0">
        <w:rPr>
          <w:rFonts w:eastAsia="Times New Roman" w:cs="Calibri"/>
          <w:b/>
          <w:bCs/>
          <w:lang w:eastAsia="pl-PL"/>
        </w:rPr>
        <w:t>…………………………..</w:t>
      </w:r>
      <w:r w:rsidRPr="000550A0">
        <w:rPr>
          <w:rFonts w:eastAsia="Times New Roman" w:cs="Calibri"/>
          <w:bCs/>
          <w:lang w:eastAsia="pl-PL"/>
        </w:rPr>
        <w:t xml:space="preserve"> zł</w:t>
      </w:r>
    </w:p>
    <w:p w14:paraId="12AB42A0"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F27B71C"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w tym podatek VAT w wysokości 23 % tj. ……………………….zł</w:t>
      </w:r>
    </w:p>
    <w:p w14:paraId="41A895D9"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 xml:space="preserve">), </w:t>
      </w:r>
    </w:p>
    <w:p w14:paraId="7B897627"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netto</w:t>
      </w:r>
      <w:r w:rsidRPr="000550A0">
        <w:rPr>
          <w:rFonts w:eastAsia="Times New Roman" w:cs="Calibri"/>
          <w:bCs/>
          <w:lang w:eastAsia="pl-PL"/>
        </w:rPr>
        <w:t xml:space="preserve"> w wysokości: </w:t>
      </w:r>
      <w:r w:rsidRPr="000550A0">
        <w:rPr>
          <w:rFonts w:eastAsia="Times New Roman" w:cs="Calibri"/>
          <w:b/>
          <w:bCs/>
          <w:lang w:eastAsia="pl-PL"/>
        </w:rPr>
        <w:t>………………………</w:t>
      </w:r>
      <w:r w:rsidRPr="000550A0">
        <w:rPr>
          <w:rFonts w:eastAsia="Times New Roman" w:cs="Calibri"/>
          <w:bCs/>
          <w:lang w:eastAsia="pl-PL"/>
        </w:rPr>
        <w:t xml:space="preserve"> zł,</w:t>
      </w:r>
    </w:p>
    <w:p w14:paraId="6386AB94"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0713EE2"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 1 stanowi całkowite wynagrodzenie należne Wykonawcy z tytułu wykonania wszelkich zobowiązań określonych w Umowie. </w:t>
      </w:r>
    </w:p>
    <w:p w14:paraId="53863014"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ust.1 zostało ustalone na podstawie wystarczających informacji </w:t>
      </w:r>
      <w:r w:rsidRPr="000550A0">
        <w:rPr>
          <w:rFonts w:eastAsia="Times New Roman" w:cs="Calibri"/>
          <w:lang w:eastAsia="pl-PL"/>
        </w:rPr>
        <w:br/>
        <w:t xml:space="preserve">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Pr="000550A0">
        <w:rPr>
          <w:rFonts w:eastAsia="Times New Roman" w:cs="Calibri"/>
          <w:lang w:eastAsia="pl-PL"/>
        </w:rPr>
        <w:br/>
        <w:t>w niniejszym paragrafie.</w:t>
      </w:r>
    </w:p>
    <w:p w14:paraId="5DEF5025" w14:textId="77777777" w:rsidR="00803C4D" w:rsidRPr="000550A0" w:rsidRDefault="00E13F51" w:rsidP="000550A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Niniejsza umowa nie przewiduje udzielania zaliczek dla Wykonawcy na poczet wykonania zamówienia, zatem nie reguluje sposobu rozliczania tych zaliczek.</w:t>
      </w:r>
    </w:p>
    <w:p w14:paraId="4CFD82A7" w14:textId="2548B460" w:rsidR="00FD3C60" w:rsidRPr="001402FA" w:rsidRDefault="00E13F51" w:rsidP="00FD3C6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Zakazuje się przelewu wierzytelności wynikającej z niniejszej umowy.</w:t>
      </w:r>
    </w:p>
    <w:p w14:paraId="4FADC3C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16.</w:t>
      </w:r>
    </w:p>
    <w:p w14:paraId="583D343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Warunki płatności</w:t>
      </w:r>
    </w:p>
    <w:p w14:paraId="3F07EF6D" w14:textId="77777777" w:rsidR="00803C4D" w:rsidRPr="000550A0" w:rsidRDefault="00E13F51" w:rsidP="000550A0">
      <w:pPr>
        <w:numPr>
          <w:ilvl w:val="0"/>
          <w:numId w:val="39"/>
        </w:numPr>
        <w:tabs>
          <w:tab w:val="clear" w:pos="360"/>
          <w:tab w:val="left" w:pos="357"/>
        </w:tabs>
        <w:suppressAutoHyphens/>
        <w:spacing w:after="240" w:line="276" w:lineRule="auto"/>
        <w:ind w:left="357"/>
        <w:jc w:val="both"/>
        <w:rPr>
          <w:rFonts w:eastAsia="Times New Roman" w:cs="Calibri"/>
          <w:lang w:eastAsia="pl-PL"/>
        </w:rPr>
      </w:pPr>
      <w:r w:rsidRPr="000550A0">
        <w:rPr>
          <w:rFonts w:eastAsia="Times New Roman" w:cs="Calibri"/>
          <w:lang w:eastAsia="pl-PL"/>
        </w:rPr>
        <w:t xml:space="preserve">Wypłata wynagrodzenia należnego Wykonawcy następować będzie na podstawie faktur VAT. </w:t>
      </w:r>
    </w:p>
    <w:p w14:paraId="2E790835" w14:textId="77777777"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Rozliczanie robót będzie odbywało się fakturami częściowymi i fakturą końcową.</w:t>
      </w:r>
    </w:p>
    <w:p w14:paraId="56620064" w14:textId="1718612D" w:rsidR="00803C4D" w:rsidRPr="000550A0" w:rsidRDefault="00E13F51" w:rsidP="000550A0">
      <w:pPr>
        <w:numPr>
          <w:ilvl w:val="0"/>
          <w:numId w:val="39"/>
        </w:numPr>
        <w:spacing w:after="120" w:line="276" w:lineRule="auto"/>
        <w:jc w:val="both"/>
        <w:rPr>
          <w:rFonts w:eastAsia="Times New Roman" w:cs="Calibri"/>
          <w:lang w:eastAsia="pl-PL"/>
        </w:rPr>
      </w:pPr>
      <w:r w:rsidRPr="000550A0">
        <w:rPr>
          <w:lang w:eastAsia="pl-PL"/>
        </w:rPr>
        <w:t xml:space="preserve">Faktury częściowe składane będą nie częściej niż raz na 2 miesiące zgodnie z harmonogramem rzeczowo- finansowym będącym załącznikiem do </w:t>
      </w:r>
      <w:r w:rsidR="00754B2C" w:rsidRPr="000550A0">
        <w:rPr>
          <w:lang w:eastAsia="pl-PL"/>
        </w:rPr>
        <w:t>niniejszej</w:t>
      </w:r>
      <w:r w:rsidRPr="000550A0">
        <w:rPr>
          <w:lang w:eastAsia="pl-PL"/>
        </w:rPr>
        <w:t xml:space="preserve"> umowy z wyłączeniem faktury częściowej za opracowanie kompletnej dokumentacji projektowej.  Wykonawca ma prawo do wystawienia faktury częściowej za opracowanie kompletnej dokumentacji projektowej po uzyskaniu i dostarczeniu Zamawiającemu prawomocnej wymaganej prawem decyzji lub pozwolenia na budowę.</w:t>
      </w:r>
    </w:p>
    <w:p w14:paraId="4580E34A" w14:textId="7FE63859"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 xml:space="preserve">Faktury częściowe za wykonanie robót wystawiane będą na podstawie protokołu odbioru częściowego robót, według elementów opisanych w harmonogramie rzeczowo- finansowym realizacji robót, podpisanego przez kierownika budowy, Inspektora nadzoru i przedstawiciela </w:t>
      </w:r>
      <w:r w:rsidRPr="000550A0">
        <w:rPr>
          <w:rFonts w:eastAsia="Times New Roman" w:cs="Calibri"/>
          <w:lang w:eastAsia="pl-PL"/>
        </w:rPr>
        <w:lastRenderedPageBreak/>
        <w:t xml:space="preserve">Zamawiającego.  Faktura wystawiona przez Wykonawcę powinna posiadać akceptację Inspektora Nadzoru. </w:t>
      </w:r>
    </w:p>
    <w:p w14:paraId="17A5B17C" w14:textId="24C8478E" w:rsidR="00803C4D" w:rsidRPr="000550A0" w:rsidRDefault="00E13F51" w:rsidP="000550A0">
      <w:pPr>
        <w:numPr>
          <w:ilvl w:val="0"/>
          <w:numId w:val="39"/>
        </w:numPr>
        <w:spacing w:after="120" w:line="276" w:lineRule="auto"/>
        <w:jc w:val="both"/>
      </w:pPr>
      <w:r w:rsidRPr="000550A0">
        <w:rPr>
          <w:rFonts w:eastAsia="Times New Roman" w:cs="Calibri"/>
          <w:lang w:eastAsia="pl-PL"/>
        </w:rPr>
        <w:t>Wszelkie urządzenia i wyposażenia dostarczone na teren budowy nie mogą być przedmiotem osobnego wynagrodzenia. Po ich zamontowaniu i uruchomieniu zostaną rozliczone w ramach ceny określonej w § 15 ust. 1</w:t>
      </w:r>
      <w:r w:rsidR="00514EAB" w:rsidRPr="000550A0">
        <w:rPr>
          <w:rFonts w:eastAsia="Times New Roman" w:cs="Calibri"/>
          <w:lang w:eastAsia="pl-PL"/>
        </w:rPr>
        <w:t>.</w:t>
      </w:r>
    </w:p>
    <w:p w14:paraId="4A96A269" w14:textId="77777777" w:rsidR="00803C4D" w:rsidRPr="000550A0" w:rsidRDefault="00E13F51" w:rsidP="000550A0">
      <w:pPr>
        <w:numPr>
          <w:ilvl w:val="0"/>
          <w:numId w:val="39"/>
        </w:numPr>
        <w:tabs>
          <w:tab w:val="left" w:pos="426"/>
        </w:tabs>
        <w:suppressAutoHyphens/>
        <w:spacing w:after="120" w:line="276" w:lineRule="auto"/>
        <w:jc w:val="both"/>
      </w:pPr>
      <w:r w:rsidRPr="000550A0">
        <w:rPr>
          <w:rFonts w:cs="Calibri"/>
        </w:rPr>
        <w:t xml:space="preserve">Płatności będą dokonywane w złotych polskich (PLN), </w:t>
      </w:r>
      <w:r w:rsidRPr="000550A0">
        <w:rPr>
          <w:rFonts w:cs="Tahoma"/>
        </w:rPr>
        <w:t>przelewem na rachunek bankowy Wykonawcy wskazany na fakturze.</w:t>
      </w:r>
    </w:p>
    <w:p w14:paraId="0FE1711C" w14:textId="49FB2C9B"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Płatność będzie dokonywana w terminie 30 dni od daty otrzymania prawidłowo wystawionej faktury VAT. Podstawą wystawienia faktury częściowej VAT będą Protokoły Odbioru Częściowego a także wymagane prawem decyzje ,a w przypadku płatności końcowej uzyskanie i dostarczenie decyzji pozwolenia na użytkowanie</w:t>
      </w:r>
      <w:r w:rsidR="00514EAB" w:rsidRPr="000550A0">
        <w:rPr>
          <w:rFonts w:asciiTheme="minorHAnsi" w:hAnsiTheme="minorHAnsi" w:cs="Calibri"/>
          <w:sz w:val="22"/>
          <w:szCs w:val="22"/>
          <w:lang w:val="pl-PL"/>
        </w:rPr>
        <w:t xml:space="preserve"> (o ile jest ona wymagana). </w:t>
      </w:r>
      <w:r w:rsidRPr="000550A0">
        <w:rPr>
          <w:rFonts w:asciiTheme="minorHAnsi" w:hAnsiTheme="minorHAnsi" w:cs="Calibri"/>
          <w:sz w:val="22"/>
          <w:szCs w:val="22"/>
          <w:lang w:val="pl-PL"/>
        </w:rPr>
        <w:t xml:space="preserve"> </w:t>
      </w:r>
    </w:p>
    <w:p w14:paraId="56BD0647" w14:textId="3F578ECD" w:rsidR="00803C4D" w:rsidRPr="000550A0"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Zamawiający ma obowiązek zapłaty faktur częściowych, w wysokości łącznej</w:t>
      </w:r>
      <w:r w:rsidRPr="000550A0">
        <w:rPr>
          <w:rFonts w:asciiTheme="minorHAnsi" w:hAnsiTheme="minorHAnsi" w:cs="Verdana"/>
          <w:sz w:val="22"/>
          <w:szCs w:val="22"/>
          <w:lang w:val="pl-PL"/>
        </w:rPr>
        <w:t xml:space="preserve"> </w:t>
      </w:r>
      <w:r w:rsidRPr="000550A0">
        <w:rPr>
          <w:rFonts w:asciiTheme="minorHAnsi" w:hAnsiTheme="minorHAnsi" w:cs="Verdana"/>
          <w:b/>
          <w:sz w:val="22"/>
          <w:szCs w:val="22"/>
        </w:rPr>
        <w:t>nie przekraczającej  90%</w:t>
      </w:r>
      <w:r w:rsidRPr="000550A0">
        <w:rPr>
          <w:rFonts w:asciiTheme="minorHAnsi" w:hAnsiTheme="minorHAnsi" w:cs="Verdana"/>
          <w:sz w:val="22"/>
          <w:szCs w:val="22"/>
        </w:rPr>
        <w:t xml:space="preserve"> wynagrodzenia umownego, w terminie do 30 dni licząc od daty ich doręczenia wraz </w:t>
      </w:r>
      <w:r w:rsidRPr="000550A0">
        <w:rPr>
          <w:rFonts w:asciiTheme="minorHAnsi" w:hAnsiTheme="minorHAnsi" w:cs="Verdana"/>
          <w:sz w:val="22"/>
          <w:szCs w:val="22"/>
        </w:rPr>
        <w:br/>
        <w:t xml:space="preserve">z protokołem odbioru wykonanych robót podpisanym przez Inspektora nadzoru z zastrzeżeniem ust. </w:t>
      </w:r>
      <w:r w:rsidRPr="000550A0">
        <w:rPr>
          <w:rFonts w:asciiTheme="minorHAnsi" w:hAnsiTheme="minorHAnsi" w:cs="Verdana"/>
          <w:sz w:val="22"/>
          <w:szCs w:val="22"/>
          <w:lang w:val="pl-PL"/>
        </w:rPr>
        <w:t>4</w:t>
      </w:r>
      <w:r w:rsidRPr="00657606">
        <w:rPr>
          <w:rFonts w:asciiTheme="minorHAnsi" w:hAnsiTheme="minorHAnsi" w:cs="Verdana"/>
          <w:sz w:val="22"/>
          <w:szCs w:val="22"/>
        </w:rPr>
        <w:t xml:space="preserve">. </w:t>
      </w:r>
      <w:r w:rsidR="00657606" w:rsidRPr="00657606">
        <w:rPr>
          <w:rFonts w:cs="Verdana"/>
          <w:sz w:val="22"/>
          <w:szCs w:val="22"/>
        </w:rPr>
        <w:t>Pozostałe 10% wynagrodzenia umownego będzie płatne</w:t>
      </w:r>
      <w:r w:rsidR="00657606" w:rsidRPr="00657606">
        <w:rPr>
          <w:sz w:val="22"/>
          <w:szCs w:val="22"/>
        </w:rPr>
        <w:t xml:space="preserve"> </w:t>
      </w:r>
      <w:r w:rsidR="00657606" w:rsidRPr="00657606">
        <w:rPr>
          <w:rFonts w:cs="Verdana"/>
          <w:sz w:val="22"/>
          <w:szCs w:val="22"/>
        </w:rPr>
        <w:t xml:space="preserve">w ciągu 30 dni od daty uzyskania </w:t>
      </w:r>
      <w:r w:rsidR="00657606" w:rsidRPr="00657606">
        <w:rPr>
          <w:rFonts w:cs="Verdana"/>
          <w:sz w:val="22"/>
          <w:szCs w:val="22"/>
        </w:rPr>
        <w:br/>
        <w:t xml:space="preserve">i dostarczenia decyzji pozwolenia na użytkowanie (o ile będzie wymagana).  W przypadku jeżeli obowiązek uzyskania decyzji pozwolenia na użytkowanie nie zostanie nałożony w decyzji </w:t>
      </w:r>
      <w:r w:rsidR="00657606" w:rsidRPr="00657606">
        <w:rPr>
          <w:rFonts w:cs="Verdana"/>
          <w:sz w:val="22"/>
          <w:szCs w:val="22"/>
        </w:rPr>
        <w:br/>
        <w:t>o pozwoleniu na budowę płatność końcowa nastąpi w terminie 30 dni od daty odbioru końcowego przedmiotu umowy.</w:t>
      </w:r>
      <w:r w:rsidR="00657606" w:rsidRPr="000550A0">
        <w:rPr>
          <w:rFonts w:cs="Verdana"/>
        </w:rPr>
        <w:t xml:space="preserve">   </w:t>
      </w:r>
    </w:p>
    <w:p w14:paraId="2CA6BA18" w14:textId="77777777"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Calibri"/>
        </w:rPr>
        <w:t xml:space="preserve">W przypadku zawarcia umowy z Podwykonawcą, Wykonawca do każdej faktury VAT </w:t>
      </w:r>
      <w:r w:rsidRPr="000550A0">
        <w:rPr>
          <w:rFonts w:cs="Arial"/>
        </w:rPr>
        <w:t>(oprócz pierwszej) zobowiązany jest dołączyć dowody zapłaty wymagalnego wynagrodzenia podwykonawcom i dalszym podwykonawcom biorącym udział w realizacji odebranych robót budowlanych, których termin płatności upłynął w okresie objętym rozliczeniem częściowym.</w:t>
      </w:r>
    </w:p>
    <w:p w14:paraId="76BDB5B0" w14:textId="77777777" w:rsidR="00514EAB"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Arial"/>
        </w:rPr>
        <w:t xml:space="preserve">W przypadku nieprzedstawienia przez wykonawcę wszystkich dowodów zapłaty, o których mowa wyżej, Zamawiający wstrzyma wypłatę należnego wynagrodzenia za odebrane roboty budowlane </w:t>
      </w:r>
    </w:p>
    <w:p w14:paraId="133DFE91" w14:textId="51CAE0C3" w:rsidR="00803C4D" w:rsidRPr="000550A0" w:rsidRDefault="00E13F51" w:rsidP="000550A0">
      <w:pPr>
        <w:tabs>
          <w:tab w:val="left" w:pos="9356"/>
          <w:tab w:val="left" w:pos="9639"/>
          <w:tab w:val="left" w:pos="10773"/>
        </w:tabs>
        <w:suppressAutoHyphens/>
        <w:spacing w:after="120" w:line="276" w:lineRule="auto"/>
        <w:ind w:left="360" w:right="-1"/>
        <w:jc w:val="both"/>
      </w:pPr>
      <w:r w:rsidRPr="000550A0">
        <w:rPr>
          <w:rFonts w:cs="Arial"/>
        </w:rPr>
        <w:t>– w części równej sumie kwot wynikających z nieprzedstawionych dowodów.</w:t>
      </w:r>
      <w:r w:rsidRPr="000550A0">
        <w:rPr>
          <w:rFonts w:cs="Arial"/>
        </w:rPr>
        <w:br/>
        <w:t xml:space="preserve"> W takim przypadku Wykonawca nie ma prawa naliczenia odsetek ustawowych.</w:t>
      </w:r>
    </w:p>
    <w:p w14:paraId="4C5BBDF7" w14:textId="48EF16C1"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Verdana"/>
        </w:rPr>
        <w:t xml:space="preserve">Zamawiający określa zgodnie z art.143a ust.3 ustawy </w:t>
      </w:r>
      <w:proofErr w:type="spellStart"/>
      <w:r w:rsidRPr="000550A0">
        <w:rPr>
          <w:rFonts w:cs="Verdana"/>
        </w:rPr>
        <w:t>pzp</w:t>
      </w:r>
      <w:proofErr w:type="spellEnd"/>
      <w:r w:rsidRPr="000550A0">
        <w:rPr>
          <w:rFonts w:cs="Verdana"/>
        </w:rPr>
        <w:t xml:space="preserve"> procentową wartość ostatniej części wynagrodzenia za wykonanie umowy w sprawie zamówienia na roboty budowlane w wysokości </w:t>
      </w:r>
      <w:r w:rsidRPr="000550A0">
        <w:rPr>
          <w:rFonts w:cs="Verdana"/>
          <w:b/>
        </w:rPr>
        <w:t>10%</w:t>
      </w:r>
      <w:r w:rsidRPr="000550A0">
        <w:rPr>
          <w:rFonts w:cs="Verdana"/>
        </w:rPr>
        <w:t xml:space="preserve">. Kwota ta zostanie zwolniona (zapłacona) Wykonawcy, po przedstawieniu dowodów zapłaty wymagalnego wynagrodzenia podwykonawcom i dalszym podwykonawcom, biorących udział </w:t>
      </w:r>
      <w:r w:rsidR="00C30E28" w:rsidRPr="000550A0">
        <w:rPr>
          <w:rFonts w:cs="Verdana"/>
        </w:rPr>
        <w:br/>
      </w:r>
      <w:r w:rsidRPr="000550A0">
        <w:rPr>
          <w:rFonts w:cs="Verdana"/>
        </w:rPr>
        <w:t xml:space="preserve">w realizacji zamówienia (dotyczy robót, dostaw i usług) i żaden z podwykonawców oraz dalszych podwykonawców nie będzie miał roszczenia o zapłatę względem Zamawiającego. </w:t>
      </w:r>
    </w:p>
    <w:p w14:paraId="76939CE5" w14:textId="77777777" w:rsidR="00803C4D" w:rsidRPr="000550A0" w:rsidRDefault="00E13F51" w:rsidP="000550A0">
      <w:pPr>
        <w:numPr>
          <w:ilvl w:val="0"/>
          <w:numId w:val="39"/>
        </w:numPr>
        <w:tabs>
          <w:tab w:val="left" w:pos="9356"/>
          <w:tab w:val="left" w:pos="9639"/>
        </w:tabs>
        <w:suppressAutoHyphens/>
        <w:spacing w:after="120" w:line="276" w:lineRule="auto"/>
        <w:ind w:right="-1"/>
        <w:jc w:val="both"/>
      </w:pPr>
      <w:r w:rsidRPr="000550A0">
        <w:rPr>
          <w:rFonts w:cs="Verdana"/>
        </w:rPr>
        <w:t xml:space="preserve">Razem z rozliczeniem Końcowym, Wykonawca złoży pisemne Zwolnienia ze Zobowiązań od wszystkich Podwykonawców, potwierdzające, że wszystkie należności za </w:t>
      </w:r>
      <w:r w:rsidRPr="000550A0">
        <w:rPr>
          <w:rFonts w:cs="Verdana"/>
          <w:color w:val="000000"/>
        </w:rPr>
        <w:t>zlecone Podwykonawcom roboty zostały należycie zapłacone przez Wykonawcę.</w:t>
      </w:r>
    </w:p>
    <w:p w14:paraId="17F6FA2D" w14:textId="77777777"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 xml:space="preserve">Za dzień dokonania płatności przyjmuje się dzień obciążenia rachunku bankowego Zamawiającego. </w:t>
      </w:r>
    </w:p>
    <w:p w14:paraId="748D9345" w14:textId="77777777" w:rsidR="00632F9E" w:rsidRPr="00632F9E"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 xml:space="preserve">W przypadku wystawienia przez Wykonawcę faktury VAT niezgodnej z Umową lub obowiązującymi przepisami prawa, Zamawiający ma prawo do wstrzymania płatności do czasu wyjaśnienia oraz </w:t>
      </w:r>
    </w:p>
    <w:p w14:paraId="4C649E01" w14:textId="3BC44B67" w:rsidR="00803C4D" w:rsidRPr="000550A0" w:rsidRDefault="00E13F51" w:rsidP="00632F9E">
      <w:pPr>
        <w:pStyle w:val="Zwykytekst1"/>
        <w:spacing w:after="120" w:line="276" w:lineRule="auto"/>
        <w:ind w:left="360"/>
        <w:jc w:val="both"/>
        <w:rPr>
          <w:rFonts w:asciiTheme="minorHAnsi" w:hAnsiTheme="minorHAnsi"/>
          <w:sz w:val="22"/>
          <w:szCs w:val="22"/>
        </w:rPr>
      </w:pPr>
      <w:r w:rsidRPr="000550A0">
        <w:rPr>
          <w:rFonts w:asciiTheme="minorHAnsi" w:hAnsiTheme="minorHAnsi" w:cs="Verdana"/>
          <w:sz w:val="22"/>
          <w:szCs w:val="22"/>
        </w:rPr>
        <w:lastRenderedPageBreak/>
        <w:t>otrzymania faktury korygującej VAT, bez obowiązku płacenia odsetek z tytułu niedotrzymania terminu zapłaty.</w:t>
      </w:r>
    </w:p>
    <w:p w14:paraId="4B0E6408"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17</w:t>
      </w:r>
      <w:r w:rsidRPr="000550A0">
        <w:rPr>
          <w:rFonts w:eastAsia="Times New Roman" w:cs="Times New Roman"/>
          <w:b/>
          <w:bCs/>
          <w:lang w:eastAsia="pl-PL"/>
        </w:rPr>
        <w:t>.</w:t>
      </w:r>
    </w:p>
    <w:p w14:paraId="022059C8"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Warunki  rękojmi i gwarancji</w:t>
      </w:r>
    </w:p>
    <w:p w14:paraId="2E20FD16"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udziela Zamawiającemu na prace stanowiące przedmiot Umowy (w zakresie prac projektowych i robót budowlanych) rękojmi i gwarancji jakości.</w:t>
      </w:r>
    </w:p>
    <w:p w14:paraId="429A0E02"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Odpowiedzialność Wykonawcy z tytułu rękojmi i gwarancji za wady wykonanych prac projektowych lub robót budowlanych powstaje od dnia podpisania Protokołu Odbioru dokumentacji projektowej lub Protokołu Odbioru końcowego robót.</w:t>
      </w:r>
    </w:p>
    <w:p w14:paraId="2B184B7A"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Uprawnienia Zamawiającego z tytułu udzielonej rękojmi lub gwarancji na prace projektowe </w:t>
      </w:r>
      <w:r w:rsidRPr="000550A0">
        <w:rPr>
          <w:rFonts w:eastAsia="Times New Roman" w:cs="Calibri"/>
          <w:lang w:eastAsia="pl-PL"/>
        </w:rPr>
        <w:br/>
        <w:t xml:space="preserve">i roboty budowlane wygasają z upływem </w:t>
      </w:r>
      <w:r w:rsidRPr="000550A0">
        <w:rPr>
          <w:rFonts w:eastAsia="Times New Roman" w:cs="Calibri"/>
          <w:b/>
          <w:lang w:eastAsia="pl-PL"/>
        </w:rPr>
        <w:t>…. miesięcy</w:t>
      </w:r>
      <w:r w:rsidRPr="000550A0">
        <w:rPr>
          <w:rFonts w:eastAsia="Times New Roman" w:cs="Calibri"/>
          <w:lang w:eastAsia="pl-PL"/>
        </w:rPr>
        <w:t xml:space="preserve"> </w:t>
      </w:r>
      <w:r w:rsidRPr="000550A0">
        <w:rPr>
          <w:rFonts w:eastAsia="Times New Roman" w:cs="Calibri"/>
          <w:b/>
          <w:lang w:eastAsia="pl-PL"/>
        </w:rPr>
        <w:t>od dnia dokonania Odbioru Końcowego robót budowlanych</w:t>
      </w:r>
      <w:r w:rsidRPr="000550A0">
        <w:rPr>
          <w:rFonts w:eastAsia="Times New Roman" w:cs="Calibri"/>
          <w:lang w:eastAsia="pl-PL"/>
        </w:rPr>
        <w:t xml:space="preserve">. </w:t>
      </w:r>
    </w:p>
    <w:p w14:paraId="5E145E9C"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 okresie rękojmi i gwarancji, wady/awarie będą zgłaszane Wykonawcy pocztą elektroniczną na adres e-mail: </w:t>
      </w:r>
      <w:r w:rsidRPr="000550A0">
        <w:rPr>
          <w:rFonts w:eastAsia="Times New Roman" w:cs="Calibri"/>
          <w:b/>
          <w:lang w:eastAsia="pl-PL"/>
        </w:rPr>
        <w:t>…………………………</w:t>
      </w:r>
      <w:r w:rsidRPr="000550A0">
        <w:rPr>
          <w:rFonts w:eastAsia="Times New Roman" w:cs="Calibri"/>
          <w:lang w:eastAsia="pl-PL"/>
        </w:rPr>
        <w:t xml:space="preserve"> i telefonicznie na numer </w:t>
      </w:r>
      <w:r w:rsidRPr="000550A0">
        <w:rPr>
          <w:rFonts w:eastAsia="Times New Roman" w:cs="Calibri"/>
          <w:b/>
          <w:lang w:eastAsia="pl-PL"/>
        </w:rPr>
        <w:t>………………….</w:t>
      </w:r>
      <w:r w:rsidRPr="000550A0">
        <w:rPr>
          <w:rFonts w:eastAsia="Times New Roman" w:cs="Calibri"/>
          <w:lang w:eastAsia="pl-PL"/>
        </w:rPr>
        <w:t xml:space="preserve"> lub faksem na nr </w:t>
      </w:r>
      <w:r w:rsidRPr="000550A0">
        <w:rPr>
          <w:rFonts w:eastAsia="Times New Roman" w:cs="Calibri"/>
          <w:b/>
          <w:lang w:eastAsia="pl-PL"/>
        </w:rPr>
        <w:t>……………………</w:t>
      </w:r>
      <w:r w:rsidRPr="000550A0">
        <w:rPr>
          <w:rFonts w:eastAsia="Times New Roman" w:cs="Calibri"/>
          <w:lang w:eastAsia="pl-PL"/>
        </w:rPr>
        <w:t xml:space="preserve">  wraz z krótkim opisem wady/awarii. Wykonawca jest zobowiązany do pisemnego powiadomienia Zamawiającego o zmianie danych kontaktowych, z co najmniej siedmiodniowym wyprzedzeniem.</w:t>
      </w:r>
    </w:p>
    <w:p w14:paraId="4E7E77F7" w14:textId="77777777" w:rsidR="00803C4D" w:rsidRPr="000550A0" w:rsidRDefault="00E13F51" w:rsidP="000550A0">
      <w:pPr>
        <w:numPr>
          <w:ilvl w:val="0"/>
          <w:numId w:val="27"/>
        </w:numPr>
        <w:spacing w:after="0" w:line="276" w:lineRule="auto"/>
        <w:ind w:left="426" w:hanging="426"/>
        <w:jc w:val="both"/>
        <w:rPr>
          <w:rFonts w:eastAsia="Times New Roman" w:cs="Calibri"/>
          <w:lang w:eastAsia="pl-PL"/>
        </w:rPr>
      </w:pPr>
      <w:r w:rsidRPr="000550A0">
        <w:rPr>
          <w:rFonts w:eastAsia="Times New Roman" w:cs="Calibri"/>
          <w:lang w:eastAsia="pl-PL"/>
        </w:rPr>
        <w:t>W okresie gwarancji, Wykonawca zobowiązany jest:</w:t>
      </w:r>
    </w:p>
    <w:p w14:paraId="64CD0AC8"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29238282"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usunąć wadę/awarię w terminie 48 (słownie: czterdzieści osiem) godzin od momentu zgłoszenia wady/awarii w sposób określony w ust. 4 niniejszego paragrafu;</w:t>
      </w:r>
    </w:p>
    <w:p w14:paraId="525285A0"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wymienić na swój koszt część przedmiotu Umowy na nową, gdy liczba jej napraw gwarancyjnych przekroczy trzy zdarzenia, bieg terminu gwarancji dla wymienionej części rozpoczyna się na nowo od daty dokonania jej wymiany;</w:t>
      </w:r>
    </w:p>
    <w:p w14:paraId="42DD2125" w14:textId="77777777" w:rsidR="00803C4D" w:rsidRPr="000550A0" w:rsidRDefault="00E13F51" w:rsidP="000550A0">
      <w:pPr>
        <w:numPr>
          <w:ilvl w:val="0"/>
          <w:numId w:val="22"/>
        </w:numPr>
        <w:spacing w:after="240" w:line="276" w:lineRule="auto"/>
        <w:jc w:val="both"/>
        <w:rPr>
          <w:rFonts w:eastAsia="Times New Roman" w:cs="Calibri"/>
          <w:lang w:eastAsia="pl-PL"/>
        </w:rPr>
      </w:pPr>
      <w:r w:rsidRPr="000550A0">
        <w:rPr>
          <w:rFonts w:eastAsia="Times New Roman" w:cs="Calibri"/>
          <w:lang w:eastAsia="pl-PL"/>
        </w:rPr>
        <w:t>przedłużyć okres gwarancji o czas naprawy części składowej przedmiotu Umowy.</w:t>
      </w:r>
    </w:p>
    <w:p w14:paraId="384D5000"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Zamawiający może zlecić usunięcie wad/awarii stronie trzeciej, jeżeli Wykonawca odmawia lub zwleka z ich usunięciem. W takim przypadku Zamawiający zobowiązany jest powiadomić Wykonawcę, o zamiarze powierzenia usunięcia wady/awarii osobie trzeciej. Jeżeli Wykonawca nie usunie wad/ awarii w przewidzianym umową terminie, Zamawiający zleci ich usunięcie osobie trzeciej. Koszt usunięcia wad/awarii przez osobę trzecią może zostać potrącony z zabezpieczenia należytego wykonania Umowy lub z wynagrodzenia określonego w § 15 ust.1 Umowy.</w:t>
      </w:r>
    </w:p>
    <w:p w14:paraId="0902D563"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4CC0F215"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Moment zgłoszenia wady/awarii przez Zamawiającego i jej usunięcia zostanie odnotowany </w:t>
      </w:r>
      <w:r w:rsidRPr="000550A0">
        <w:rPr>
          <w:rFonts w:eastAsia="Times New Roman" w:cs="Calibri"/>
          <w:lang w:eastAsia="pl-PL"/>
        </w:rPr>
        <w:br/>
        <w:t>i potwierdzony w formie pisemnej (fax, adres e-mail) przez Wykonawcę.</w:t>
      </w:r>
    </w:p>
    <w:p w14:paraId="2113F589"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14:paraId="15BF3D7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18</w:t>
      </w:r>
      <w:r w:rsidRPr="000550A0">
        <w:rPr>
          <w:rFonts w:eastAsia="Times New Roman" w:cs="Times New Roman"/>
          <w:b/>
          <w:bCs/>
          <w:lang w:eastAsia="pl-PL"/>
        </w:rPr>
        <w:t>.</w:t>
      </w:r>
    </w:p>
    <w:p w14:paraId="64A50C7D" w14:textId="77777777" w:rsidR="00803C4D" w:rsidRPr="000550A0" w:rsidRDefault="00E13F51" w:rsidP="000550A0">
      <w:pPr>
        <w:spacing w:after="120" w:line="276" w:lineRule="auto"/>
        <w:ind w:right="10"/>
        <w:jc w:val="center"/>
        <w:rPr>
          <w:rFonts w:eastAsia="Times New Roman" w:cs="Calibri"/>
          <w:b/>
          <w:bCs/>
          <w:lang w:eastAsia="pl-PL"/>
        </w:rPr>
      </w:pPr>
      <w:r w:rsidRPr="000550A0">
        <w:rPr>
          <w:rFonts w:eastAsia="Times New Roman" w:cs="Calibri"/>
          <w:b/>
          <w:bCs/>
          <w:lang w:eastAsia="pl-PL"/>
        </w:rPr>
        <w:t>Zabezpieczenie należytego wykonania Umowy</w:t>
      </w:r>
    </w:p>
    <w:p w14:paraId="2ADCFB97" w14:textId="77777777" w:rsidR="00803C4D" w:rsidRPr="000550A0" w:rsidRDefault="00E13F51" w:rsidP="000550A0">
      <w:pPr>
        <w:numPr>
          <w:ilvl w:val="0"/>
          <w:numId w:val="16"/>
        </w:numPr>
        <w:spacing w:after="120" w:line="276" w:lineRule="auto"/>
        <w:ind w:hanging="357"/>
        <w:jc w:val="both"/>
        <w:rPr>
          <w:rFonts w:eastAsia="Times New Roman" w:cs="Calibri"/>
          <w:lang w:eastAsia="pl-PL"/>
        </w:rPr>
      </w:pPr>
      <w:r w:rsidRPr="000550A0">
        <w:rPr>
          <w:rFonts w:eastAsia="Times New Roman" w:cs="Calibri"/>
          <w:lang w:eastAsia="pl-PL"/>
        </w:rPr>
        <w:t xml:space="preserve">Wykonawca zobowiązany jest do wniesienia zabezpieczenia należytego wykonania Umowy, </w:t>
      </w:r>
      <w:r w:rsidRPr="000550A0">
        <w:rPr>
          <w:rFonts w:eastAsia="Times New Roman" w:cs="Calibri"/>
          <w:lang w:eastAsia="pl-PL"/>
        </w:rPr>
        <w:br/>
        <w:t xml:space="preserve">w wysokości </w:t>
      </w:r>
      <w:r w:rsidRPr="000550A0">
        <w:rPr>
          <w:rFonts w:eastAsia="Times New Roman" w:cs="Calibri"/>
          <w:b/>
          <w:lang w:eastAsia="pl-PL"/>
        </w:rPr>
        <w:t>10 %</w:t>
      </w:r>
      <w:r w:rsidRPr="000550A0">
        <w:rPr>
          <w:rFonts w:eastAsia="Times New Roman" w:cs="Calibri"/>
          <w:lang w:eastAsia="pl-PL"/>
        </w:rPr>
        <w:t xml:space="preserve"> kwoty Wynagrodzenia brutto, określonego w §15 ust. 1 Umowy, w formie przewidzianej w art. 148 ust. 1 ustawy z dnia 29 stycznia 2004 r. Prawo zamówień publicznych. Wniesienie zabezpieczenia należytego wykonania Umowy jest warunkiem wejścia Umowy w życie.</w:t>
      </w:r>
    </w:p>
    <w:p w14:paraId="7AACA412" w14:textId="77777777" w:rsidR="00803C4D" w:rsidRPr="000550A0" w:rsidRDefault="00E13F51" w:rsidP="000550A0">
      <w:pPr>
        <w:numPr>
          <w:ilvl w:val="0"/>
          <w:numId w:val="34"/>
        </w:numPr>
        <w:spacing w:after="120" w:line="276" w:lineRule="auto"/>
        <w:jc w:val="both"/>
        <w:rPr>
          <w:rFonts w:eastAsia="Times New Roman" w:cs="Calibri"/>
          <w:lang w:eastAsia="pl-PL"/>
        </w:rPr>
      </w:pPr>
      <w:r w:rsidRPr="000550A0">
        <w:rPr>
          <w:rFonts w:eastAsia="Times New Roman" w:cs="Calibri"/>
          <w:lang w:eastAsia="pl-PL"/>
        </w:rPr>
        <w:t>Wniesiona gwarancja bankowa lub ubezpieczeniowa powinna mieć charakter gwarancji nieodwołalnej, bezwarunkowej oraz płatnej na pierwsze żądanie Zamawiającego.</w:t>
      </w:r>
    </w:p>
    <w:p w14:paraId="4C1F4D09" w14:textId="77777777" w:rsidR="00803C4D" w:rsidRPr="000550A0" w:rsidRDefault="00E13F51" w:rsidP="000550A0">
      <w:pPr>
        <w:numPr>
          <w:ilvl w:val="0"/>
          <w:numId w:val="34"/>
        </w:numPr>
        <w:spacing w:after="0" w:line="276" w:lineRule="auto"/>
        <w:jc w:val="both"/>
        <w:rPr>
          <w:rFonts w:eastAsia="Times New Roman" w:cs="Times New Roman"/>
          <w:lang w:eastAsia="pl-PL"/>
        </w:rPr>
      </w:pPr>
      <w:r w:rsidRPr="000550A0">
        <w:rPr>
          <w:rFonts w:eastAsia="Times New Roman" w:cs="Times New Roman"/>
          <w:lang w:eastAsia="pl-PL"/>
        </w:rPr>
        <w:t>Zabezpieczenie nale</w:t>
      </w:r>
      <w:r w:rsidRPr="000550A0">
        <w:rPr>
          <w:rFonts w:eastAsia="TTE188D4F0t00" w:cs="Times New Roman"/>
          <w:lang w:eastAsia="pl-PL"/>
        </w:rPr>
        <w:t>ż</w:t>
      </w:r>
      <w:r w:rsidRPr="000550A0">
        <w:rPr>
          <w:rFonts w:eastAsia="Times New Roman" w:cs="Times New Roman"/>
          <w:lang w:eastAsia="pl-PL"/>
        </w:rPr>
        <w:t>ytego wykonania umowy b</w:t>
      </w:r>
      <w:r w:rsidRPr="000550A0">
        <w:rPr>
          <w:rFonts w:eastAsia="TTE188D4F0t00" w:cs="Times New Roman"/>
          <w:lang w:eastAsia="pl-PL"/>
        </w:rPr>
        <w:t>ę</w:t>
      </w:r>
      <w:r w:rsidRPr="000550A0">
        <w:rPr>
          <w:rFonts w:eastAsia="Times New Roman" w:cs="Times New Roman"/>
          <w:lang w:eastAsia="pl-PL"/>
        </w:rPr>
        <w:t>dzie zwrócone Wykonawcy w terminach</w:t>
      </w:r>
      <w:r w:rsidRPr="000550A0">
        <w:rPr>
          <w:rFonts w:eastAsia="Times New Roman" w:cs="Times New Roman"/>
          <w:lang w:eastAsia="pl-PL"/>
        </w:rPr>
        <w:br/>
        <w:t xml:space="preserve"> i wysoko</w:t>
      </w:r>
      <w:r w:rsidRPr="000550A0">
        <w:rPr>
          <w:rFonts w:eastAsia="TTE188D4F0t00" w:cs="Times New Roman"/>
          <w:lang w:eastAsia="pl-PL"/>
        </w:rPr>
        <w:t>ś</w:t>
      </w:r>
      <w:r w:rsidRPr="000550A0">
        <w:rPr>
          <w:rFonts w:eastAsia="Times New Roman" w:cs="Times New Roman"/>
          <w:lang w:eastAsia="pl-PL"/>
        </w:rPr>
        <w:t>ciach jak ni</w:t>
      </w:r>
      <w:r w:rsidRPr="000550A0">
        <w:rPr>
          <w:rFonts w:eastAsia="TTE188D4F0t00" w:cs="Times New Roman"/>
          <w:lang w:eastAsia="pl-PL"/>
        </w:rPr>
        <w:t>ż</w:t>
      </w:r>
      <w:r w:rsidRPr="000550A0">
        <w:rPr>
          <w:rFonts w:eastAsia="Times New Roman" w:cs="Times New Roman"/>
          <w:lang w:eastAsia="pl-PL"/>
        </w:rPr>
        <w:t>ej:</w:t>
      </w:r>
    </w:p>
    <w:p w14:paraId="67DB2DE8" w14:textId="77777777" w:rsidR="00803C4D" w:rsidRPr="000550A0" w:rsidRDefault="00E13F51" w:rsidP="000550A0">
      <w:pPr>
        <w:spacing w:after="0" w:line="276" w:lineRule="auto"/>
        <w:ind w:left="851" w:right="-2" w:hanging="425"/>
        <w:jc w:val="both"/>
        <w:rPr>
          <w:rFonts w:eastAsia="Times New Roman" w:cs="Times New Roman"/>
          <w:lang w:eastAsia="pl-PL"/>
        </w:rPr>
      </w:pPr>
      <w:r w:rsidRPr="000550A0">
        <w:rPr>
          <w:rFonts w:eastAsia="Times New Roman" w:cs="Times New Roman"/>
          <w:lang w:eastAsia="pl-PL"/>
        </w:rPr>
        <w:t>1)</w:t>
      </w:r>
      <w:r w:rsidRPr="000550A0">
        <w:rPr>
          <w:rFonts w:eastAsia="Times New Roman" w:cs="Times New Roman"/>
          <w:lang w:eastAsia="pl-PL"/>
        </w:rPr>
        <w:tab/>
        <w:t xml:space="preserve">70% wartości zabezpieczenia – w terminie 30 dni od dnia wykonania przedmiotu umowy </w:t>
      </w:r>
      <w:r w:rsidRPr="000550A0">
        <w:rPr>
          <w:rFonts w:eastAsia="Times New Roman" w:cs="Times New Roman"/>
          <w:lang w:eastAsia="pl-PL"/>
        </w:rPr>
        <w:br/>
        <w:t xml:space="preserve"> i uznania przez zamawiającego za należycie wykonane,</w:t>
      </w:r>
    </w:p>
    <w:p w14:paraId="5E7CFCBD" w14:textId="77777777" w:rsidR="00803C4D" w:rsidRPr="000550A0" w:rsidRDefault="00E13F51" w:rsidP="000550A0">
      <w:pPr>
        <w:spacing w:after="240" w:line="276" w:lineRule="auto"/>
        <w:ind w:left="851" w:right="-2" w:hanging="425"/>
        <w:jc w:val="both"/>
        <w:rPr>
          <w:rFonts w:eastAsia="Times New Roman" w:cs="Times New Roman"/>
          <w:lang w:eastAsia="pl-PL"/>
        </w:rPr>
      </w:pPr>
      <w:r w:rsidRPr="000550A0">
        <w:rPr>
          <w:rFonts w:eastAsia="Times New Roman" w:cs="Times New Roman"/>
          <w:lang w:eastAsia="pl-PL"/>
        </w:rPr>
        <w:t>2)</w:t>
      </w:r>
      <w:r w:rsidRPr="000550A0">
        <w:rPr>
          <w:rFonts w:eastAsia="Times New Roman" w:cs="Times New Roman"/>
          <w:lang w:eastAsia="pl-PL"/>
        </w:rPr>
        <w:tab/>
        <w:t xml:space="preserve">30% wartości zabezpieczenia – Zamawiający zwróci lub zwolni nie później niż w 15 dniu po upływie okresu rękojmi za wady. </w:t>
      </w:r>
    </w:p>
    <w:p w14:paraId="7BF8C83B"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W przypadku przesunięcia terminu daty protokolarnego odbioru i przedłużenia okresu rękojmi lub gwarancji, zabezpieczenie należytego wykonania Umowy również będzie odpowiednio przedłużone. </w:t>
      </w:r>
    </w:p>
    <w:p w14:paraId="12267D04"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6996C669"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Zamawiający przed potrąceniem jakichkolwiek kwot z zabezpieczenia należytego wykonania Umowy jest zobowiązany powiadomić o tym Wykonawcę. </w:t>
      </w:r>
    </w:p>
    <w:p w14:paraId="5846A0AE"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19</w:t>
      </w:r>
      <w:r w:rsidRPr="000550A0">
        <w:rPr>
          <w:rFonts w:eastAsia="Times New Roman" w:cs="Times New Roman"/>
          <w:b/>
          <w:bCs/>
          <w:lang w:eastAsia="pl-PL"/>
        </w:rPr>
        <w:t>.</w:t>
      </w:r>
    </w:p>
    <w:p w14:paraId="288F1AB0"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bookmarkStart w:id="6" w:name="_Toc68356757"/>
      <w:bookmarkEnd w:id="6"/>
      <w:r w:rsidRPr="000550A0">
        <w:rPr>
          <w:rFonts w:eastAsia="Times New Roman" w:cs="Times New Roman"/>
          <w:b/>
          <w:bCs/>
          <w:lang w:val="x-none" w:eastAsia="pl-PL"/>
        </w:rPr>
        <w:t>Kary umowne</w:t>
      </w:r>
    </w:p>
    <w:p w14:paraId="14FFA5DC" w14:textId="77777777" w:rsidR="00803C4D" w:rsidRPr="000550A0" w:rsidRDefault="00E13F51" w:rsidP="000550A0">
      <w:pPr>
        <w:numPr>
          <w:ilvl w:val="0"/>
          <w:numId w:val="10"/>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Zamawiający zastrzega sobie możliwość naliczenia kar umownych:</w:t>
      </w:r>
    </w:p>
    <w:p w14:paraId="2E8AAD2F"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a)</w:t>
      </w:r>
      <w:r w:rsidRPr="000550A0">
        <w:rPr>
          <w:rFonts w:eastAsia="Times New Roman" w:cs="Calibri"/>
          <w:lang w:eastAsia="pl-PL"/>
        </w:rPr>
        <w:tab/>
        <w:t xml:space="preserve">za zwłokę lub opóźnienie w wykonaniu przedmiotu Umowy, w wysokości 0,1 % wynagrodzenia umownego brutto, o którym mowa w § 15 ust.1, za każdy dzień zwłoki lub opóźnienia, licząc od umownego terminu określonego w §2 ust.1 a lub b Umowy; </w:t>
      </w:r>
    </w:p>
    <w:p w14:paraId="1922A9C3"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b)</w:t>
      </w:r>
      <w:r w:rsidRPr="000550A0">
        <w:rPr>
          <w:rFonts w:eastAsia="Times New Roman" w:cs="Calibri"/>
          <w:lang w:eastAsia="pl-PL"/>
        </w:rPr>
        <w:tab/>
        <w:t>za zwłokę lub opóźnienie w usunięciu wad stwierdzonych podczas odbioru, w wysokości 0,1 % wynagrodzenia umownego brutto, o którym mowa w § 15 ust. 1, za każdy dzień zwłoki lub opóźnienia, liczony od upływu terminu wyznaczonego na usunięcie wad;</w:t>
      </w:r>
    </w:p>
    <w:p w14:paraId="61D74E77"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c)</w:t>
      </w:r>
      <w:r w:rsidRPr="000550A0">
        <w:rPr>
          <w:rFonts w:eastAsia="Times New Roman" w:cs="Calibri"/>
          <w:lang w:eastAsia="pl-PL"/>
        </w:rPr>
        <w:tab/>
        <w:t xml:space="preserve">za zwłokę lub opóźnienie w usunięciu wad lub awarii stwierdzonych w okresie rękojmi lub gwarancji, karę umowną w wysokości 0,05 %, wynagrodzenia umownego brutto, </w:t>
      </w:r>
      <w:r w:rsidRPr="000550A0">
        <w:rPr>
          <w:rFonts w:eastAsia="Times New Roman" w:cs="Calibri"/>
          <w:lang w:eastAsia="pl-PL"/>
        </w:rPr>
        <w:br/>
        <w:t xml:space="preserve">o którym mowa w § 15 ust.1 za każdy dzień zwłoki lub opóźnienia liczonej odpowiednio </w:t>
      </w:r>
      <w:r w:rsidRPr="000550A0">
        <w:rPr>
          <w:rFonts w:eastAsia="Times New Roman" w:cs="Calibri"/>
          <w:lang w:eastAsia="pl-PL"/>
        </w:rPr>
        <w:lastRenderedPageBreak/>
        <w:t>od terminu wyznaczonego na usunięcie wad, nie więcej jednak niż 10 % wartości tego wynagrodzenia.</w:t>
      </w:r>
    </w:p>
    <w:p w14:paraId="1BEA27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Calibri"/>
          <w:lang w:eastAsia="pl-PL"/>
        </w:rPr>
        <w:t>d)</w:t>
      </w:r>
      <w:r w:rsidRPr="000550A0">
        <w:rPr>
          <w:rFonts w:eastAsia="Times New Roman" w:cs="Calibri"/>
          <w:lang w:eastAsia="pl-PL"/>
        </w:rPr>
        <w:tab/>
      </w:r>
      <w:r w:rsidRPr="000550A0">
        <w:rPr>
          <w:rFonts w:eastAsia="Times New Roman" w:cs="Tahoma"/>
          <w:lang w:eastAsia="pl-PL"/>
        </w:rPr>
        <w:t>za spowodowanie przerwy w realizacji robót z przyczyn zale</w:t>
      </w:r>
      <w:r w:rsidRPr="000550A0">
        <w:rPr>
          <w:rFonts w:eastAsia="TTE188D4F0t00" w:cs="Tahoma"/>
          <w:lang w:eastAsia="pl-PL"/>
        </w:rPr>
        <w:t>ż</w:t>
      </w:r>
      <w:r w:rsidRPr="000550A0">
        <w:rPr>
          <w:rFonts w:eastAsia="Times New Roman" w:cs="Tahoma"/>
          <w:lang w:eastAsia="pl-PL"/>
        </w:rPr>
        <w:t>nych od Wykonawcy, dłu</w:t>
      </w:r>
      <w:r w:rsidRPr="000550A0">
        <w:rPr>
          <w:rFonts w:eastAsia="TTE188D4F0t00" w:cs="Tahoma"/>
          <w:lang w:eastAsia="pl-PL"/>
        </w:rPr>
        <w:t>ż</w:t>
      </w:r>
      <w:r w:rsidRPr="000550A0">
        <w:rPr>
          <w:rFonts w:eastAsia="Times New Roman" w:cs="Tahoma"/>
          <w:lang w:eastAsia="pl-PL"/>
        </w:rPr>
        <w:t>szej ni</w:t>
      </w:r>
      <w:r w:rsidRPr="000550A0">
        <w:rPr>
          <w:rFonts w:eastAsia="TTE188D4F0t00" w:cs="Tahoma"/>
          <w:lang w:eastAsia="pl-PL"/>
        </w:rPr>
        <w:t xml:space="preserve">ż </w:t>
      </w:r>
      <w:r w:rsidRPr="000550A0">
        <w:rPr>
          <w:rFonts w:eastAsia="Times New Roman" w:cs="Tahoma"/>
          <w:lang w:eastAsia="pl-PL"/>
        </w:rPr>
        <w:t>10 dni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przerwy,</w:t>
      </w:r>
    </w:p>
    <w:p w14:paraId="00E77AA1" w14:textId="3F6D728D"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 e)  za  nieprzekazania w terminie, o którym mowa w § 2 ust. </w:t>
      </w:r>
      <w:r w:rsidR="00436583" w:rsidRPr="000550A0">
        <w:rPr>
          <w:rFonts w:eastAsia="Times New Roman" w:cs="Tahoma"/>
          <w:lang w:eastAsia="pl-PL"/>
        </w:rPr>
        <w:t>5</w:t>
      </w:r>
      <w:r w:rsidRPr="000550A0">
        <w:rPr>
          <w:rFonts w:eastAsia="Times New Roman" w:cs="Tahoma"/>
          <w:lang w:eastAsia="pl-PL"/>
        </w:rPr>
        <w:t xml:space="preserve"> harmonogramu rzeczowo-finansowego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ń</w:t>
      </w:r>
      <w:r w:rsidR="00C30E28" w:rsidRPr="000550A0">
        <w:rPr>
          <w:rFonts w:eastAsia="TTE188D4F0t00" w:cs="Tahoma"/>
          <w:lang w:eastAsia="pl-PL"/>
        </w:rPr>
        <w:t xml:space="preserve"> </w:t>
      </w:r>
      <w:r w:rsidR="00C30E28" w:rsidRPr="000550A0">
        <w:rPr>
          <w:rFonts w:eastAsia="Times New Roman" w:cs="Tahoma"/>
          <w:lang w:eastAsia="pl-PL"/>
        </w:rPr>
        <w:t>opóźnienia</w:t>
      </w:r>
      <w:r w:rsidRPr="000550A0">
        <w:rPr>
          <w:rFonts w:eastAsia="Times New Roman" w:cs="Tahoma"/>
          <w:lang w:eastAsia="pl-PL"/>
        </w:rPr>
        <w:t>,</w:t>
      </w:r>
    </w:p>
    <w:p w14:paraId="4B58327A"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f) </w:t>
      </w:r>
      <w:r w:rsidRPr="000550A0">
        <w:rPr>
          <w:rFonts w:eastAsia="Times New Roman" w:cs="Tahoma"/>
          <w:lang w:eastAsia="pl-PL"/>
        </w:rPr>
        <w:tab/>
        <w:t>za opóźnienie w wykonaniu poszczególnych elementów robót okre</w:t>
      </w:r>
      <w:r w:rsidRPr="000550A0">
        <w:rPr>
          <w:rFonts w:eastAsia="TTE188D4F0t00" w:cs="Tahoma"/>
          <w:lang w:eastAsia="pl-PL"/>
        </w:rPr>
        <w:t>ś</w:t>
      </w:r>
      <w:r w:rsidRPr="000550A0">
        <w:rPr>
          <w:rFonts w:eastAsia="Times New Roman" w:cs="Tahoma"/>
          <w:lang w:eastAsia="pl-PL"/>
        </w:rPr>
        <w:t xml:space="preserve">lonych </w:t>
      </w:r>
      <w:r w:rsidRPr="000550A0">
        <w:rPr>
          <w:rFonts w:eastAsia="Times New Roman" w:cs="Tahoma"/>
          <w:lang w:eastAsia="pl-PL"/>
        </w:rPr>
        <w:br/>
        <w:t>w uaktualnionym harmonogramie rzeczowo – finansowym z przyczyn zale</w:t>
      </w:r>
      <w:r w:rsidRPr="000550A0">
        <w:rPr>
          <w:rFonts w:eastAsia="TTE188D4F0t00" w:cs="Tahoma"/>
          <w:lang w:eastAsia="pl-PL"/>
        </w:rPr>
        <w:t>ż</w:t>
      </w:r>
      <w:r w:rsidRPr="000550A0">
        <w:rPr>
          <w:rFonts w:eastAsia="Times New Roman" w:cs="Tahoma"/>
          <w:lang w:eastAsia="pl-PL"/>
        </w:rPr>
        <w:t>nych od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opóźnienia, licz</w:t>
      </w:r>
      <w:r w:rsidRPr="000550A0">
        <w:rPr>
          <w:rFonts w:eastAsia="TTE188D4F0t00" w:cs="Tahoma"/>
          <w:lang w:eastAsia="pl-PL"/>
        </w:rPr>
        <w:t>ą</w:t>
      </w:r>
      <w:r w:rsidRPr="000550A0">
        <w:rPr>
          <w:rFonts w:eastAsia="Times New Roman" w:cs="Tahoma"/>
          <w:lang w:eastAsia="pl-PL"/>
        </w:rPr>
        <w:t>c od terminu okre</w:t>
      </w:r>
      <w:r w:rsidRPr="000550A0">
        <w:rPr>
          <w:rFonts w:eastAsia="TTE188D4F0t00" w:cs="Tahoma"/>
          <w:lang w:eastAsia="pl-PL"/>
        </w:rPr>
        <w:t>ś</w:t>
      </w:r>
      <w:r w:rsidRPr="000550A0">
        <w:rPr>
          <w:rFonts w:eastAsia="Times New Roman" w:cs="Tahoma"/>
          <w:lang w:eastAsia="pl-PL"/>
        </w:rPr>
        <w:t>lonego w uzgodnionym przez Zamawiaj</w:t>
      </w:r>
      <w:r w:rsidRPr="000550A0">
        <w:rPr>
          <w:rFonts w:eastAsia="TTE188D4F0t00" w:cs="Tahoma"/>
          <w:lang w:eastAsia="pl-PL"/>
        </w:rPr>
        <w:t>ą</w:t>
      </w:r>
      <w:r w:rsidRPr="000550A0">
        <w:rPr>
          <w:rFonts w:eastAsia="Times New Roman" w:cs="Tahoma"/>
          <w:lang w:eastAsia="pl-PL"/>
        </w:rPr>
        <w:t>cego harmonogramie rzeczowo – finansowym,</w:t>
      </w:r>
    </w:p>
    <w:p w14:paraId="119550C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g)</w:t>
      </w:r>
      <w:r w:rsidRPr="000550A0">
        <w:rPr>
          <w:rFonts w:eastAsia="Times New Roman" w:cs="Tahoma"/>
          <w:lang w:eastAsia="pl-PL"/>
        </w:rPr>
        <w:tab/>
        <w:t>z tytułu odst</w:t>
      </w:r>
      <w:r w:rsidRPr="000550A0">
        <w:rPr>
          <w:rFonts w:eastAsia="TTE188D4F0t00" w:cs="Tahoma"/>
          <w:lang w:eastAsia="pl-PL"/>
        </w:rPr>
        <w:t>ą</w:t>
      </w:r>
      <w:r w:rsidRPr="000550A0">
        <w:rPr>
          <w:rFonts w:eastAsia="Times New Roman" w:cs="Tahoma"/>
          <w:lang w:eastAsia="pl-PL"/>
        </w:rPr>
        <w:t>pienia od umowy z przyczyn le</w:t>
      </w:r>
      <w:r w:rsidRPr="000550A0">
        <w:rPr>
          <w:rFonts w:eastAsia="TTE188D4F0t00" w:cs="Tahoma"/>
          <w:lang w:eastAsia="pl-PL"/>
        </w:rPr>
        <w:t>żą</w:t>
      </w:r>
      <w:r w:rsidRPr="000550A0">
        <w:rPr>
          <w:rFonts w:eastAsia="Times New Roman" w:cs="Tahoma"/>
          <w:lang w:eastAsia="pl-PL"/>
        </w:rPr>
        <w:t>cych po stronie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20% </w:t>
      </w:r>
      <w:r w:rsidRPr="000550A0">
        <w:rPr>
          <w:rFonts w:eastAsia="Times New Roman" w:cs="Tahoma"/>
          <w:lang w:eastAsia="pl-PL"/>
        </w:rPr>
        <w:t>wynagrodzenia umownego brutto, określonego w § 15 ust.1,</w:t>
      </w:r>
    </w:p>
    <w:p w14:paraId="2849D6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h) </w:t>
      </w:r>
      <w:r w:rsidRPr="000550A0">
        <w:rPr>
          <w:rFonts w:eastAsia="Times New Roman" w:cs="Tahoma"/>
          <w:lang w:eastAsia="pl-PL"/>
        </w:rPr>
        <w:tab/>
        <w:t>za wykonanie czynno</w:t>
      </w:r>
      <w:r w:rsidRPr="000550A0">
        <w:rPr>
          <w:rFonts w:eastAsia="TTE188D4F0t00" w:cs="Tahoma"/>
          <w:lang w:eastAsia="pl-PL"/>
        </w:rPr>
        <w:t>ś</w:t>
      </w:r>
      <w:r w:rsidRPr="000550A0">
        <w:rPr>
          <w:rFonts w:eastAsia="Times New Roman" w:cs="Tahoma"/>
          <w:lang w:eastAsia="pl-PL"/>
        </w:rPr>
        <w:t>ci zastrze</w:t>
      </w:r>
      <w:r w:rsidRPr="000550A0">
        <w:rPr>
          <w:rFonts w:eastAsia="TTE188D4F0t00" w:cs="Tahoma"/>
          <w:lang w:eastAsia="pl-PL"/>
        </w:rPr>
        <w:t>ż</w:t>
      </w:r>
      <w:r w:rsidRPr="000550A0">
        <w:rPr>
          <w:rFonts w:eastAsia="Times New Roman" w:cs="Tahoma"/>
          <w:lang w:eastAsia="pl-PL"/>
        </w:rPr>
        <w:t>onych dla kierownika budowy przez inn</w:t>
      </w:r>
      <w:r w:rsidRPr="000550A0">
        <w:rPr>
          <w:rFonts w:eastAsia="TTE188D4F0t00" w:cs="Tahoma"/>
          <w:lang w:eastAsia="pl-PL"/>
        </w:rPr>
        <w:t xml:space="preserve">ą </w:t>
      </w:r>
      <w:r w:rsidRPr="000550A0">
        <w:rPr>
          <w:rFonts w:eastAsia="Times New Roman" w:cs="Tahoma"/>
          <w:lang w:eastAsia="pl-PL"/>
        </w:rPr>
        <w:t>osob</w:t>
      </w:r>
      <w:r w:rsidRPr="000550A0">
        <w:rPr>
          <w:rFonts w:eastAsia="TTE188D4F0t00" w:cs="Tahoma"/>
          <w:lang w:eastAsia="pl-PL"/>
        </w:rPr>
        <w:t xml:space="preserve">ę </w:t>
      </w:r>
      <w:r w:rsidRPr="000550A0">
        <w:rPr>
          <w:rFonts w:eastAsia="Times New Roman" w:cs="Tahoma"/>
          <w:lang w:eastAsia="pl-PL"/>
        </w:rPr>
        <w:t>ni</w:t>
      </w:r>
      <w:r w:rsidRPr="000550A0">
        <w:rPr>
          <w:rFonts w:eastAsia="TTE188D4F0t00" w:cs="Tahoma"/>
          <w:lang w:eastAsia="pl-PL"/>
        </w:rPr>
        <w:t xml:space="preserve">ż </w:t>
      </w:r>
      <w:r w:rsidRPr="000550A0">
        <w:rPr>
          <w:rFonts w:eastAsia="Times New Roman" w:cs="Tahoma"/>
          <w:lang w:eastAsia="pl-PL"/>
        </w:rPr>
        <w:t>zaakceptowana przez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20.000,00 zł., </w:t>
      </w:r>
    </w:p>
    <w:p w14:paraId="33A40F80"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i) </w:t>
      </w:r>
      <w:r w:rsidRPr="000550A0">
        <w:rPr>
          <w:rFonts w:eastAsia="Times New Roman" w:cs="Tahoma"/>
          <w:lang w:eastAsia="pl-PL"/>
        </w:rPr>
        <w:tab/>
        <w:t xml:space="preserve">za wprowadzenie zmian w oznakowaniu na czas prowadzenia robót niezgodnych </w:t>
      </w:r>
      <w:r w:rsidRPr="000550A0">
        <w:rPr>
          <w:rFonts w:eastAsia="Times New Roman" w:cs="Tahoma"/>
          <w:lang w:eastAsia="pl-PL"/>
        </w:rPr>
        <w:br/>
        <w:t>z zatwierdzonym projektem organizacji ruchu, braki w oznakowaniu lub wykonanie oznakowania z nienale</w:t>
      </w:r>
      <w:r w:rsidRPr="000550A0">
        <w:rPr>
          <w:rFonts w:eastAsia="TTE188D4F0t00" w:cs="Tahoma"/>
          <w:lang w:eastAsia="pl-PL"/>
        </w:rPr>
        <w:t>ż</w:t>
      </w:r>
      <w:r w:rsidRPr="000550A0">
        <w:rPr>
          <w:rFonts w:eastAsia="Times New Roman" w:cs="Tahoma"/>
          <w:lang w:eastAsia="pl-PL"/>
        </w:rPr>
        <w:t>yt</w:t>
      </w:r>
      <w:r w:rsidRPr="000550A0">
        <w:rPr>
          <w:rFonts w:eastAsia="TTE188D4F0t00" w:cs="Tahoma"/>
          <w:lang w:eastAsia="pl-PL"/>
        </w:rPr>
        <w:t xml:space="preserve">ą </w:t>
      </w:r>
      <w:r w:rsidRPr="000550A0">
        <w:rPr>
          <w:rFonts w:eastAsia="Times New Roman" w:cs="Tahoma"/>
          <w:lang w:eastAsia="pl-PL"/>
        </w:rPr>
        <w:t>staranno</w:t>
      </w:r>
      <w:r w:rsidRPr="000550A0">
        <w:rPr>
          <w:rFonts w:eastAsia="TTE188D4F0t00" w:cs="Tahoma"/>
          <w:lang w:eastAsia="pl-PL"/>
        </w:rPr>
        <w:t>ś</w:t>
      </w:r>
      <w:r w:rsidRPr="000550A0">
        <w:rPr>
          <w:rFonts w:eastAsia="Times New Roman" w:cs="Tahoma"/>
          <w:lang w:eastAsia="pl-PL"/>
        </w:rPr>
        <w:t>ci</w:t>
      </w:r>
      <w:r w:rsidRPr="000550A0">
        <w:rPr>
          <w:rFonts w:eastAsia="TTE188D4F0t00" w:cs="Tahoma"/>
          <w:lang w:eastAsia="pl-PL"/>
        </w:rPr>
        <w:t xml:space="preserve">ą </w:t>
      </w:r>
      <w:r w:rsidRPr="000550A0">
        <w:rPr>
          <w:rFonts w:eastAsia="Times New Roman" w:cs="Tahoma"/>
          <w:lang w:eastAsia="pl-PL"/>
        </w:rPr>
        <w:t>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2 000,00 zł </w:t>
      </w:r>
      <w:r w:rsidRPr="000550A0">
        <w:rPr>
          <w:rFonts w:eastAsia="Times New Roman" w:cs="Tahoma"/>
          <w:lang w:eastAsia="pl-PL"/>
        </w:rPr>
        <w:t>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stwierdzonych nieprawidłowo</w:t>
      </w:r>
      <w:r w:rsidRPr="000550A0">
        <w:rPr>
          <w:rFonts w:eastAsia="TTE188D4F0t00" w:cs="Tahoma"/>
          <w:lang w:eastAsia="pl-PL"/>
        </w:rPr>
        <w:t>ś</w:t>
      </w:r>
      <w:r w:rsidRPr="000550A0">
        <w:rPr>
          <w:rFonts w:eastAsia="Times New Roman" w:cs="Tahoma"/>
          <w:lang w:eastAsia="pl-PL"/>
        </w:rPr>
        <w:t>ci ,</w:t>
      </w:r>
    </w:p>
    <w:p w14:paraId="37F3763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j)</w:t>
      </w:r>
      <w:r w:rsidRPr="000550A0">
        <w:rPr>
          <w:rFonts w:eastAsia="Times New Roman" w:cs="Tahoma"/>
          <w:lang w:eastAsia="pl-PL"/>
        </w:rPr>
        <w:tab/>
        <w:t>za nie realizowanie polece</w:t>
      </w:r>
      <w:r w:rsidRPr="000550A0">
        <w:rPr>
          <w:rFonts w:eastAsia="TTE188D4F0t00" w:cs="Tahoma"/>
          <w:lang w:eastAsia="pl-PL"/>
        </w:rPr>
        <w:t xml:space="preserve">ń </w:t>
      </w:r>
      <w:r w:rsidRPr="000550A0">
        <w:rPr>
          <w:rFonts w:eastAsia="Times New Roman" w:cs="Tahoma"/>
          <w:lang w:eastAsia="pl-PL"/>
        </w:rPr>
        <w:t>wpisanych do dziennika budowy przez Nadzór inwestorski lub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2 000,00 zł</w:t>
      </w:r>
      <w:r w:rsidRPr="000550A0">
        <w:rPr>
          <w:rFonts w:eastAsia="Times New Roman" w:cs="Tahoma"/>
          <w:lang w:eastAsia="pl-PL"/>
        </w:rPr>
        <w:t>,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nie realizowanego polecenia,</w:t>
      </w:r>
    </w:p>
    <w:p w14:paraId="120C1313"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k)</w:t>
      </w:r>
      <w:r w:rsidRPr="000550A0">
        <w:rPr>
          <w:rFonts w:eastAsia="Times New Roman" w:cs="Tahoma"/>
          <w:lang w:eastAsia="pl-PL"/>
        </w:rPr>
        <w:tab/>
        <w:t xml:space="preserve">z tytułu nieprzedłożenia przez Wykonawcę w terminie o którym mowa w §21 ust.5 ważnej umowy ubezpieczenia wraz z dowodem opłacenia składki ubezpieczeniowej, w wysokości </w:t>
      </w:r>
      <w:r w:rsidRPr="000550A0">
        <w:rPr>
          <w:rFonts w:eastAsia="Times New Roman" w:cs="Tahoma"/>
          <w:b/>
          <w:lang w:eastAsia="pl-PL"/>
        </w:rPr>
        <w:t>0,1%</w:t>
      </w:r>
      <w:r w:rsidRPr="000550A0">
        <w:rPr>
          <w:rFonts w:eastAsia="Times New Roman" w:cs="Tahoma"/>
          <w:lang w:eastAsia="pl-PL"/>
        </w:rPr>
        <w:t xml:space="preserve"> wynagrodzenia umownego brutto, określonego w § 15 ust.1,</w:t>
      </w:r>
    </w:p>
    <w:p w14:paraId="74447E9D" w14:textId="777777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l) </w:t>
      </w:r>
      <w:r w:rsidRPr="000550A0">
        <w:rPr>
          <w:rFonts w:eastAsia="Times New Roman" w:cs="Tahoma"/>
          <w:lang w:eastAsia="pl-PL"/>
        </w:rPr>
        <w:tab/>
        <w:t xml:space="preserve">za uchybienie obowiązkom o których mowa w § 4 ust. 3 – </w:t>
      </w:r>
      <w:r w:rsidRPr="000550A0">
        <w:rPr>
          <w:rFonts w:eastAsia="Times New Roman" w:cs="Tahoma"/>
          <w:b/>
          <w:lang w:eastAsia="pl-PL"/>
        </w:rPr>
        <w:t>2000 zł</w:t>
      </w:r>
      <w:r w:rsidRPr="000550A0">
        <w:rPr>
          <w:rFonts w:eastAsia="Times New Roman" w:cs="Tahoma"/>
          <w:lang w:eastAsia="pl-PL"/>
        </w:rPr>
        <w:t xml:space="preserve"> za każdy rozpoczęty miesiąc zatrudniania danego pracownika na podstawie innej niż stosunek pracy – </w:t>
      </w:r>
      <w:r w:rsidRPr="000550A0">
        <w:rPr>
          <w:rFonts w:eastAsia="Times New Roman" w:cs="Tahoma"/>
          <w:lang w:eastAsia="pl-PL"/>
        </w:rPr>
        <w:br/>
        <w:t>w okresie obowiązywania niniejszej umowy;</w:t>
      </w:r>
    </w:p>
    <w:p w14:paraId="295142EA" w14:textId="1AA0FD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ł)      za nieprzystąpienie do realizacji umowy w wysokości </w:t>
      </w:r>
      <w:r w:rsidRPr="000550A0">
        <w:rPr>
          <w:rFonts w:eastAsia="Times New Roman" w:cs="Tahoma"/>
          <w:b/>
          <w:lang w:eastAsia="pl-PL"/>
        </w:rPr>
        <w:t>2000 zł</w:t>
      </w:r>
      <w:r w:rsidRPr="000550A0">
        <w:rPr>
          <w:rFonts w:eastAsia="Times New Roman" w:cs="Tahoma"/>
          <w:lang w:eastAsia="pl-PL"/>
        </w:rPr>
        <w:t xml:space="preserve"> za każdy rozpoczęty dzień opóźnienia.</w:t>
      </w:r>
    </w:p>
    <w:p w14:paraId="2D80D03E" w14:textId="77777777" w:rsidR="00803C4D" w:rsidRPr="000550A0" w:rsidRDefault="00E13F51" w:rsidP="000550A0">
      <w:pPr>
        <w:spacing w:after="120" w:line="276" w:lineRule="auto"/>
        <w:ind w:left="360"/>
        <w:jc w:val="both"/>
        <w:rPr>
          <w:rFonts w:eastAsia="Times New Roman" w:cs="Calibri"/>
          <w:lang w:eastAsia="pl-PL"/>
        </w:rPr>
      </w:pPr>
      <w:r w:rsidRPr="000550A0">
        <w:rPr>
          <w:rFonts w:eastAsia="Times New Roman" w:cs="Calibri"/>
          <w:lang w:eastAsia="pl-PL"/>
        </w:rPr>
        <w:t>Suma kar umownych naliczonych na podstawie lit. a lub b nie może przekroczyć 30% łącznego wynagrodzenia brutto określonego w § 15 ust. 1 Umowy.</w:t>
      </w:r>
    </w:p>
    <w:p w14:paraId="41C1AE12" w14:textId="77777777" w:rsidR="00803C4D" w:rsidRPr="000550A0" w:rsidRDefault="00E13F51" w:rsidP="000550A0">
      <w:pPr>
        <w:tabs>
          <w:tab w:val="left" w:pos="9356"/>
          <w:tab w:val="left" w:pos="9639"/>
        </w:tabs>
        <w:spacing w:before="40" w:after="0" w:line="276" w:lineRule="auto"/>
        <w:ind w:left="426" w:right="-1" w:hanging="426"/>
        <w:jc w:val="both"/>
        <w:rPr>
          <w:rFonts w:eastAsia="Times New Roman" w:cs="Times New Roman"/>
          <w:lang w:eastAsia="pl-PL"/>
        </w:rPr>
      </w:pPr>
      <w:r w:rsidRPr="000550A0">
        <w:rPr>
          <w:rFonts w:eastAsia="Times New Roman" w:cs="Calibri"/>
          <w:lang w:eastAsia="pl-PL"/>
        </w:rPr>
        <w:t>2.</w:t>
      </w:r>
      <w:r w:rsidRPr="000550A0">
        <w:rPr>
          <w:rFonts w:eastAsia="Times New Roman" w:cs="Calibri"/>
          <w:lang w:eastAsia="pl-PL"/>
        </w:rPr>
        <w:tab/>
      </w:r>
      <w:r w:rsidRPr="000550A0">
        <w:rPr>
          <w:rFonts w:eastAsia="Times New Roman" w:cs="Times New Roman"/>
          <w:lang w:eastAsia="pl-PL"/>
        </w:rPr>
        <w:t>Wykonawca poniesie kary umowne za naruszenie postanowień umowy w zakresie podwykonawstwa z tytułu:</w:t>
      </w:r>
    </w:p>
    <w:p w14:paraId="3E3FB05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jeżeli prace objęte przedmiotem niniejszej umowy będzie wykonywał podmiot inny niż Wykonawca lub inny niż Podwykonawca skierowany do wykonania zamówienia robót zgodnie z procedurą określoną w </w:t>
      </w:r>
      <w:r w:rsidRPr="000550A0">
        <w:rPr>
          <w:rFonts w:eastAsia="Times New Roman" w:cs="Calibri"/>
          <w:lang w:eastAsia="pl-PL"/>
        </w:rPr>
        <w:t>§ 10 niniejszej umowy – karę w wysokości 2% wynagrodzenia brutto, o którym mowa w § 15 ust.1;</w:t>
      </w:r>
    </w:p>
    <w:p w14:paraId="2C5C1414"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braku zapłaty wynagrodzenia należnego podwykonawcom lub dalszym podwykonawcom </w:t>
      </w:r>
      <w:r w:rsidRPr="000550A0">
        <w:rPr>
          <w:rFonts w:eastAsia="Times New Roman" w:cs="Times New Roman"/>
          <w:lang w:eastAsia="pl-PL"/>
        </w:rPr>
        <w:br/>
        <w:t>w wysokości 10% wartości brutto tej części wynagrodzenia, która należna jest podwykonawcom;</w:t>
      </w:r>
    </w:p>
    <w:p w14:paraId="637B186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lastRenderedPageBreak/>
        <w:t>nieterminowej zapłaty wynagrodzenia należnego podwykonawcom lub dalszym podwykonawcom w wysokości 0,1% wartości brutto tej części wynagrodzenia, która należna jest podwykonawcy i podwykonawcom, za każdy dzień opóźnienia;</w:t>
      </w:r>
    </w:p>
    <w:p w14:paraId="04634EA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do zaakceptowania projektu umowy o podwykonawstwo, której przedmiotem są roboty budowlane, lub projektu jej zmiany w wysokości 0,1% wynagrodzenia brutto</w:t>
      </w:r>
      <w:r w:rsidRPr="000550A0">
        <w:rPr>
          <w:rFonts w:eastAsia="Times New Roman" w:cs="Calibri"/>
          <w:lang w:eastAsia="pl-PL"/>
        </w:rPr>
        <w:t>, o którym mowa w § 15 ust. 1;</w:t>
      </w:r>
    </w:p>
    <w:p w14:paraId="70CC46F5"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poświadczonej za zgodność z oryginałem kopii umowy o podwykonawstwo lub jej zmiany w wysokości 0,1% wynagrodzenia brutto</w:t>
      </w:r>
      <w:r w:rsidRPr="000550A0">
        <w:rPr>
          <w:rFonts w:eastAsia="Times New Roman" w:cs="Calibri"/>
          <w:lang w:eastAsia="pl-PL"/>
        </w:rPr>
        <w:t>, o którym mowa w § 15 ust. 1;</w:t>
      </w:r>
    </w:p>
    <w:p w14:paraId="67CB285A" w14:textId="77777777" w:rsidR="00803C4D" w:rsidRPr="000550A0" w:rsidRDefault="00E13F51" w:rsidP="000550A0">
      <w:pPr>
        <w:numPr>
          <w:ilvl w:val="0"/>
          <w:numId w:val="37"/>
        </w:numPr>
        <w:tabs>
          <w:tab w:val="left" w:pos="851"/>
          <w:tab w:val="left" w:pos="9639"/>
        </w:tabs>
        <w:spacing w:before="40" w:after="240" w:line="276" w:lineRule="auto"/>
        <w:ind w:left="851" w:right="-1" w:hanging="425"/>
        <w:jc w:val="both"/>
        <w:rPr>
          <w:rFonts w:eastAsia="Times New Roman" w:cs="Times New Roman"/>
          <w:lang w:eastAsia="pl-PL"/>
        </w:rPr>
      </w:pPr>
      <w:r w:rsidRPr="000550A0">
        <w:rPr>
          <w:rFonts w:eastAsia="Times New Roman" w:cs="Times New Roman"/>
          <w:lang w:eastAsia="pl-PL"/>
        </w:rPr>
        <w:t>braku zmiany umowy o podwykonawstwo w zakresie terminu zapłaty – w wysokości 0,05% wynagrodzenia brutto</w:t>
      </w:r>
      <w:r w:rsidRPr="000550A0">
        <w:rPr>
          <w:rFonts w:eastAsia="Times New Roman" w:cs="Calibri"/>
          <w:lang w:eastAsia="pl-PL"/>
        </w:rPr>
        <w:t>, o którym mowa w § 15 ust. 1.</w:t>
      </w:r>
    </w:p>
    <w:p w14:paraId="77D7EE91" w14:textId="77777777" w:rsidR="00803C4D" w:rsidRPr="000550A0" w:rsidRDefault="00E13F51" w:rsidP="000550A0">
      <w:pPr>
        <w:tabs>
          <w:tab w:val="left" w:pos="9356"/>
          <w:tab w:val="left" w:pos="9639"/>
        </w:tabs>
        <w:spacing w:before="40" w:after="240" w:line="276" w:lineRule="auto"/>
        <w:ind w:left="426" w:right="-1"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 przypadku odstąpienia od realizacji Umowy przez którąkolwiek ze Stron z przyczyn leżących po stronie Wykonawcy, Wykonawca zapłaci Zamawiającemu karę umowną w wysokości 20 % łącznego wynagrodzenia brutto określonego w § 15 ust.1 Umowy.</w:t>
      </w:r>
    </w:p>
    <w:p w14:paraId="31E823C4" w14:textId="77777777" w:rsidR="00803C4D" w:rsidRPr="000550A0" w:rsidRDefault="00E13F51" w:rsidP="000550A0">
      <w:pPr>
        <w:spacing w:after="120" w:line="276" w:lineRule="auto"/>
        <w:ind w:left="360" w:hanging="360"/>
        <w:jc w:val="both"/>
        <w:rPr>
          <w:rFonts w:eastAsia="Times New Roman" w:cs="Calibri"/>
          <w:lang w:eastAsia="pl-PL"/>
        </w:rPr>
      </w:pPr>
      <w:r w:rsidRPr="000550A0">
        <w:rPr>
          <w:rFonts w:eastAsia="Times New Roman" w:cs="Calibri"/>
          <w:lang w:eastAsia="pl-PL"/>
        </w:rPr>
        <w:t>4.</w:t>
      </w:r>
      <w:r w:rsidRPr="000550A0">
        <w:rPr>
          <w:rFonts w:eastAsia="Times New Roman" w:cs="Calibri"/>
          <w:lang w:eastAsia="pl-PL"/>
        </w:rPr>
        <w:tab/>
        <w:t xml:space="preserve">Zamawiający zastrzega sobie prawo do potrącenia naliczonych kar umownych </w:t>
      </w:r>
      <w:r w:rsidRPr="000550A0">
        <w:rPr>
          <w:rFonts w:eastAsia="Times New Roman" w:cs="Calibri"/>
          <w:lang w:eastAsia="pl-PL"/>
        </w:rPr>
        <w:br/>
        <w:t>z wynagrodzenia przysługującego Wykonawcy oraz zabezpieczenia należytego wykonania umowy.</w:t>
      </w:r>
    </w:p>
    <w:p w14:paraId="31B0F00B"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5.</w:t>
      </w:r>
      <w:r w:rsidRPr="000550A0">
        <w:rPr>
          <w:rFonts w:eastAsia="Times New Roman" w:cs="Calibri"/>
          <w:lang w:eastAsia="pl-PL"/>
        </w:rPr>
        <w:tab/>
        <w:t>Zamawiający zastrzega prawo do dochodzenia odszkodowania przenoszącego wysokość zastrzeżonych kar umownych, do wysokości rzeczywiście poniesionej szkody, na zasadach ogólnych uregulowanych w Kodeksie Cywilnym.</w:t>
      </w:r>
    </w:p>
    <w:p w14:paraId="6A6ADAA2" w14:textId="15023290" w:rsidR="00FD3C60" w:rsidRPr="000550A0" w:rsidRDefault="00E13F51" w:rsidP="001402FA">
      <w:pPr>
        <w:spacing w:after="120" w:line="276" w:lineRule="auto"/>
        <w:ind w:left="426" w:hanging="426"/>
        <w:jc w:val="both"/>
        <w:rPr>
          <w:rFonts w:eastAsia="Times New Roman" w:cs="Calibri"/>
          <w:lang w:eastAsia="pl-PL"/>
        </w:rPr>
      </w:pPr>
      <w:r w:rsidRPr="000550A0">
        <w:rPr>
          <w:rFonts w:eastAsia="Times New Roman" w:cs="Calibri"/>
          <w:lang w:eastAsia="pl-PL"/>
        </w:rPr>
        <w:t>6.</w:t>
      </w:r>
      <w:r w:rsidRPr="000550A0">
        <w:rPr>
          <w:rFonts w:eastAsia="Times New Roman" w:cs="Calibri"/>
          <w:lang w:eastAsia="pl-PL"/>
        </w:rPr>
        <w:tab/>
        <w:t xml:space="preserve">Odstąpienie od umowy nie wyłącza uprawnienia Zamawiającego do dochodzenia kar umownych należnych z tytułu wystąpienia okoliczności mających miejsce przed złożeniem oświadczenia </w:t>
      </w:r>
      <w:r w:rsidRPr="000550A0">
        <w:rPr>
          <w:rFonts w:eastAsia="Times New Roman" w:cs="Calibri"/>
          <w:lang w:eastAsia="pl-PL"/>
        </w:rPr>
        <w:br/>
        <w:t>o odstąpieniu od umowy.</w:t>
      </w:r>
    </w:p>
    <w:p w14:paraId="4A2E248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20</w:t>
      </w:r>
      <w:r w:rsidRPr="000550A0">
        <w:rPr>
          <w:rFonts w:eastAsia="Times New Roman" w:cs="Times New Roman"/>
          <w:b/>
          <w:bCs/>
          <w:lang w:eastAsia="pl-PL"/>
        </w:rPr>
        <w:t>.</w:t>
      </w:r>
    </w:p>
    <w:p w14:paraId="673B83E3" w14:textId="77777777" w:rsidR="00803C4D" w:rsidRPr="000550A0" w:rsidRDefault="00E13F51" w:rsidP="000550A0">
      <w:pPr>
        <w:spacing w:after="120" w:line="276" w:lineRule="auto"/>
        <w:jc w:val="center"/>
        <w:rPr>
          <w:rFonts w:eastAsia="Times New Roman" w:cs="Calibri"/>
          <w:lang w:eastAsia="pl-PL"/>
        </w:rPr>
      </w:pPr>
      <w:bookmarkStart w:id="7" w:name="_Toc68356760"/>
      <w:bookmarkEnd w:id="7"/>
      <w:r w:rsidRPr="000550A0">
        <w:rPr>
          <w:rFonts w:eastAsia="Times New Roman" w:cs="Calibri"/>
          <w:b/>
          <w:lang w:eastAsia="pl-PL"/>
        </w:rPr>
        <w:t>Odpowiedzialność i ryzyko</w:t>
      </w:r>
    </w:p>
    <w:p w14:paraId="713F94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Odpowiedzialność za wszelkie ryzyko związane ze szkodą, utratą dóbr materialnych lub </w:t>
      </w:r>
      <w:r w:rsidRPr="000550A0">
        <w:rPr>
          <w:rFonts w:eastAsia="Times New Roman" w:cs="Calibri"/>
          <w:lang w:eastAsia="pl-PL"/>
        </w:rPr>
        <w:br/>
        <w:t>z uszkodzeniem ciała czy śmiercią, w czasie wykonywania prac wynikających z Umowy, ponosi Wykonawca.</w:t>
      </w:r>
    </w:p>
    <w:p w14:paraId="2F32AD15"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ponosi odpowiedzialność za wszelkie ryzyko wynikające z jego działań lub zaniechań niezwiązanych z działalnością Wykonawcy.</w:t>
      </w:r>
    </w:p>
    <w:p w14:paraId="4626B999"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56AAFA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Strona, wobec której skierowano roszczenie o odszkodowanie z wyżej wymienionego tytułu powinna podjąć wszelkie działania w celu zmniejszenia szkody w tym zniszczeń i strat, które mogą wystąpić.</w:t>
      </w:r>
    </w:p>
    <w:p w14:paraId="4A242267" w14:textId="799A9881"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Wykonawca zobowiązuje się na swój koszt strzec mienia znajdującego się na Terenie Budowy.</w:t>
      </w:r>
    </w:p>
    <w:p w14:paraId="6748B4A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21</w:t>
      </w:r>
      <w:r w:rsidRPr="000550A0">
        <w:rPr>
          <w:rFonts w:eastAsia="Times New Roman" w:cs="Times New Roman"/>
          <w:b/>
          <w:bCs/>
          <w:lang w:eastAsia="pl-PL"/>
        </w:rPr>
        <w:t>.</w:t>
      </w:r>
    </w:p>
    <w:p w14:paraId="6B46CEA4" w14:textId="77777777" w:rsidR="00803C4D" w:rsidRPr="000550A0" w:rsidRDefault="00E13F51" w:rsidP="000550A0">
      <w:pPr>
        <w:spacing w:after="120" w:line="276" w:lineRule="auto"/>
        <w:ind w:left="567" w:hanging="567"/>
        <w:jc w:val="center"/>
        <w:rPr>
          <w:rFonts w:eastAsia="Times New Roman" w:cs="Calibri"/>
          <w:lang w:eastAsia="pl-PL"/>
        </w:rPr>
      </w:pPr>
      <w:bookmarkStart w:id="8" w:name="_Toc68356761"/>
      <w:bookmarkEnd w:id="8"/>
      <w:r w:rsidRPr="000550A0">
        <w:rPr>
          <w:rFonts w:eastAsia="Times New Roman" w:cs="Calibri"/>
          <w:b/>
          <w:lang w:eastAsia="pl-PL"/>
        </w:rPr>
        <w:t>Ubezpieczenia</w:t>
      </w:r>
    </w:p>
    <w:p w14:paraId="16726C55"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15 ust.1 Umowy.</w:t>
      </w:r>
    </w:p>
    <w:p w14:paraId="3EB2AB02"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Ubezpieczeniu podlegają w szczególności:</w:t>
      </w:r>
    </w:p>
    <w:p w14:paraId="6757330E"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odpowiedzialność cywilna za szkody osobowe i szkody rzeczowe wyrządzone osobom trzecim, w tym powstałe w związku z prowadzonymi robotami budowlanymi, w tym także ruchem pojazdów mechanicznych,</w:t>
      </w:r>
    </w:p>
    <w:p w14:paraId="174E9D4B"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ubezpieczenie od następstw nieszczęśliwych wypadków pracowników Wykonawcy i osób trzecich powstałych w związku z prowadzonymi robotami budowlanymi, w tym także ruchem pojazdów mechanicznych,</w:t>
      </w:r>
    </w:p>
    <w:p w14:paraId="3DF50DBA"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 xml:space="preserve">ubezpieczenie od szkód powstałych w wyniku błędów w projektach budowlanych, oraz </w:t>
      </w:r>
      <w:r w:rsidRPr="000550A0">
        <w:rPr>
          <w:rFonts w:eastAsia="Times New Roman" w:cs="Calibri"/>
          <w:lang w:eastAsia="pl-PL"/>
        </w:rPr>
        <w:br/>
        <w:t>w projektach wykonawczych i dokumentacji powykonawczej budowy,</w:t>
      </w:r>
    </w:p>
    <w:p w14:paraId="7D1C7D58" w14:textId="77777777" w:rsidR="00803C4D" w:rsidRPr="000550A0" w:rsidRDefault="00E13F51" w:rsidP="000550A0">
      <w:pPr>
        <w:numPr>
          <w:ilvl w:val="0"/>
          <w:numId w:val="29"/>
        </w:numPr>
        <w:tabs>
          <w:tab w:val="left" w:pos="426"/>
        </w:tabs>
        <w:spacing w:after="120" w:line="276" w:lineRule="auto"/>
        <w:jc w:val="both"/>
        <w:rPr>
          <w:rFonts w:eastAsia="Times New Roman" w:cs="Calibri"/>
          <w:lang w:eastAsia="pl-PL"/>
        </w:rPr>
      </w:pPr>
      <w:r w:rsidRPr="000550A0">
        <w:rPr>
          <w:rFonts w:eastAsia="Times New Roman" w:cs="Calibri"/>
          <w:lang w:eastAsia="pl-PL"/>
        </w:rPr>
        <w:t xml:space="preserve">ubezpieczenie od wszelkich </w:t>
      </w:r>
      <w:proofErr w:type="spellStart"/>
      <w:r w:rsidRPr="000550A0">
        <w:rPr>
          <w:rFonts w:eastAsia="Times New Roman" w:cs="Calibri"/>
          <w:lang w:eastAsia="pl-PL"/>
        </w:rPr>
        <w:t>ryzyk</w:t>
      </w:r>
      <w:proofErr w:type="spellEnd"/>
      <w:r w:rsidRPr="000550A0">
        <w:rPr>
          <w:rFonts w:eastAsia="Times New Roman" w:cs="Calibri"/>
          <w:lang w:eastAsia="pl-PL"/>
        </w:rPr>
        <w:t xml:space="preserve"> budowy i montażu, od ognia, huraganu i innych zdarzeń losowych. </w:t>
      </w:r>
    </w:p>
    <w:p w14:paraId="4901A4EF"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 xml:space="preserve">Zamawiający, Wykonawca i wszyscy Podwykonawcy zostaną wskazani jako współubezpieczeni (ubezpieczeni) we wszystkich polisach ubezpieczeniowych Wykonawcy zawartych zgodnie z ust.2. </w:t>
      </w:r>
    </w:p>
    <w:p w14:paraId="5F214A5A" w14:textId="77777777" w:rsidR="00803C4D" w:rsidRPr="000550A0" w:rsidRDefault="00E13F51" w:rsidP="000550A0">
      <w:pPr>
        <w:numPr>
          <w:ilvl w:val="0"/>
          <w:numId w:val="28"/>
        </w:numPr>
        <w:spacing w:after="0" w:line="276" w:lineRule="auto"/>
        <w:ind w:left="426" w:hanging="426"/>
        <w:jc w:val="both"/>
      </w:pPr>
      <w:r w:rsidRPr="000550A0">
        <w:rPr>
          <w:rFonts w:eastAsia="Times New Roman" w:cs="Times New Roman"/>
          <w:lang w:val="x-none" w:eastAsia="x-none"/>
        </w:rPr>
        <w:t xml:space="preserve">Wykonawca przedłoży Zamawiającemu dokumenty potwierdzające zawarcie umowy ubezpieczenia, w zakresie  o którym mowa w ust. </w:t>
      </w:r>
      <w:r w:rsidRPr="000550A0">
        <w:rPr>
          <w:rFonts w:eastAsia="Times New Roman" w:cs="Times New Roman"/>
          <w:lang w:eastAsia="x-none"/>
        </w:rPr>
        <w:t>2</w:t>
      </w:r>
      <w:r w:rsidRPr="000550A0">
        <w:rPr>
          <w:rFonts w:eastAsia="Times New Roman" w:cs="Times New Roman"/>
          <w:lang w:val="x-none" w:eastAsia="x-none"/>
        </w:rPr>
        <w:t>, w terminie 7 dni od dnia podpisania Umowy.</w:t>
      </w:r>
    </w:p>
    <w:p w14:paraId="1B2E3D42" w14:textId="77777777" w:rsidR="00803C4D" w:rsidRPr="000550A0" w:rsidRDefault="00E13F51" w:rsidP="000550A0">
      <w:pPr>
        <w:tabs>
          <w:tab w:val="left" w:pos="851"/>
        </w:tabs>
        <w:spacing w:after="120" w:line="276" w:lineRule="auto"/>
        <w:ind w:left="426"/>
        <w:jc w:val="both"/>
        <w:rPr>
          <w:rFonts w:eastAsia="Times New Roman" w:cs="Calibri"/>
          <w:lang w:eastAsia="pl-PL"/>
        </w:rPr>
      </w:pPr>
      <w:r w:rsidRPr="000550A0">
        <w:rPr>
          <w:rFonts w:eastAsia="Times New Roman" w:cs="Times New Roman"/>
          <w:lang w:eastAsia="pl-P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4EF21B0D" w14:textId="39446202"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B11D686" w14:textId="07AE1D04" w:rsidR="00C30E28"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Zmiany warunków ubezpieczenia mogą być dokonywane jedynie za zgodą Zamawiającego.</w:t>
      </w:r>
    </w:p>
    <w:p w14:paraId="3D9BC5D2" w14:textId="77777777" w:rsidR="001402FA" w:rsidRPr="00FD3C60" w:rsidRDefault="001402FA" w:rsidP="001402FA">
      <w:pPr>
        <w:tabs>
          <w:tab w:val="left" w:pos="426"/>
        </w:tabs>
        <w:spacing w:after="120" w:line="276" w:lineRule="auto"/>
        <w:jc w:val="both"/>
        <w:rPr>
          <w:rFonts w:eastAsia="Times New Roman" w:cs="Calibri"/>
          <w:lang w:eastAsia="pl-PL"/>
        </w:rPr>
      </w:pPr>
    </w:p>
    <w:p w14:paraId="7FF35EF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22</w:t>
      </w:r>
      <w:r w:rsidRPr="000550A0">
        <w:rPr>
          <w:rFonts w:eastAsia="Times New Roman" w:cs="Times New Roman"/>
          <w:b/>
          <w:bCs/>
          <w:lang w:eastAsia="pl-PL"/>
        </w:rPr>
        <w:t>.</w:t>
      </w:r>
    </w:p>
    <w:p w14:paraId="368E275B" w14:textId="77777777" w:rsidR="00803C4D" w:rsidRPr="000550A0" w:rsidRDefault="00E13F51" w:rsidP="000550A0">
      <w:pPr>
        <w:spacing w:after="120" w:line="276" w:lineRule="auto"/>
        <w:jc w:val="center"/>
        <w:rPr>
          <w:rFonts w:eastAsia="Times New Roman" w:cs="Calibri"/>
          <w:b/>
          <w:bCs/>
          <w:lang w:eastAsia="pl-PL"/>
        </w:rPr>
      </w:pPr>
      <w:r w:rsidRPr="000550A0">
        <w:rPr>
          <w:rFonts w:eastAsia="Times New Roman" w:cs="Calibri"/>
          <w:b/>
          <w:bCs/>
          <w:lang w:eastAsia="pl-PL"/>
        </w:rPr>
        <w:t>Odstąpienie i rozwiązanie Umowy</w:t>
      </w:r>
    </w:p>
    <w:p w14:paraId="0688A5CE"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zastrzega sobie prawo do odstąpienia od Umowy, w szczególności w przypadkach gdy:</w:t>
      </w:r>
    </w:p>
    <w:p w14:paraId="434D77D9"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Istnieje uzasadniona podstawa do uznania, że Wykonawca nie jest w stanie wykonać przedmiotu Umowy w umówionym terminie;</w:t>
      </w:r>
    </w:p>
    <w:p w14:paraId="0DFB9986" w14:textId="1AEF4F1C"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Wykonawca nie uzyskał akceptacji </w:t>
      </w:r>
      <w:r w:rsidR="00436583" w:rsidRPr="000550A0">
        <w:rPr>
          <w:rFonts w:eastAsia="Times New Roman" w:cs="Calibri"/>
          <w:lang w:eastAsia="pl-PL"/>
        </w:rPr>
        <w:t>Inspektora Nadzoru</w:t>
      </w:r>
      <w:r w:rsidRPr="000550A0">
        <w:rPr>
          <w:rFonts w:eastAsia="Times New Roman" w:cs="Calibri"/>
          <w:lang w:eastAsia="pl-PL"/>
        </w:rPr>
        <w:t xml:space="preserve"> odnośnie Projektów Budowlanych lub Projektów Wykonawczych z przyczyn leżących po stronie  Wykonawcy;</w:t>
      </w:r>
    </w:p>
    <w:p w14:paraId="083D6D6B"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lastRenderedPageBreak/>
        <w:t xml:space="preserve"> </w:t>
      </w:r>
      <w:r w:rsidRPr="000550A0">
        <w:rPr>
          <w:rFonts w:eastAsia="Times New Roman" w:cs="Calibri"/>
          <w:lang w:eastAsia="pl-PL"/>
        </w:rPr>
        <w:tab/>
        <w:t>Zamawiający nie dokonał odbioru z przyczyn leżących po stronie Wykonawcy;</w:t>
      </w:r>
    </w:p>
    <w:p w14:paraId="379B5D24"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wstrzymano bez uzasadnionej przyczyny realizacji przedmiotu Umowy przez okres dłuższy niż 30 dni;</w:t>
      </w:r>
    </w:p>
    <w:p w14:paraId="5E50FB8D"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Wykonawca znajduje się w stanie zagrażającym niewypłacalnością lub przechodzi w stan likwidacji inny niż w celach przekształcenia przedsiębiorstwa lub połączenia się z innym przedsiębiorstwem,</w:t>
      </w:r>
    </w:p>
    <w:p w14:paraId="63CF4961" w14:textId="77777777" w:rsidR="00803C4D" w:rsidRPr="000550A0" w:rsidRDefault="00E13F51" w:rsidP="000550A0">
      <w:pPr>
        <w:numPr>
          <w:ilvl w:val="0"/>
          <w:numId w:val="51"/>
        </w:numPr>
        <w:tabs>
          <w:tab w:val="left" w:pos="1134"/>
        </w:tabs>
        <w:spacing w:after="0" w:line="276" w:lineRule="auto"/>
        <w:ind w:left="1077" w:hanging="357"/>
        <w:jc w:val="both"/>
        <w:rPr>
          <w:rFonts w:eastAsia="Times New Roman" w:cs="Calibri"/>
          <w:lang w:eastAsia="pl-PL"/>
        </w:rPr>
      </w:pPr>
      <w:r w:rsidRPr="000550A0">
        <w:rPr>
          <w:rFonts w:eastAsia="Times New Roman" w:cs="Calibri"/>
          <w:lang w:eastAsia="pl-PL"/>
        </w:rPr>
        <w:t>Zamawiający powiadomił o konieczności usunięcia wady, a Wykonawca odmówił usunięcia albo nie usunął wady – w zależności od jej rodzaju - w terminie określonym przez Zamawiającego lub Inspektora nadzoru lub określonym w Umowie,</w:t>
      </w:r>
    </w:p>
    <w:p w14:paraId="223F036E"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zostanie wydany nakaz zajęcia majątku Wykonawcy lub wszczęto postępowanie egzekucyjne w stopniu uniemożliwiającym realizację Umowy.</w:t>
      </w:r>
    </w:p>
    <w:p w14:paraId="667349BB" w14:textId="77777777" w:rsidR="00803C4D" w:rsidRPr="000550A0" w:rsidRDefault="00803C4D" w:rsidP="000550A0">
      <w:pPr>
        <w:tabs>
          <w:tab w:val="left" w:pos="900"/>
        </w:tabs>
        <w:spacing w:after="0" w:line="276" w:lineRule="auto"/>
        <w:ind w:left="1077"/>
        <w:jc w:val="both"/>
        <w:rPr>
          <w:rFonts w:eastAsia="Times New Roman" w:cs="Calibri"/>
          <w:lang w:eastAsia="pl-PL"/>
        </w:rPr>
      </w:pPr>
    </w:p>
    <w:p w14:paraId="6FE082AB"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Oświadczenie o odstąpieniu winno być złożone w terminie 30 dni od powzięcia wiadomości </w:t>
      </w:r>
      <w:r w:rsidRPr="000550A0">
        <w:rPr>
          <w:rFonts w:eastAsia="Times New Roman" w:cs="Calibri"/>
          <w:lang w:eastAsia="pl-PL"/>
        </w:rPr>
        <w:br/>
        <w:t xml:space="preserve">o przyczynach stanowiących podstawę odstąpienia. Odstąpienie od Umowy powinno nastąpić na piśmie oraz zawierać uzasadnienie. </w:t>
      </w:r>
    </w:p>
    <w:p w14:paraId="1301BE01"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4E2E4C9"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F6FC43E" w14:textId="77777777" w:rsidR="00803C4D" w:rsidRPr="000550A0" w:rsidRDefault="00E13F51" w:rsidP="000550A0">
      <w:pPr>
        <w:numPr>
          <w:ilvl w:val="0"/>
          <w:numId w:val="30"/>
        </w:numPr>
        <w:spacing w:after="120" w:line="276" w:lineRule="auto"/>
        <w:jc w:val="both"/>
        <w:rPr>
          <w:rFonts w:eastAsia="Times New Roman" w:cs="Calibri"/>
          <w:lang w:eastAsia="pl-PL"/>
        </w:rPr>
      </w:pPr>
      <w:r w:rsidRPr="000550A0">
        <w:rPr>
          <w:rFonts w:eastAsia="Times New Roman" w:cs="Calibri"/>
          <w:lang w:eastAsia="pl-PL"/>
        </w:rPr>
        <w:t xml:space="preserve">Warunkiem odstąpienia od Umowy w przypadkach opisanych w ust. 1 lit. d), f), jest uprzednie wezwanie drugiej Strony do dotrzymania swoich obowiązków  wyznaczenie jej w tym celu dodatkowego 7 dniowego terminu. </w:t>
      </w:r>
    </w:p>
    <w:p w14:paraId="0DC8547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Zamawiający może rozwiązać umowę, jeżeli zachodzi co najmniej jedna z okoliczności wskazanych w art.145a ustawy </w:t>
      </w:r>
      <w:proofErr w:type="spellStart"/>
      <w:r w:rsidRPr="000550A0">
        <w:rPr>
          <w:rFonts w:eastAsia="Times New Roman" w:cs="Calibri"/>
          <w:lang w:eastAsia="pl-PL"/>
        </w:rPr>
        <w:t>pzp</w:t>
      </w:r>
      <w:proofErr w:type="spellEnd"/>
      <w:r w:rsidRPr="000550A0">
        <w:rPr>
          <w:rFonts w:eastAsia="Times New Roman" w:cs="Calibri"/>
          <w:lang w:eastAsia="pl-PL"/>
        </w:rPr>
        <w:t xml:space="preserve">. </w:t>
      </w:r>
    </w:p>
    <w:p w14:paraId="595D402E"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9741494" w14:textId="77777777" w:rsidR="00803C4D" w:rsidRPr="000550A0" w:rsidRDefault="00E13F51" w:rsidP="000550A0">
      <w:pPr>
        <w:numPr>
          <w:ilvl w:val="0"/>
          <w:numId w:val="30"/>
        </w:numPr>
        <w:spacing w:after="120" w:line="276" w:lineRule="auto"/>
        <w:jc w:val="both"/>
        <w:rPr>
          <w:rFonts w:eastAsia="Times New Roman" w:cs="Calibri"/>
          <w:lang w:val="x-none" w:eastAsia="pl-PL"/>
        </w:rPr>
      </w:pPr>
      <w:r w:rsidRPr="000550A0">
        <w:rPr>
          <w:rFonts w:eastAsia="Times New Roman" w:cs="Calibri"/>
          <w:lang w:val="x-none" w:eastAsia="pl-PL"/>
        </w:rPr>
        <w:t xml:space="preserve">W przypadku niewykonywania lub nienależytego wykonania Umowy przez Wykonawcę, </w:t>
      </w:r>
      <w:r w:rsidRPr="000550A0">
        <w:rPr>
          <w:rFonts w:eastAsia="Times New Roman" w:cs="Calibri"/>
          <w:bCs/>
          <w:lang w:val="x-none" w:eastAsia="pl-PL"/>
        </w:rPr>
        <w:t>po ostatecznym pisemnym wezwaniu Zamawiający</w:t>
      </w:r>
      <w:r w:rsidRPr="000550A0">
        <w:rPr>
          <w:rFonts w:eastAsia="Times New Roman" w:cs="Calibri"/>
          <w:lang w:val="x-none" w:eastAsia="pl-PL"/>
        </w:rPr>
        <w:t xml:space="preserve"> może od Umowy odstąpić albo powierzyć wykonanie określonych czynności osobom trzecim na koszt i ryzyko Wykonawcy, przy czym odliczenie tych kosztów będzie realizowane poprzez ich potrącenie z bieżących płatności należnych Wykonawcy. </w:t>
      </w:r>
    </w:p>
    <w:p w14:paraId="15E61E70" w14:textId="7436F4B9" w:rsidR="00803C4D" w:rsidRPr="000550A0" w:rsidRDefault="00E13F51" w:rsidP="000550A0">
      <w:pPr>
        <w:numPr>
          <w:ilvl w:val="0"/>
          <w:numId w:val="30"/>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Wykonawca uprawniony jest do odstąpienia od Umowy jeśli Zamawiający pozostaje w zwłoce ponad 60 dni od terminu płatności z zapłatą wynagrodzenia, na które Wykonawca należycie </w:t>
      </w:r>
      <w:r w:rsidR="00436583" w:rsidRPr="000550A0">
        <w:rPr>
          <w:rFonts w:eastAsia="Times New Roman" w:cs="Times New Roman"/>
          <w:lang w:eastAsia="pl-PL"/>
        </w:rPr>
        <w:br/>
      </w:r>
      <w:r w:rsidRPr="000550A0">
        <w:rPr>
          <w:rFonts w:eastAsia="Times New Roman" w:cs="Times New Roman"/>
          <w:lang w:eastAsia="pl-PL"/>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82A77F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W razie zaistnienia istotnej zmiany okoliczności powodującej, że wykonanie Umowy nie leży </w:t>
      </w:r>
      <w:r w:rsidRPr="000550A0">
        <w:rPr>
          <w:rFonts w:eastAsia="Times New Roman" w:cs="Calibri"/>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5049314C" w14:textId="63606E9F"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Times New Roman"/>
          <w:lang w:eastAsia="pl-PL"/>
        </w:rPr>
        <w:lastRenderedPageBreak/>
        <w:t xml:space="preserve">Podstawę do odstąpienia od umowy w sprawie zamówienia publicznego przez zamawiającego może stanowić konieczność wielokrotnego dokonywania bezpośredniej zapłaty podwykonawcy lub dalszemu podwykonawcy, o których mowa w art.143c ust.1 ustawy </w:t>
      </w:r>
      <w:proofErr w:type="spellStart"/>
      <w:r w:rsidRPr="000550A0">
        <w:rPr>
          <w:rFonts w:eastAsia="Times New Roman" w:cs="Times New Roman"/>
          <w:lang w:eastAsia="pl-PL"/>
        </w:rPr>
        <w:t>pzp</w:t>
      </w:r>
      <w:proofErr w:type="spellEnd"/>
      <w:r w:rsidRPr="000550A0">
        <w:rPr>
          <w:rFonts w:eastAsia="Times New Roman" w:cs="Times New Roman"/>
          <w:lang w:eastAsia="pl-PL"/>
        </w:rPr>
        <w:t xml:space="preserve">, lub konieczność dokonania bezpośrednich zapłat na sumę większą niż </w:t>
      </w:r>
      <w:r w:rsidRPr="000550A0">
        <w:rPr>
          <w:rFonts w:eastAsia="Times New Roman" w:cs="Times New Roman"/>
          <w:b/>
          <w:lang w:eastAsia="pl-PL"/>
        </w:rPr>
        <w:t>5%</w:t>
      </w:r>
      <w:r w:rsidRPr="000550A0">
        <w:rPr>
          <w:rFonts w:eastAsia="Times New Roman" w:cs="Times New Roman"/>
          <w:lang w:eastAsia="pl-PL"/>
        </w:rPr>
        <w:t xml:space="preserve"> wartości umowy w sprawie zamówienia publicznego.</w:t>
      </w:r>
    </w:p>
    <w:p w14:paraId="22F50009" w14:textId="77777777"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Calibri"/>
          <w:lang w:eastAsia="pl-PL"/>
        </w:rPr>
        <w:t xml:space="preserve">Odstąpienie od Umowy wywiera skutek </w:t>
      </w:r>
      <w:r w:rsidRPr="000550A0">
        <w:rPr>
          <w:rFonts w:eastAsia="Times New Roman" w:cs="Calibri"/>
          <w:i/>
          <w:lang w:eastAsia="pl-PL"/>
        </w:rPr>
        <w:t>ex nunc.</w:t>
      </w:r>
    </w:p>
    <w:p w14:paraId="2C0F216D"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23</w:t>
      </w:r>
      <w:r w:rsidRPr="000550A0">
        <w:rPr>
          <w:rFonts w:eastAsia="Times New Roman" w:cs="Times New Roman"/>
          <w:b/>
          <w:bCs/>
          <w:lang w:eastAsia="pl-PL"/>
        </w:rPr>
        <w:t>.</w:t>
      </w:r>
    </w:p>
    <w:p w14:paraId="5B82295D" w14:textId="77777777" w:rsidR="00803C4D" w:rsidRPr="000550A0" w:rsidRDefault="00E13F51" w:rsidP="000550A0">
      <w:pPr>
        <w:keepNext/>
        <w:spacing w:after="120" w:line="276" w:lineRule="auto"/>
        <w:jc w:val="center"/>
        <w:outlineLvl w:val="0"/>
        <w:rPr>
          <w:rFonts w:eastAsia="Times New Roman" w:cs="Times New Roman"/>
          <w:bCs/>
          <w:lang w:val="x-none" w:eastAsia="pl-PL"/>
        </w:rPr>
      </w:pPr>
      <w:r w:rsidRPr="000550A0">
        <w:rPr>
          <w:rFonts w:eastAsia="Times New Roman" w:cs="Calibri"/>
          <w:b/>
          <w:lang w:val="x-none" w:eastAsia="pl-PL"/>
        </w:rPr>
        <w:t>Zmiana Umowy</w:t>
      </w:r>
    </w:p>
    <w:p w14:paraId="2B79BBAA" w14:textId="77777777" w:rsidR="00803C4D" w:rsidRPr="000550A0" w:rsidRDefault="00E13F51" w:rsidP="000550A0">
      <w:pPr>
        <w:numPr>
          <w:ilvl w:val="0"/>
          <w:numId w:val="13"/>
        </w:numPr>
        <w:spacing w:after="120" w:line="276" w:lineRule="auto"/>
        <w:ind w:left="426" w:hanging="426"/>
        <w:jc w:val="both"/>
        <w:rPr>
          <w:rFonts w:eastAsia="Times New Roman" w:cs="Calibri"/>
          <w:lang w:eastAsia="pl-PL"/>
        </w:rPr>
      </w:pPr>
      <w:r w:rsidRPr="000550A0">
        <w:rPr>
          <w:rFonts w:eastAsia="Times New Roman" w:cs="Calibri"/>
          <w:lang w:eastAsia="pl-P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78212B4B"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 xml:space="preserve">Zamawiający dopuszcza wprowadzenie zmian w terminie wykonania przedmiotu Umowy </w:t>
      </w:r>
      <w:r w:rsidRPr="000550A0">
        <w:rPr>
          <w:rFonts w:eastAsia="Times New Roman" w:cs="Calibri"/>
          <w:u w:val="single"/>
          <w:lang w:eastAsia="pl-PL"/>
        </w:rPr>
        <w:br/>
        <w:t>w następujących okolicznościach:</w:t>
      </w:r>
    </w:p>
    <w:p w14:paraId="2B86C17A"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zmiany spowodowane warunkami atmosferycznymi, takie jak:</w:t>
      </w:r>
    </w:p>
    <w:p w14:paraId="6BB92814"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klęski żywiołowe;</w:t>
      </w:r>
    </w:p>
    <w:p w14:paraId="39438166"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warunki atmosferyczne uniemożliwiające prowadzenie robót budowlanych, przeprowadzanie prób i sprawdzeń, dokonywanie odbiorów;</w:t>
      </w:r>
    </w:p>
    <w:p w14:paraId="6DC802E3" w14:textId="77777777" w:rsidR="00803C4D" w:rsidRPr="000550A0" w:rsidRDefault="00E13F51" w:rsidP="000550A0">
      <w:pPr>
        <w:numPr>
          <w:ilvl w:val="2"/>
          <w:numId w:val="16"/>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zmiany spowodowane warunkami geologicznymi, archeologicznymi lub terenowymi, w szczególności w przypadku wykrycia instalacji, urządzeń lub budowli podziemnych niezinwentaryzowanych przez właścicieli lub zarządców tej infrastruktury, </w:t>
      </w:r>
      <w:r w:rsidRPr="000550A0">
        <w:rPr>
          <w:rFonts w:eastAsia="Times New Roman" w:cs="Calibri"/>
          <w:lang w:eastAsia="pl-PL"/>
        </w:rPr>
        <w:br/>
        <w:t xml:space="preserve">a wymagających przebudowy w związku z wykonywaniem zamówienia lub </w:t>
      </w:r>
      <w:r w:rsidRPr="000550A0">
        <w:rPr>
          <w:rFonts w:eastAsia="Times New Roman" w:cs="Calibri"/>
          <w:lang w:eastAsia="pl-PL"/>
        </w:rPr>
        <w:br/>
        <w:t>w przypadku konieczności usuwania kolizji, usterek, awarii lub napraw przez użytkowników tej infrastruktury, co może  uniemożliwić terminową realizację prac;</w:t>
      </w:r>
    </w:p>
    <w:p w14:paraId="2D23C0B1"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 xml:space="preserve">zmiany będące następstwem okoliczności leżących po stronie Zamawiającego, </w:t>
      </w:r>
      <w:r w:rsidRPr="000550A0">
        <w:rPr>
          <w:rFonts w:eastAsia="Times New Roman" w:cs="Calibri"/>
          <w:lang w:eastAsia="pl-PL"/>
        </w:rPr>
        <w:br/>
        <w:t>w szczególności:</w:t>
      </w:r>
    </w:p>
    <w:p w14:paraId="4FA4147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wstrzymanie robót przez Zamawiającego;</w:t>
      </w:r>
    </w:p>
    <w:p w14:paraId="64B16AEC"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 xml:space="preserve">konieczność usunięcia błędów lub wprowadzenia zmian w PFU; </w:t>
      </w:r>
    </w:p>
    <w:p w14:paraId="055FD63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zmiany będące następstwem działania organów administracji, w szczególności przekroczenie zakreślonych przez prawo terminów wydawania przez organy administracji decyzji, zezwoleń, itp.;</w:t>
      </w:r>
    </w:p>
    <w:p w14:paraId="48A91CAC"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W przypadku wystąpienia którejkolwiek z w/w okoliczności termin wykonania Umowy może ulec odpowiedniemu przedłużeniu, o czas niezbędny do zakończenia wykonywania jej przedmiotu w sposób należyty, nie dłużej jednak niż o okres trwania tych okoliczności. </w:t>
      </w:r>
    </w:p>
    <w:p w14:paraId="1ABDCA87"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Dla potrzeb niniejszej Umowy ustala się, że roboty zamienne to działania wprowadzające rozwiązania zamienne w stosunku do opisanych w PFU, które spełniają łącznie następujące warunki:</w:t>
      </w:r>
    </w:p>
    <w:p w14:paraId="7E0F60ED"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lastRenderedPageBreak/>
        <w:t xml:space="preserve">nie stanowią rozszerzenia przedmiotu Umowy, a jedynie stanowią inny sposób wykonania robót w ramach tej samej kategorii CPV (zamieniają prace i nakłady </w:t>
      </w:r>
      <w:r w:rsidRPr="000550A0">
        <w:rPr>
          <w:rFonts w:eastAsia="Times New Roman" w:cs="Calibri"/>
          <w:lang w:eastAsia="pl-PL"/>
        </w:rPr>
        <w:br/>
        <w:t>w jednej kategorii CPV wymienionych w PFU),</w:t>
      </w:r>
    </w:p>
    <w:p w14:paraId="2F0653AB"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t>są konieczne do wprowadzenia ze względu na zaistnienie sytuacji, której nie można było przewidzieć w chwili zawarcia umowy lub ich wprowadzenie jest korzystne dla Zamawiającego w szczególności:</w:t>
      </w:r>
    </w:p>
    <w:p w14:paraId="20C48C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aktualizacji rozwiązań z uwagi na postęp technologiczny lub zmiany obowiązujących przepisów lub</w:t>
      </w:r>
    </w:p>
    <w:p w14:paraId="2F4C327A"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okoliczności technicznych, których nie można było przewidzieć przed rozpoczęciem realizacji przedmiotu Umowy lub</w:t>
      </w:r>
    </w:p>
    <w:p w14:paraId="193935FC"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zwiększą bezpieczeństwo wykonywanych robót lub</w:t>
      </w:r>
    </w:p>
    <w:p w14:paraId="42D8B8D9"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zapobiegną powstaniu dużych i nieodwracalnych strat dla Zamawiającego lub</w:t>
      </w:r>
    </w:p>
    <w:p w14:paraId="0F382E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poprawią parametry techniczne przedmiotu Umowy lub</w:t>
      </w:r>
    </w:p>
    <w:p w14:paraId="795A0461"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spowodują obniżenie kosztu ponoszonego przez Zamawiającego na eksploatację i konserwację przedmiotu Umowy.</w:t>
      </w:r>
    </w:p>
    <w:p w14:paraId="0D66F5F4"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Wprowadzenie rozwiązań zamiennych wymaga uprzedniego zgłoszenia przez Wykonawcę takiej rekomendacji Zamawiającemu z jednoczesnym wpisem do Dziennika Budowy, i będzie możliwe do realizacji jedynie po uzyskaniu zgody Zamawiającego i autora projektu na ich wprowadzenie. </w:t>
      </w:r>
    </w:p>
    <w:p w14:paraId="41F636BB"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Wykonanie robót zamiennych nie stanowi podstawy do zmiany wynagrodzenia ryczałtowego określonego w § 15.</w:t>
      </w:r>
    </w:p>
    <w:p w14:paraId="1D9E7A67"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Zamawiający dopuszcza wprowadzenie zmian technicznych i technologicznych </w:t>
      </w:r>
      <w:r w:rsidRPr="000550A0">
        <w:rPr>
          <w:rFonts w:eastAsia="Times New Roman" w:cs="Calibri"/>
          <w:u w:val="single"/>
          <w:lang w:eastAsia="pl-PL"/>
        </w:rPr>
        <w:br/>
        <w:t>w realizacji przedmiotu Umowy (zmiany sposobu spełnienia świadczenia), w przypadku gdy wystąpi:</w:t>
      </w:r>
    </w:p>
    <w:p w14:paraId="63CA8C6B"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niedostępność na rynku materiałów lub urządzeń wskazanych w PFU spowodowana zaprzestaniem produkcji lub wycofaniem z rynku tych materiałów lub urządzeń;</w:t>
      </w:r>
    </w:p>
    <w:p w14:paraId="1A504758" w14:textId="4ADAB5B5"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na rynku materiałów lub urządzeń nowszej generacji pozwalających na zaoszczędzenie kosztów realizacji przedmiotu Umowy lub kosztów eksploatacji wykonanego przedmiotu Umowy;</w:t>
      </w:r>
    </w:p>
    <w:p w14:paraId="14CDCBD2"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nowszej technologii wykonania zaprojektowanych robót pozwalającej na zaoszczędzenie czasu realizacji inwestycji lub kosztów wykonywanych prac, jak również kosztów eksploatacji wykonanego przedmiotu Umowy;</w:t>
      </w:r>
    </w:p>
    <w:p w14:paraId="3610EA64"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 xml:space="preserve">konieczność zrealizowania przedmiotu Umowy przy zastosowaniu innych rozwiązań technicznych/technologicznych niż wskazane w PFU w sytuacji, gdyby zastosowanie wskazanej technologii nie było możliwe ze względu na konieczność ochrony roślin </w:t>
      </w:r>
      <w:r w:rsidRPr="000550A0">
        <w:rPr>
          <w:rFonts w:eastAsia="Times New Roman" w:cs="Calibri"/>
          <w:lang w:eastAsia="pl-PL"/>
        </w:rPr>
        <w:br/>
        <w:t>i zwierząt na obszarach podlegających szczególnej ochronie (np. obszary parków krajobrazowych, Natura 2000);</w:t>
      </w:r>
    </w:p>
    <w:p w14:paraId="41FCD386"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odmienne od przyjętych w PFU warunki geologiczne lub terenowe skutkujące niemożliwością zrealizowania przedmiotu umowy przy dotychczasowych założeniach technologicznych;</w:t>
      </w:r>
    </w:p>
    <w:p w14:paraId="1B4B8350"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konieczność zrealizowania przedmiotu Umowy przy zastosowaniu innych rozwiązań technicznych lub materiałowych ze względu na zmiany obowiązującego prawa.</w:t>
      </w:r>
    </w:p>
    <w:p w14:paraId="3AF9606A"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14:paraId="0BF49FDF"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Zmiany wskazywane w lit. f) będą wprowadzane wyłącznie w zakresie umożliwiającym oddanie przedmiotu Umowy do użytkowania, a Zamawiający może ponieść ryzyko zwiększenia wynagrodzenia z tytułu takich zmian wyłącznie w kwocie równej zwiększonym </w:t>
      </w:r>
      <w:r w:rsidRPr="000550A0">
        <w:rPr>
          <w:rFonts w:eastAsia="Times New Roman" w:cs="Calibri"/>
          <w:lang w:eastAsia="pl-PL"/>
        </w:rPr>
        <w:br/>
        <w:t xml:space="preserve">z tego powodu kosztom. </w:t>
      </w:r>
    </w:p>
    <w:p w14:paraId="42A5EDED"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Każda ze wskazywanych w lit. a)-f) zmian może być powiązana z obniżeniem wynagrodzenia. </w:t>
      </w:r>
    </w:p>
    <w:p w14:paraId="72A5749C"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Zamawiający dopuszcza zmianę osób, przy pomocy których Wykonawca realizuje przedmiot Umowy na inne legitymujące się co najmniej równoważnymi uprawnieniami, o których mowa w ustawie Prawo budowlane lub innych ustawach, i doświadczeniem.</w:t>
      </w:r>
    </w:p>
    <w:p w14:paraId="50778ADE"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Ponadto Zamawiający dopuszcza wprowadzenie zmian Umowy w przypadku:</w:t>
      </w:r>
    </w:p>
    <w:p w14:paraId="15174CC7"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siły wyższej uniemożliwiającej wykonanie przedmiotu Umowy zgodnie z Umową;</w:t>
      </w:r>
    </w:p>
    <w:p w14:paraId="39E937E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3114E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kolizji z planowanymi lub równolegle prowadzonymi przez inne podmioty inwestycjami. W takim przypadku zmiany w Umowie zostaną ograniczone do zmian koniecznych powodujących uniknięcie kolizji, a wynagrodzenie zostanie ustalone z zachowaniem zasady opisanej w </w:t>
      </w:r>
      <w:proofErr w:type="spellStart"/>
      <w:r w:rsidRPr="000550A0">
        <w:rPr>
          <w:rFonts w:eastAsia="Times New Roman" w:cs="Calibri"/>
          <w:lang w:eastAsia="pl-PL"/>
        </w:rPr>
        <w:t>lit.b</w:t>
      </w:r>
      <w:proofErr w:type="spellEnd"/>
      <w:r w:rsidRPr="000550A0">
        <w:rPr>
          <w:rFonts w:eastAsia="Times New Roman" w:cs="Calibri"/>
          <w:lang w:eastAsia="pl-PL"/>
        </w:rPr>
        <w:t>);</w:t>
      </w:r>
    </w:p>
    <w:p w14:paraId="09ED874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przepisów prawa lub wprowadzenia nowych przepisów prawa wpływających na wykonanie przedmiotu Umowy. W takim przypadku zmiany Umowy zostaną ograniczone do zmian koniecznych do dostosowania przedmiotu Umowy i dokumentacji do stanu zgodności z prawem. W przypadku, gdy zmiany te wpływają w sposób istotny na koszty wykonania przedmiotu Umowy dopuszcza się zwiększenie wynagrodzenia, jednak nie więcej niż o udokumentowany wzrost kosztu jego wykonania związany bezpośrednio ze zmianą przepisów;</w:t>
      </w:r>
    </w:p>
    <w:p w14:paraId="786C3843"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sposobu rozliczania Umowy lub dokonywania płatności na rzecz Wykonawcy</w:t>
      </w:r>
      <w:r w:rsidRPr="000550A0">
        <w:rPr>
          <w:rFonts w:eastAsia="Times New Roman" w:cs="Calibri"/>
          <w:lang w:eastAsia="pl-PL"/>
        </w:rPr>
        <w:br/>
        <w:t xml:space="preserve"> w związku ze zmianami zawartej przez Zamawiającego umowy o dofinansowanie projektu lub zmianami wytycznych dotyczących realizacji projektu;</w:t>
      </w:r>
    </w:p>
    <w:p w14:paraId="6AB75162"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zmiany nazwy lub adresu firmy Wykonawcy;</w:t>
      </w:r>
    </w:p>
    <w:p w14:paraId="15B9FDF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formy organizacyjno-prawnej, przekształcenia lub połączenia z inną firmą, po stronie Wykonawcy;</w:t>
      </w:r>
    </w:p>
    <w:p w14:paraId="1B4F91CB"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nieprzewidzianej zmiany Podwykonawców;</w:t>
      </w:r>
    </w:p>
    <w:p w14:paraId="5698D5A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powierzenia Podwykonawcy wykonania części zamówienia, która nie została wskazana przez Wykonawcę w Ofercie, jako część zamówienia, której wykonanie zostanie powierzone Podwykonawcy;</w:t>
      </w:r>
    </w:p>
    <w:p w14:paraId="4049A8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zaistnienie konieczności zmiany zakresu robót powierzonych Podwykonawcy;</w:t>
      </w:r>
    </w:p>
    <w:p w14:paraId="64C218D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istotnych zmian przepisów lub norm mających zastosowanie do przedmiotu zamówienia;</w:t>
      </w:r>
    </w:p>
    <w:p w14:paraId="05403A4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wysokości ceny brutto w przypadku zmiany stawki podatku VAT dla robót objętych przedmiotem Umowy.</w:t>
      </w:r>
    </w:p>
    <w:p w14:paraId="0C07F8BB" w14:textId="77777777" w:rsidR="00803C4D" w:rsidRPr="000550A0" w:rsidRDefault="00E13F51" w:rsidP="000550A0">
      <w:p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ab/>
        <w:t>W trakcie realizacji przedmiotu Umowy, strony dokonają odpowiedniej zmiany wynagrodzenia umownego – dotyczy to części wynagrodzenia za roboty, których w dniu zmiany stawki podatku VAT jeszcze nie zapłacono.</w:t>
      </w:r>
    </w:p>
    <w:p w14:paraId="28DDCFF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Zmiany wynagrodzenia należnego wykonawcy w przypadku zmiany wysokości minimalnego wynagrodzenia za pracę ustalonego na podstawie art.2 ust.3-5 ustawy </w:t>
      </w:r>
      <w:r w:rsidRPr="000550A0">
        <w:rPr>
          <w:rFonts w:eastAsia="Times New Roman" w:cs="Calibri"/>
          <w:lang w:eastAsia="pl-PL"/>
        </w:rPr>
        <w:br/>
        <w:t>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w:t>
      </w:r>
    </w:p>
    <w:p w14:paraId="6080DD4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Zmiany formy zabezpieczenia należytego wykonania umowy – zgodnie z art.149 ust.1 ustawy </w:t>
      </w:r>
      <w:proofErr w:type="spellStart"/>
      <w:r w:rsidRPr="000550A0">
        <w:rPr>
          <w:rFonts w:eastAsia="Times New Roman" w:cs="Calibri"/>
          <w:lang w:eastAsia="pl-PL"/>
        </w:rPr>
        <w:t>pzp</w:t>
      </w:r>
      <w:proofErr w:type="spellEnd"/>
      <w:r w:rsidRPr="000550A0">
        <w:rPr>
          <w:rFonts w:eastAsia="Times New Roman" w:cs="Calibri"/>
          <w:lang w:eastAsia="pl-PL"/>
        </w:rPr>
        <w:t>.</w:t>
      </w:r>
    </w:p>
    <w:p w14:paraId="4AB5A16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cs="Calibri Light"/>
        </w:rPr>
        <w:t>podpisania aneksu do umowy o dofinansowanie z zarządem Województwa Mazowieckiego  zmieniającym terminy realizacji projektu.</w:t>
      </w:r>
    </w:p>
    <w:p w14:paraId="34FD66CD" w14:textId="77777777" w:rsidR="00803C4D" w:rsidRPr="000550A0" w:rsidRDefault="00E13F51" w:rsidP="000550A0">
      <w:pPr>
        <w:numPr>
          <w:ilvl w:val="1"/>
          <w:numId w:val="16"/>
        </w:numPr>
        <w:tabs>
          <w:tab w:val="left" w:pos="1276"/>
        </w:tabs>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zmiany dotyczą realizacji dodatkowych usług lub robót budowlanych nie objętych zamówieniem podstawowym, o ile stały się niezbędne i spełnione zostały warunki określone w art.144 ust.1 pkt 2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785D8868"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wystąpienia okoliczności, których zamawiający nie mógł przewidzieć, jeżeli spełnione zostały przesłanki art.144 ust.1 pkt 3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3746F7FD"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zmiany wykonawcy, któremu zamawiający udzielił zamówienia, jeżeli spełnione zostały przesłanki określone w art.144 ust.1 pkt 4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38A488A4"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 xml:space="preserve">zmiany, niezależnie od ich wartości, nie są istotne w rozumieniu art.144 ust.1e ustawy </w:t>
      </w:r>
      <w:proofErr w:type="spellStart"/>
      <w:r w:rsidRPr="000550A0">
        <w:rPr>
          <w:rFonts w:eastAsia="Times New Roman" w:cs="Calibri"/>
          <w:u w:val="single"/>
          <w:lang w:eastAsia="pl-PL"/>
        </w:rPr>
        <w:t>pzp</w:t>
      </w:r>
      <w:proofErr w:type="spellEnd"/>
      <w:r w:rsidRPr="000550A0">
        <w:rPr>
          <w:rFonts w:eastAsia="Times New Roman" w:cs="Calibri"/>
          <w:u w:val="single"/>
          <w:lang w:eastAsia="pl-PL"/>
        </w:rPr>
        <w:t>,</w:t>
      </w:r>
    </w:p>
    <w:p w14:paraId="1B1ACC5A"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łączna wartość zmian jest mniejsza niż kwoty określone w przepisach wydanych na podstawie art.11 ust.8 i jest mniejsza od 15% wartości zamówienia określonej pierwotnie w umowie.</w:t>
      </w:r>
    </w:p>
    <w:p w14:paraId="6E1E6B30" w14:textId="77777777" w:rsidR="00803C4D" w:rsidRPr="000550A0" w:rsidRDefault="00E13F51" w:rsidP="000550A0">
      <w:pPr>
        <w:numPr>
          <w:ilvl w:val="0"/>
          <w:numId w:val="16"/>
        </w:numPr>
        <w:spacing w:after="120" w:line="276" w:lineRule="auto"/>
        <w:ind w:left="426" w:hanging="426"/>
        <w:jc w:val="both"/>
        <w:rPr>
          <w:rFonts w:eastAsia="Times New Roman" w:cs="Calibri"/>
          <w:lang w:eastAsia="pl-PL"/>
        </w:rPr>
      </w:pPr>
      <w:r w:rsidRPr="000550A0">
        <w:rPr>
          <w:rFonts w:eastAsia="Times New Roman" w:cs="Calibri"/>
          <w:lang w:eastAsia="pl-PL"/>
        </w:rPr>
        <w:t>Wystąpienie którejkolwiek z okoliczności wskazanych w niniejszym paragrafie nie stanowi zobowiązania Stron do wprowadzenia zmiany.</w:t>
      </w:r>
    </w:p>
    <w:p w14:paraId="2003101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lastRenderedPageBreak/>
        <w:t>§ 24.</w:t>
      </w:r>
    </w:p>
    <w:p w14:paraId="308E1628"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Siła wyższa</w:t>
      </w:r>
    </w:p>
    <w:p w14:paraId="55F4CC67"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Każda ze Stron będzie zwolniona z odpowiedzialności za opóźnienie w realizacji swoich zobowiązań umownych w przypadku działania „Siły Wyższej”.</w:t>
      </w:r>
    </w:p>
    <w:p w14:paraId="2B527D63"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16A0FD02"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Obowiązkiem Strony doświadczającej działania „Siły Wyższej” jest bezzwłoczne zawiadomienie drugiej Strony, w jakiejkolwiek formie, o fakcie zaistnienia „Siły Wyższej” oraz potwierdzenie </w:t>
      </w:r>
      <w:r w:rsidRPr="000550A0">
        <w:rPr>
          <w:rFonts w:eastAsia="Times New Roman" w:cs="Calibri"/>
          <w:lang w:eastAsia="pl-PL"/>
        </w:rPr>
        <w:br/>
        <w:t xml:space="preserve">w formie pisemnej zgłoszenia, nie później jednak niż w ciągu 7 dni od zaistnienia działania „Siły Wyższej”, pod rygorem utraty uprawnień wynikających z niniejszego paragrafu Umowy. </w:t>
      </w:r>
      <w:r w:rsidRPr="000550A0">
        <w:rPr>
          <w:rFonts w:eastAsia="Times New Roman" w:cs="Calibri"/>
          <w:lang w:eastAsia="pl-PL"/>
        </w:rPr>
        <w:br/>
        <w:t>O zakończeniu działania „Siły Wyższej” Strona, której to dotyczy, ponownie zawiadamia drugą Stronę.</w:t>
      </w:r>
    </w:p>
    <w:p w14:paraId="3916F87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Powiadomienie o wystąpieniu zjawiska „Siły Wyższej” musi być uwiarygodnione przez właściwy organ administracji państwowej.</w:t>
      </w:r>
    </w:p>
    <w:p w14:paraId="4147A72E"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gdy siła wyższa stanie na przeszkodzie w dotrzymaniu lub wypełnieniu przez jedną ze Stron całości lub części swych zobowiązań, Strona ta będzie z nich zwolniona przez taki czas</w:t>
      </w:r>
      <w:r w:rsidRPr="000550A0">
        <w:rPr>
          <w:rFonts w:eastAsia="Times New Roman" w:cs="Calibri"/>
          <w:lang w:eastAsia="pl-PL"/>
        </w:rPr>
        <w:br/>
        <w:t xml:space="preserve">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w:t>
      </w:r>
      <w:r w:rsidRPr="000550A0">
        <w:rPr>
          <w:rFonts w:eastAsia="Times New Roman" w:cs="Calibri"/>
          <w:lang w:eastAsia="pl-PL"/>
        </w:rPr>
        <w:br/>
        <w:t>i wykonać ciążące na niej zobowiązania tak szybko, jak będzie to możliwe.</w:t>
      </w:r>
    </w:p>
    <w:p w14:paraId="74E56C65"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wstrzymania realizacji Umowy z powodu Siły Wyższej na okres ponad sześćdziesięciu dni, Wykonawca lub Zamawiający będą mieć prawo, do rozwiązania Umowy za 14-dniowym wypowiedzeniem.</w:t>
      </w:r>
    </w:p>
    <w:p w14:paraId="207C52FB"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rozwiązania Umowy jak wyżej, Zamawiający zobowiązany będzie jedynie do zapłacenia za faktycznie wykonane do dnia rozwiązania Umowy roboty,</w:t>
      </w:r>
    </w:p>
    <w:p w14:paraId="5C883D6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Zapłata kwoty, o której mowa w ust. 7, nastąpi w terminie 30 dni od dnia rozwiązania Umowy, nie wcześniej jednak niż po przedstawieniu przez Wykonawcę niezbędnych dokumentów umożliwiających rozliczenie poniesionych przez niego kosztów. </w:t>
      </w:r>
    </w:p>
    <w:p w14:paraId="71A95B0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25.</w:t>
      </w:r>
    </w:p>
    <w:p w14:paraId="09172DD6"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Porozumiewanie się Stron</w:t>
      </w:r>
    </w:p>
    <w:p w14:paraId="5946270F" w14:textId="77777777" w:rsidR="00803C4D" w:rsidRPr="000550A0" w:rsidRDefault="00E13F51" w:rsidP="000550A0">
      <w:pPr>
        <w:numPr>
          <w:ilvl w:val="0"/>
          <w:numId w:val="2"/>
        </w:numPr>
        <w:spacing w:after="0" w:line="276" w:lineRule="auto"/>
        <w:ind w:left="357" w:hanging="357"/>
        <w:contextualSpacing/>
        <w:jc w:val="both"/>
        <w:rPr>
          <w:rFonts w:eastAsia="Times New Roman" w:cs="Calibri"/>
          <w:lang w:val="x-none" w:eastAsia="x-none"/>
        </w:rPr>
      </w:pPr>
      <w:r w:rsidRPr="000550A0">
        <w:rPr>
          <w:rFonts w:eastAsia="Times New Roman" w:cs="Calibri"/>
          <w:lang w:val="x-none" w:eastAsia="x-none"/>
        </w:rPr>
        <w:t xml:space="preserve">Wszelkie zawiadomienia, zapytania lub informacje odnoszące się do lub wynikające </w:t>
      </w:r>
      <w:r w:rsidRPr="000550A0">
        <w:rPr>
          <w:rFonts w:eastAsia="Times New Roman" w:cs="Calibri"/>
          <w:lang w:val="x-none" w:eastAsia="x-none"/>
        </w:rPr>
        <w:br/>
        <w:t xml:space="preserve">z realizacji przedmiotu Umowy, przekazywane będą pocztą elektroniczną lub faksem, </w:t>
      </w:r>
      <w:r w:rsidRPr="000550A0">
        <w:rPr>
          <w:rFonts w:eastAsia="Times New Roman" w:cs="Calibri"/>
          <w:lang w:val="x-none" w:eastAsia="x-none"/>
        </w:rPr>
        <w:br/>
        <w:t>a następnie ich treść zostanie niezwłocznie potwierdzona pisemnie, chyba że postanowienia Umowy wymagają formy pisemnej.</w:t>
      </w:r>
    </w:p>
    <w:p w14:paraId="73554CC1" w14:textId="77777777" w:rsidR="00803C4D" w:rsidRPr="000550A0" w:rsidRDefault="00E13F51" w:rsidP="000550A0">
      <w:pPr>
        <w:numPr>
          <w:ilvl w:val="0"/>
          <w:numId w:val="2"/>
        </w:numPr>
        <w:spacing w:after="0" w:line="276" w:lineRule="auto"/>
        <w:jc w:val="both"/>
        <w:textAlignment w:val="baseline"/>
        <w:rPr>
          <w:rFonts w:eastAsia="Times New Roman" w:cs="Calibri"/>
        </w:rPr>
      </w:pPr>
      <w:r w:rsidRPr="000550A0">
        <w:rPr>
          <w:rFonts w:eastAsia="Times New Roman" w:cs="Calibri"/>
        </w:rPr>
        <w:t>Korespondencję należy kierować na wskazane adresy:</w:t>
      </w:r>
    </w:p>
    <w:p w14:paraId="2A6E6DF1" w14:textId="77777777" w:rsidR="00803C4D" w:rsidRPr="000550A0" w:rsidRDefault="00E13F51" w:rsidP="000550A0">
      <w:pPr>
        <w:spacing w:after="0" w:line="276" w:lineRule="auto"/>
        <w:ind w:firstLine="709"/>
        <w:jc w:val="both"/>
        <w:textAlignment w:val="baseline"/>
        <w:rPr>
          <w:rFonts w:eastAsia="Times New Roman" w:cs="Calibri"/>
          <w:u w:val="single"/>
        </w:rPr>
      </w:pPr>
      <w:r w:rsidRPr="000550A0">
        <w:rPr>
          <w:rFonts w:eastAsia="Times New Roman" w:cs="Calibri"/>
          <w:u w:val="single"/>
        </w:rPr>
        <w:t>Korespondencja kierowana do Zamawiającego:</w:t>
      </w:r>
    </w:p>
    <w:p w14:paraId="697C8AB1" w14:textId="77777777" w:rsidR="00803C4D" w:rsidRPr="000550A0" w:rsidRDefault="00E13F51" w:rsidP="000550A0">
      <w:pPr>
        <w:spacing w:after="0" w:line="276" w:lineRule="auto"/>
        <w:ind w:left="1440" w:hanging="72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w:t>
      </w:r>
    </w:p>
    <w:p w14:paraId="69E1A7D4" w14:textId="77777777" w:rsidR="00803C4D" w:rsidRPr="000550A0" w:rsidRDefault="00E13F51" w:rsidP="000550A0">
      <w:pPr>
        <w:spacing w:after="0" w:line="276" w:lineRule="auto"/>
        <w:ind w:left="1440" w:hanging="731"/>
        <w:jc w:val="both"/>
        <w:rPr>
          <w:rFonts w:eastAsia="Times New Roman" w:cs="Calibri"/>
          <w:lang w:val="de-DE" w:eastAsia="pl-PL"/>
        </w:rPr>
      </w:pPr>
      <w:r w:rsidRPr="000550A0">
        <w:rPr>
          <w:rFonts w:eastAsia="Times New Roman" w:cs="Calibri"/>
          <w:lang w:val="de-DE" w:eastAsia="pl-PL"/>
        </w:rPr>
        <w:t xml:space="preserve">Adres:    </w:t>
      </w:r>
      <w:r w:rsidRPr="000550A0">
        <w:rPr>
          <w:rFonts w:eastAsia="Times New Roman" w:cs="Calibri"/>
          <w:lang w:val="de-DE" w:eastAsia="pl-PL"/>
        </w:rPr>
        <w:tab/>
      </w:r>
      <w:r w:rsidRPr="000550A0">
        <w:rPr>
          <w:rFonts w:eastAsia="Times New Roman" w:cs="Calibri"/>
          <w:lang w:val="de-DE" w:eastAsia="pl-PL"/>
        </w:rPr>
        <w:tab/>
        <w:t>………………..</w:t>
      </w:r>
    </w:p>
    <w:p w14:paraId="10F04FB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lastRenderedPageBreak/>
        <w:t xml:space="preserve">Telefon:    </w:t>
      </w:r>
      <w:r w:rsidRPr="000550A0">
        <w:rPr>
          <w:rFonts w:eastAsia="Times New Roman" w:cs="Calibri"/>
          <w:lang w:val="de-DE" w:eastAsia="pl-PL"/>
        </w:rPr>
        <w:tab/>
      </w:r>
      <w:r w:rsidRPr="000550A0">
        <w:rPr>
          <w:rFonts w:eastAsia="Times New Roman" w:cs="Calibri"/>
          <w:lang w:val="de-DE" w:eastAsia="pl-PL"/>
        </w:rPr>
        <w:tab/>
        <w:t>………………..</w:t>
      </w:r>
    </w:p>
    <w:p w14:paraId="6E2E5E2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t xml:space="preserve">Fax: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03DE7C4C"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t xml:space="preserve">e-mail:    </w:t>
      </w:r>
      <w:r w:rsidRPr="000550A0">
        <w:rPr>
          <w:rFonts w:eastAsia="Times New Roman" w:cs="Calibri"/>
          <w:lang w:val="de-DE" w:eastAsia="pl-PL"/>
        </w:rPr>
        <w:tab/>
      </w:r>
      <w:r w:rsidRPr="000550A0">
        <w:rPr>
          <w:rFonts w:eastAsia="Times New Roman" w:cs="Calibri"/>
          <w:lang w:val="de-DE" w:eastAsia="pl-PL"/>
        </w:rPr>
        <w:tab/>
        <w:t>………………..</w:t>
      </w:r>
    </w:p>
    <w:p w14:paraId="095334C6" w14:textId="77777777" w:rsidR="00803C4D" w:rsidRPr="000550A0" w:rsidRDefault="00E13F51" w:rsidP="000550A0">
      <w:pPr>
        <w:keepNext/>
        <w:spacing w:after="0" w:line="276" w:lineRule="auto"/>
        <w:ind w:firstLine="709"/>
        <w:jc w:val="both"/>
        <w:rPr>
          <w:rFonts w:eastAsia="Times New Roman" w:cs="Calibri"/>
          <w:u w:val="single"/>
          <w:lang w:eastAsia="pl-PL"/>
        </w:rPr>
      </w:pPr>
      <w:r w:rsidRPr="000550A0">
        <w:rPr>
          <w:rFonts w:eastAsia="Times New Roman" w:cs="Calibri"/>
          <w:u w:val="single"/>
          <w:lang w:eastAsia="pl-PL"/>
        </w:rPr>
        <w:t>Korespondencja kierowana do Wykonawcy:</w:t>
      </w:r>
    </w:p>
    <w:p w14:paraId="581C3624" w14:textId="77777777" w:rsidR="00803C4D" w:rsidRPr="000550A0" w:rsidRDefault="00E13F51" w:rsidP="000550A0">
      <w:pPr>
        <w:spacing w:after="0" w:line="276" w:lineRule="auto"/>
        <w:ind w:left="1260" w:hanging="54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 </w:t>
      </w:r>
    </w:p>
    <w:p w14:paraId="4D55F558" w14:textId="77777777" w:rsidR="00803C4D" w:rsidRPr="000550A0" w:rsidRDefault="00E13F51" w:rsidP="000550A0">
      <w:pPr>
        <w:spacing w:after="0" w:line="276" w:lineRule="auto"/>
        <w:ind w:left="1260" w:hanging="540"/>
        <w:jc w:val="both"/>
        <w:rPr>
          <w:rFonts w:eastAsia="Times New Roman" w:cs="Calibri"/>
          <w:lang w:eastAsia="pl-PL"/>
        </w:rPr>
      </w:pPr>
      <w:r w:rsidRPr="000550A0">
        <w:rPr>
          <w:rFonts w:eastAsia="Times New Roman" w:cs="Calibri"/>
          <w:lang w:val="de-DE" w:eastAsia="pl-PL"/>
        </w:rPr>
        <w:t xml:space="preserve">Adres: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eastAsia="pl-PL"/>
        </w:rPr>
        <w:t xml:space="preserve">             ………………… </w:t>
      </w:r>
    </w:p>
    <w:p w14:paraId="75B20AE1"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eastAsia="pl-PL"/>
        </w:rPr>
        <w:t>T</w:t>
      </w:r>
      <w:proofErr w:type="spellStart"/>
      <w:r w:rsidRPr="000550A0">
        <w:rPr>
          <w:rFonts w:eastAsia="Times New Roman" w:cs="Calibri"/>
          <w:lang w:val="de-DE" w:eastAsia="pl-PL"/>
        </w:rPr>
        <w:t>elefon</w:t>
      </w:r>
      <w:proofErr w:type="spellEnd"/>
      <w:r w:rsidRPr="000550A0">
        <w:rPr>
          <w:rFonts w:eastAsia="Times New Roman" w:cs="Calibri"/>
          <w:lang w:val="de-DE" w:eastAsia="pl-PL"/>
        </w:rPr>
        <w:t>:</w:t>
      </w:r>
      <w:r w:rsidRPr="000550A0">
        <w:rPr>
          <w:rFonts w:eastAsia="Times New Roman" w:cs="Calibri"/>
          <w:lang w:val="de-DE" w:eastAsia="pl-PL"/>
        </w:rPr>
        <w:tab/>
      </w:r>
      <w:r w:rsidRPr="000550A0">
        <w:rPr>
          <w:rFonts w:eastAsia="Times New Roman" w:cs="Calibri"/>
          <w:lang w:val="de-DE" w:eastAsia="pl-PL"/>
        </w:rPr>
        <w:tab/>
        <w:t xml:space="preserve">……………….. </w:t>
      </w:r>
    </w:p>
    <w:p w14:paraId="4A5858BE"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val="de-DE" w:eastAsia="pl-PL"/>
        </w:rPr>
        <w:t>Fax:</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3A51465E"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val="de-DE" w:eastAsia="pl-PL"/>
        </w:rPr>
        <w:t>e-mail:</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5B0559B7" w14:textId="77777777" w:rsidR="00803C4D" w:rsidRPr="000550A0" w:rsidRDefault="00803C4D" w:rsidP="000550A0">
      <w:pPr>
        <w:spacing w:after="0" w:line="276" w:lineRule="auto"/>
        <w:ind w:left="1260" w:hanging="540"/>
        <w:jc w:val="both"/>
        <w:rPr>
          <w:rFonts w:eastAsia="Times New Roman" w:cs="Calibri"/>
          <w:lang w:val="de-DE" w:eastAsia="pl-PL"/>
        </w:rPr>
      </w:pPr>
    </w:p>
    <w:p w14:paraId="774FABF3" w14:textId="6473D4FC" w:rsidR="00803C4D" w:rsidRDefault="00E13F51" w:rsidP="000550A0">
      <w:pPr>
        <w:numPr>
          <w:ilvl w:val="0"/>
          <w:numId w:val="2"/>
        </w:numPr>
        <w:spacing w:after="0" w:line="276" w:lineRule="auto"/>
        <w:jc w:val="both"/>
        <w:rPr>
          <w:rFonts w:eastAsia="Times New Roman" w:cs="Calibri"/>
          <w:lang w:eastAsia="pl-PL"/>
        </w:rPr>
      </w:pPr>
      <w:r w:rsidRPr="000550A0">
        <w:rPr>
          <w:rFonts w:eastAsia="Times New Roman" w:cs="Calibri"/>
          <w:lang w:eastAsia="pl-PL"/>
        </w:rPr>
        <w:t>Zmiana danych wskazanych powyżej w ust. 2, nie stanowi zmiany Umowy i wymaga jedynie pisemnego powiadomienia drugiej Strony.</w:t>
      </w:r>
    </w:p>
    <w:p w14:paraId="4ABEA655" w14:textId="77777777" w:rsidR="00FD3C60" w:rsidRPr="000550A0" w:rsidRDefault="00FD3C60" w:rsidP="00FD3C60">
      <w:pPr>
        <w:spacing w:after="0" w:line="276" w:lineRule="auto"/>
        <w:ind w:left="360"/>
        <w:jc w:val="both"/>
        <w:rPr>
          <w:rFonts w:eastAsia="Times New Roman" w:cs="Calibri"/>
          <w:lang w:eastAsia="pl-PL"/>
        </w:rPr>
      </w:pPr>
    </w:p>
    <w:p w14:paraId="46848DC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26</w:t>
      </w:r>
      <w:r w:rsidRPr="000550A0">
        <w:rPr>
          <w:rFonts w:eastAsia="Times New Roman" w:cs="Times New Roman"/>
          <w:b/>
          <w:bCs/>
          <w:lang w:eastAsia="pl-PL"/>
        </w:rPr>
        <w:t>.</w:t>
      </w:r>
    </w:p>
    <w:p w14:paraId="663EDDFB" w14:textId="77777777" w:rsidR="00803C4D" w:rsidRPr="000550A0" w:rsidRDefault="00E13F51" w:rsidP="000550A0">
      <w:pPr>
        <w:spacing w:after="120" w:line="276" w:lineRule="auto"/>
        <w:jc w:val="center"/>
        <w:rPr>
          <w:rFonts w:eastAsia="Times New Roman" w:cs="Calibri"/>
          <w:b/>
          <w:bCs/>
          <w:lang w:val="en-US" w:eastAsia="pl-PL"/>
        </w:rPr>
      </w:pPr>
      <w:proofErr w:type="spellStart"/>
      <w:r w:rsidRPr="000550A0">
        <w:rPr>
          <w:rFonts w:eastAsia="Times New Roman" w:cs="Calibri"/>
          <w:b/>
          <w:bCs/>
          <w:lang w:val="en-US" w:eastAsia="pl-PL"/>
        </w:rPr>
        <w:t>Postanowienia</w:t>
      </w:r>
      <w:proofErr w:type="spellEnd"/>
      <w:r w:rsidRPr="000550A0">
        <w:rPr>
          <w:rFonts w:eastAsia="Times New Roman" w:cs="Calibri"/>
          <w:b/>
          <w:bCs/>
          <w:lang w:val="en-US" w:eastAsia="pl-PL"/>
        </w:rPr>
        <w:t xml:space="preserve"> </w:t>
      </w:r>
      <w:proofErr w:type="spellStart"/>
      <w:r w:rsidRPr="000550A0">
        <w:rPr>
          <w:rFonts w:eastAsia="Times New Roman" w:cs="Calibri"/>
          <w:b/>
          <w:bCs/>
          <w:lang w:val="en-US" w:eastAsia="pl-PL"/>
        </w:rPr>
        <w:t>końcowe</w:t>
      </w:r>
      <w:proofErr w:type="spellEnd"/>
    </w:p>
    <w:p w14:paraId="14D6E138"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W sprawach nieuregulowanych niniejszą Umową mają zastosowanie przepisy Kodeksu Cywilnego, ustawy Prawo zamówień publicznych oraz Prawa budowlanego.</w:t>
      </w:r>
    </w:p>
    <w:p w14:paraId="128ADE90"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Umowę sporządzono w czterech jednobrzmiących egzemplarzach, z czego jeden egzemplarz dla Wykonawcy, a trzy egzemplarze dla Zamawiającego.</w:t>
      </w:r>
    </w:p>
    <w:p w14:paraId="7488FD25" w14:textId="77777777" w:rsidR="00803C4D" w:rsidRPr="000550A0" w:rsidRDefault="00E13F51" w:rsidP="000550A0">
      <w:pPr>
        <w:numPr>
          <w:ilvl w:val="0"/>
          <w:numId w:val="11"/>
        </w:numPr>
        <w:tabs>
          <w:tab w:val="left" w:pos="426"/>
          <w:tab w:val="left" w:pos="851"/>
        </w:tabs>
        <w:spacing w:after="0" w:line="276" w:lineRule="auto"/>
        <w:ind w:left="425" w:hanging="425"/>
        <w:jc w:val="both"/>
        <w:rPr>
          <w:rFonts w:eastAsia="Times New Roman" w:cs="Calibri"/>
          <w:lang w:eastAsia="pl-PL"/>
        </w:rPr>
      </w:pPr>
      <w:r w:rsidRPr="000550A0">
        <w:rPr>
          <w:rFonts w:eastAsia="Times New Roman" w:cs="Calibri"/>
          <w:lang w:eastAsia="pl-PL"/>
        </w:rPr>
        <w:t>Integralną część Umowy stanowią załączniki:</w:t>
      </w:r>
    </w:p>
    <w:p w14:paraId="4664758B"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1 – Program Funkcjonalno-Użytkowy;</w:t>
      </w:r>
    </w:p>
    <w:p w14:paraId="5CCAB628" w14:textId="051C0F3F" w:rsidR="00FD3C60" w:rsidRPr="0011569B" w:rsidRDefault="00E13F51" w:rsidP="0011569B">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2 – Oferta Wykonawcy;</w:t>
      </w:r>
    </w:p>
    <w:p w14:paraId="303CC9FC"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Calibri"/>
          <w:lang w:eastAsia="pl-PL"/>
        </w:rPr>
        <w:t>Załącznik nr 3 – Harmonogram Rzeczowo-Finansowy;</w:t>
      </w:r>
    </w:p>
    <w:p w14:paraId="271D9726"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 xml:space="preserve">Załącznik nr 4 – SIWZ. </w:t>
      </w:r>
    </w:p>
    <w:p w14:paraId="353C5509"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66971801" w14:textId="2221D5F7" w:rsidR="00803C4D" w:rsidRPr="000550A0" w:rsidRDefault="0011569B" w:rsidP="000550A0">
      <w:pPr>
        <w:spacing w:after="0" w:line="276" w:lineRule="auto"/>
        <w:jc w:val="both"/>
        <w:rPr>
          <w:rFonts w:eastAsia="Times New Roman" w:cs="Arial"/>
          <w:b/>
          <w:bCs/>
          <w:lang w:eastAsia="pl-PL"/>
        </w:rPr>
      </w:pPr>
      <w:r>
        <w:rPr>
          <w:rFonts w:eastAsia="Times New Roman" w:cs="Arial"/>
          <w:b/>
          <w:lang w:eastAsia="pl-PL"/>
        </w:rPr>
        <w:t xml:space="preserve">      </w:t>
      </w:r>
      <w:r w:rsidR="00E13F51" w:rsidRPr="000550A0">
        <w:rPr>
          <w:rFonts w:eastAsia="Times New Roman" w:cs="Arial"/>
          <w:b/>
          <w:lang w:eastAsia="pl-PL"/>
        </w:rPr>
        <w:t xml:space="preserve">ZAMAWIAJĄCY:                     </w:t>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t xml:space="preserve">   WYKONAWCA: </w:t>
      </w:r>
    </w:p>
    <w:p w14:paraId="4D80C11E"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5F7D852C" w14:textId="77777777" w:rsidR="00803C4D" w:rsidRPr="000550A0" w:rsidRDefault="00803C4D" w:rsidP="000550A0">
      <w:pPr>
        <w:spacing w:line="276" w:lineRule="auto"/>
      </w:pPr>
    </w:p>
    <w:sectPr w:rsidR="00803C4D" w:rsidRPr="000550A0">
      <w:footerReference w:type="default" r:id="rId8"/>
      <w:headerReference w:type="first" r:id="rId9"/>
      <w:pgSz w:w="11906" w:h="16838"/>
      <w:pgMar w:top="1418" w:right="1418" w:bottom="1418" w:left="1418" w:header="709" w:footer="22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7940" w14:textId="77777777" w:rsidR="001E4A1D" w:rsidRDefault="001E4A1D">
      <w:pPr>
        <w:spacing w:after="0" w:line="240" w:lineRule="auto"/>
      </w:pPr>
      <w:r>
        <w:separator/>
      </w:r>
    </w:p>
  </w:endnote>
  <w:endnote w:type="continuationSeparator" w:id="0">
    <w:p w14:paraId="67CD9593" w14:textId="77777777" w:rsidR="001E4A1D" w:rsidRDefault="001E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3565" w14:textId="0ECCC2B4" w:rsidR="001402FA" w:rsidRDefault="001402FA">
    <w:pPr>
      <w:pStyle w:val="Stopka"/>
      <w:pBdr>
        <w:top w:val="single" w:sz="4" w:space="1" w:color="D9D9D9"/>
      </w:pBdr>
      <w:jc w:val="right"/>
    </w:pPr>
    <w:r>
      <w:rPr>
        <w:rFonts w:ascii="Verdana" w:hAnsi="Verdana"/>
        <w:sz w:val="18"/>
        <w:szCs w:val="18"/>
      </w:rPr>
      <w:fldChar w:fldCharType="begin"/>
    </w:r>
    <w:r>
      <w:instrText>PAGE</w:instrText>
    </w:r>
    <w:r>
      <w:fldChar w:fldCharType="separate"/>
    </w:r>
    <w:r w:rsidR="00B3623B">
      <w:rPr>
        <w:noProof/>
      </w:rPr>
      <w:t>6</w:t>
    </w:r>
    <w:r>
      <w:fldChar w:fldCharType="end"/>
    </w:r>
    <w:r>
      <w:rPr>
        <w:rFonts w:ascii="Verdana" w:hAnsi="Verdana"/>
        <w:sz w:val="18"/>
        <w:szCs w:val="18"/>
      </w:rPr>
      <w:t xml:space="preserve"> | </w:t>
    </w:r>
    <w:r>
      <w:rPr>
        <w:rFonts w:ascii="Verdana" w:hAnsi="Verdana"/>
        <w:color w:val="808080"/>
        <w:spacing w:val="60"/>
        <w:sz w:val="18"/>
        <w:szCs w:val="18"/>
      </w:rPr>
      <w:t>Strona</w:t>
    </w:r>
  </w:p>
  <w:p w14:paraId="01BF30F2" w14:textId="77777777" w:rsidR="001402FA" w:rsidRDefault="001402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7D0B" w14:textId="77777777" w:rsidR="001E4A1D" w:rsidRDefault="001E4A1D">
      <w:r>
        <w:separator/>
      </w:r>
    </w:p>
  </w:footnote>
  <w:footnote w:type="continuationSeparator" w:id="0">
    <w:p w14:paraId="379B7C1D" w14:textId="77777777" w:rsidR="001E4A1D" w:rsidRDefault="001E4A1D">
      <w:r>
        <w:continuationSeparator/>
      </w:r>
    </w:p>
  </w:footnote>
  <w:footnote w:id="1">
    <w:p w14:paraId="30EBB4E4" w14:textId="77777777" w:rsidR="001402FA" w:rsidRDefault="001402FA">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w:t>
      </w:r>
      <w:proofErr w:type="spellStart"/>
      <w:r>
        <w:rPr>
          <w:rFonts w:ascii="Arial" w:hAnsi="Arial"/>
          <w:sz w:val="16"/>
          <w:szCs w:val="16"/>
        </w:rPr>
        <w:t>anonimizacji</w:t>
      </w:r>
      <w:proofErr w:type="spellEnd"/>
      <w:r>
        <w:rPr>
          <w:rFonts w:ascii="Arial" w:hAnsi="Arial"/>
          <w:sz w:val="16"/>
          <w:szCs w:val="16"/>
        </w:rPr>
        <w:t>.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xml:space="preserve">; zakres </w:t>
      </w:r>
      <w:proofErr w:type="spellStart"/>
      <w:r>
        <w:rPr>
          <w:rFonts w:ascii="Arial" w:hAnsi="Arial"/>
          <w:sz w:val="16"/>
          <w:szCs w:val="16"/>
        </w:rPr>
        <w:t>anonimizacji</w:t>
      </w:r>
      <w:proofErr w:type="spellEnd"/>
      <w:r>
        <w:rPr>
          <w:rFonts w:ascii="Arial" w:hAnsi="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C707" w14:textId="5C0650C4" w:rsidR="001402FA" w:rsidRDefault="007311E4">
    <w:pPr>
      <w:pStyle w:val="Nagwek"/>
    </w:pPr>
    <w:r>
      <w:rPr>
        <w:noProof/>
      </w:rPr>
      <w:drawing>
        <wp:anchor distT="0" distB="0" distL="114300" distR="114300" simplePos="0" relativeHeight="251658240" behindDoc="0" locked="0" layoutInCell="1" allowOverlap="1" wp14:anchorId="423A04AC" wp14:editId="7CAD00A1">
          <wp:simplePos x="0" y="0"/>
          <wp:positionH relativeFrom="margin">
            <wp:align>center</wp:align>
          </wp:positionH>
          <wp:positionV relativeFrom="paragraph">
            <wp:posOffset>-202565</wp:posOffset>
          </wp:positionV>
          <wp:extent cx="6515100" cy="638175"/>
          <wp:effectExtent l="0" t="0" r="0" b="9525"/>
          <wp:wrapNone/>
          <wp:docPr id="3" name="Obraz 3" descr="POZIOM KOLOR RPO+FLAGA RP+MAZOWSZ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 KOLOR RPO+FLAGA RP+MAZOWSZ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638175"/>
                  </a:xfrm>
                  <a:prstGeom prst="rect">
                    <a:avLst/>
                  </a:prstGeom>
                  <a:noFill/>
                  <a:ln>
                    <a:noFill/>
                  </a:ln>
                </pic:spPr>
              </pic:pic>
            </a:graphicData>
          </a:graphic>
        </wp:anchor>
      </w:drawing>
    </w:r>
  </w:p>
  <w:p w14:paraId="33FF2432" w14:textId="77777777" w:rsidR="001402FA" w:rsidRDefault="001402FA">
    <w:pPr>
      <w:pStyle w:val="Nagwek"/>
    </w:pPr>
  </w:p>
  <w:p w14:paraId="5E1C6509" w14:textId="77777777" w:rsidR="001402FA" w:rsidRDefault="001402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647"/>
    <w:multiLevelType w:val="multilevel"/>
    <w:tmpl w:val="3A2AB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7A0A68"/>
    <w:multiLevelType w:val="multilevel"/>
    <w:tmpl w:val="CD003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A0E93"/>
    <w:multiLevelType w:val="multilevel"/>
    <w:tmpl w:val="88D4C13C"/>
    <w:lvl w:ilvl="0">
      <w:start w:val="1"/>
      <w:numFmt w:val="lowerLetter"/>
      <w:lvlText w:val="%1)"/>
      <w:lvlJc w:val="left"/>
      <w:pPr>
        <w:tabs>
          <w:tab w:val="num" w:pos="1333"/>
        </w:tabs>
        <w:ind w:left="1333" w:hanging="360"/>
      </w:pPr>
      <w:rPr>
        <w:b w:val="0"/>
        <w:i w:val="0"/>
        <w:position w:val="0"/>
        <w:sz w:val="22"/>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3" w15:restartNumberingAfterBreak="0">
    <w:nsid w:val="073652FF"/>
    <w:multiLevelType w:val="multilevel"/>
    <w:tmpl w:val="6A0CD420"/>
    <w:lvl w:ilvl="0">
      <w:start w:val="1"/>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652B80"/>
    <w:multiLevelType w:val="multilevel"/>
    <w:tmpl w:val="1DC8E94A"/>
    <w:lvl w:ilvl="0">
      <w:start w:val="1"/>
      <w:numFmt w:val="lowerLetter"/>
      <w:lvlText w:val="%1)"/>
      <w:lvlJc w:val="left"/>
      <w:pPr>
        <w:ind w:left="785" w:hanging="360"/>
      </w:pPr>
      <w:rPr>
        <w:rFonts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099558CE"/>
    <w:multiLevelType w:val="multilevel"/>
    <w:tmpl w:val="3EA0E7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0E295C12"/>
    <w:multiLevelType w:val="multilevel"/>
    <w:tmpl w:val="C2967E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4E0773"/>
    <w:multiLevelType w:val="multilevel"/>
    <w:tmpl w:val="F8B009D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113300D6"/>
    <w:multiLevelType w:val="multilevel"/>
    <w:tmpl w:val="7E76DC9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32E712E"/>
    <w:multiLevelType w:val="multilevel"/>
    <w:tmpl w:val="A0A69D7A"/>
    <w:lvl w:ilvl="0">
      <w:start w:val="1"/>
      <w:numFmt w:val="decimal"/>
      <w:lvlText w:val="%1)"/>
      <w:lvlJc w:val="left"/>
      <w:pPr>
        <w:ind w:left="1141" w:hanging="360"/>
      </w:pPr>
      <w:rPr>
        <w:rFonts w:eastAsia="Times New Roman" w:cs="Times New Roman"/>
      </w:rPr>
    </w:lvl>
    <w:lvl w:ilvl="1">
      <w:start w:val="1"/>
      <w:numFmt w:val="lowerLetter"/>
      <w:lvlText w:val="%2."/>
      <w:lvlJc w:val="left"/>
      <w:pPr>
        <w:ind w:left="1861" w:hanging="360"/>
      </w:pPr>
      <w:rPr>
        <w:rFonts w:cs="Times New Roman"/>
      </w:rPr>
    </w:lvl>
    <w:lvl w:ilvl="2">
      <w:start w:val="1"/>
      <w:numFmt w:val="lowerRoman"/>
      <w:lvlText w:val="%3."/>
      <w:lvlJc w:val="right"/>
      <w:pPr>
        <w:ind w:left="2581" w:hanging="180"/>
      </w:pPr>
      <w:rPr>
        <w:rFonts w:cs="Times New Roman"/>
      </w:rPr>
    </w:lvl>
    <w:lvl w:ilvl="3">
      <w:start w:val="1"/>
      <w:numFmt w:val="decimal"/>
      <w:lvlText w:val="%4."/>
      <w:lvlJc w:val="left"/>
      <w:pPr>
        <w:ind w:left="3301" w:hanging="360"/>
      </w:pPr>
      <w:rPr>
        <w:rFonts w:cs="Times New Roman"/>
      </w:rPr>
    </w:lvl>
    <w:lvl w:ilvl="4">
      <w:start w:val="1"/>
      <w:numFmt w:val="lowerLetter"/>
      <w:lvlText w:val="%5."/>
      <w:lvlJc w:val="left"/>
      <w:pPr>
        <w:ind w:left="4021" w:hanging="360"/>
      </w:pPr>
      <w:rPr>
        <w:rFonts w:cs="Times New Roman"/>
      </w:rPr>
    </w:lvl>
    <w:lvl w:ilvl="5">
      <w:start w:val="1"/>
      <w:numFmt w:val="lowerRoman"/>
      <w:lvlText w:val="%6."/>
      <w:lvlJc w:val="right"/>
      <w:pPr>
        <w:ind w:left="4741" w:hanging="180"/>
      </w:pPr>
      <w:rPr>
        <w:rFonts w:cs="Times New Roman"/>
      </w:rPr>
    </w:lvl>
    <w:lvl w:ilvl="6">
      <w:start w:val="1"/>
      <w:numFmt w:val="decimal"/>
      <w:lvlText w:val="%7."/>
      <w:lvlJc w:val="left"/>
      <w:pPr>
        <w:ind w:left="5461" w:hanging="360"/>
      </w:pPr>
      <w:rPr>
        <w:rFonts w:cs="Times New Roman"/>
      </w:rPr>
    </w:lvl>
    <w:lvl w:ilvl="7">
      <w:start w:val="1"/>
      <w:numFmt w:val="lowerLetter"/>
      <w:lvlText w:val="%8."/>
      <w:lvlJc w:val="left"/>
      <w:pPr>
        <w:ind w:left="6181" w:hanging="360"/>
      </w:pPr>
      <w:rPr>
        <w:rFonts w:cs="Times New Roman"/>
      </w:rPr>
    </w:lvl>
    <w:lvl w:ilvl="8">
      <w:start w:val="1"/>
      <w:numFmt w:val="lowerRoman"/>
      <w:lvlText w:val="%9."/>
      <w:lvlJc w:val="right"/>
      <w:pPr>
        <w:ind w:left="6901" w:hanging="180"/>
      </w:pPr>
      <w:rPr>
        <w:rFonts w:cs="Times New Roman"/>
      </w:rPr>
    </w:lvl>
  </w:abstractNum>
  <w:abstractNum w:abstractNumId="10" w15:restartNumberingAfterBreak="0">
    <w:nsid w:val="14A652F8"/>
    <w:multiLevelType w:val="multilevel"/>
    <w:tmpl w:val="710A2E6E"/>
    <w:lvl w:ilvl="0">
      <w:start w:val="1"/>
      <w:numFmt w:val="decimal"/>
      <w:lvlText w:val="%1."/>
      <w:lvlJc w:val="left"/>
      <w:pPr>
        <w:tabs>
          <w:tab w:val="num" w:pos="360"/>
        </w:tabs>
        <w:ind w:left="360" w:hanging="360"/>
      </w:pPr>
      <w:rPr>
        <w:rFonts w:cs="Times New Roman"/>
        <w:b w:val="0"/>
        <w:sz w:val="18"/>
        <w:szCs w:val="18"/>
      </w:r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17956BE9"/>
    <w:multiLevelType w:val="multilevel"/>
    <w:tmpl w:val="34E20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2865C5"/>
    <w:multiLevelType w:val="multilevel"/>
    <w:tmpl w:val="2CF63890"/>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15:restartNumberingAfterBreak="0">
    <w:nsid w:val="18CB695E"/>
    <w:multiLevelType w:val="multilevel"/>
    <w:tmpl w:val="147C357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0395B35"/>
    <w:multiLevelType w:val="multilevel"/>
    <w:tmpl w:val="A118ADC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15:restartNumberingAfterBreak="0">
    <w:nsid w:val="2059312C"/>
    <w:multiLevelType w:val="multilevel"/>
    <w:tmpl w:val="5C52133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27C2C46"/>
    <w:multiLevelType w:val="multilevel"/>
    <w:tmpl w:val="66B8FC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480017C"/>
    <w:multiLevelType w:val="multilevel"/>
    <w:tmpl w:val="21003EE8"/>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8AB7265"/>
    <w:multiLevelType w:val="multilevel"/>
    <w:tmpl w:val="C1A688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A21694B"/>
    <w:multiLevelType w:val="multilevel"/>
    <w:tmpl w:val="7CDA44FC"/>
    <w:lvl w:ilvl="0">
      <w:start w:val="1"/>
      <w:numFmt w:val="decimal"/>
      <w:lvlText w:val="%1."/>
      <w:lvlJc w:val="left"/>
      <w:pPr>
        <w:tabs>
          <w:tab w:val="num" w:pos="360"/>
        </w:tabs>
        <w:ind w:left="360" w:hanging="360"/>
      </w:pPr>
      <w:rPr>
        <w:rFonts w:cs="Times New Roman"/>
        <w:b w:val="0"/>
        <w:sz w:val="22"/>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B325BEF"/>
    <w:multiLevelType w:val="multilevel"/>
    <w:tmpl w:val="5D8A05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BFF1F42"/>
    <w:multiLevelType w:val="multilevel"/>
    <w:tmpl w:val="CB4A4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D973B83"/>
    <w:multiLevelType w:val="hybridMultilevel"/>
    <w:tmpl w:val="9416A9C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A217B"/>
    <w:multiLevelType w:val="multilevel"/>
    <w:tmpl w:val="49DAC9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E983B99"/>
    <w:multiLevelType w:val="multilevel"/>
    <w:tmpl w:val="59302272"/>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F092966"/>
    <w:multiLevelType w:val="multilevel"/>
    <w:tmpl w:val="E4B0EA7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decimal"/>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2EC3C83"/>
    <w:multiLevelType w:val="multilevel"/>
    <w:tmpl w:val="67803A7A"/>
    <w:lvl w:ilvl="0">
      <w:start w:val="1"/>
      <w:numFmt w:val="decimal"/>
      <w:lvlText w:val="%1)"/>
      <w:lvlJc w:val="left"/>
      <w:pPr>
        <w:ind w:left="720" w:hanging="360"/>
      </w:pPr>
      <w:rPr>
        <w:rFonts w:eastAsia="Times New Roman"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BAF6D2C"/>
    <w:multiLevelType w:val="multilevel"/>
    <w:tmpl w:val="215AF01C"/>
    <w:lvl w:ilvl="0">
      <w:start w:val="2"/>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2055BF"/>
    <w:multiLevelType w:val="multilevel"/>
    <w:tmpl w:val="79AAFA88"/>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5353512"/>
    <w:multiLevelType w:val="multilevel"/>
    <w:tmpl w:val="70F61B82"/>
    <w:lvl w:ilvl="0">
      <w:start w:val="1"/>
      <w:numFmt w:val="decimal"/>
      <w:lvlText w:val="%1."/>
      <w:lvlJc w:val="left"/>
      <w:pPr>
        <w:ind w:left="720" w:hanging="360"/>
      </w:pPr>
      <w:rPr>
        <w:rFonts w:cs="Times New Roman"/>
        <w:b/>
        <w:sz w:val="22"/>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7E723E9"/>
    <w:multiLevelType w:val="multilevel"/>
    <w:tmpl w:val="C53C0D3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49D40232"/>
    <w:multiLevelType w:val="multilevel"/>
    <w:tmpl w:val="DF4C2002"/>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2" w15:restartNumberingAfterBreak="0">
    <w:nsid w:val="49FC0E4C"/>
    <w:multiLevelType w:val="multilevel"/>
    <w:tmpl w:val="70F85024"/>
    <w:lvl w:ilvl="0">
      <w:start w:val="1"/>
      <w:numFmt w:val="lowerLetter"/>
      <w:lvlText w:val="%1)"/>
      <w:lvlJc w:val="left"/>
      <w:pPr>
        <w:tabs>
          <w:tab w:val="num" w:pos="360"/>
        </w:tabs>
        <w:ind w:left="360" w:hanging="360"/>
      </w:p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3" w15:restartNumberingAfterBreak="0">
    <w:nsid w:val="4F467E60"/>
    <w:multiLevelType w:val="multilevel"/>
    <w:tmpl w:val="1730CD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06F6D7B"/>
    <w:multiLevelType w:val="multilevel"/>
    <w:tmpl w:val="87CE8C7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53856483"/>
    <w:multiLevelType w:val="multilevel"/>
    <w:tmpl w:val="5FFEE756"/>
    <w:lvl w:ilvl="0">
      <w:start w:val="4"/>
      <w:numFmt w:val="decimal"/>
      <w:lvlText w:val="%1."/>
      <w:lvlJc w:val="left"/>
      <w:pPr>
        <w:tabs>
          <w:tab w:val="num" w:pos="1333"/>
        </w:tabs>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3E0C04"/>
    <w:multiLevelType w:val="multilevel"/>
    <w:tmpl w:val="0415001F"/>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55963156"/>
    <w:multiLevelType w:val="multilevel"/>
    <w:tmpl w:val="D88279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5BF40C4"/>
    <w:multiLevelType w:val="multilevel"/>
    <w:tmpl w:val="C1F2013C"/>
    <w:lvl w:ilvl="0">
      <w:start w:val="1"/>
      <w:numFmt w:val="decimal"/>
      <w:lvlText w:val="%1)"/>
      <w:lvlJc w:val="left"/>
      <w:pPr>
        <w:ind w:left="2771" w:hanging="360"/>
      </w:pPr>
      <w:rPr>
        <w:sz w:val="18"/>
        <w:szCs w:val="18"/>
      </w:rPr>
    </w:lvl>
    <w:lvl w:ilvl="1">
      <w:start w:val="1"/>
      <w:numFmt w:val="lowerLetter"/>
      <w:lvlText w:val="%2."/>
      <w:lvlJc w:val="left"/>
      <w:pPr>
        <w:ind w:left="3783" w:hanging="360"/>
      </w:pPr>
    </w:lvl>
    <w:lvl w:ilvl="2">
      <w:start w:val="1"/>
      <w:numFmt w:val="lowerRoman"/>
      <w:lvlText w:val="%3."/>
      <w:lvlJc w:val="right"/>
      <w:pPr>
        <w:ind w:left="4503" w:hanging="180"/>
      </w:pPr>
    </w:lvl>
    <w:lvl w:ilvl="3">
      <w:start w:val="1"/>
      <w:numFmt w:val="decimal"/>
      <w:lvlText w:val="%4."/>
      <w:lvlJc w:val="left"/>
      <w:pPr>
        <w:ind w:left="5223" w:hanging="360"/>
      </w:pPr>
    </w:lvl>
    <w:lvl w:ilvl="4">
      <w:start w:val="1"/>
      <w:numFmt w:val="lowerLetter"/>
      <w:lvlText w:val="%5."/>
      <w:lvlJc w:val="left"/>
      <w:pPr>
        <w:ind w:left="5943" w:hanging="360"/>
      </w:pPr>
    </w:lvl>
    <w:lvl w:ilvl="5">
      <w:start w:val="1"/>
      <w:numFmt w:val="lowerRoman"/>
      <w:lvlText w:val="%6."/>
      <w:lvlJc w:val="right"/>
      <w:pPr>
        <w:ind w:left="6663" w:hanging="180"/>
      </w:pPr>
    </w:lvl>
    <w:lvl w:ilvl="6">
      <w:start w:val="1"/>
      <w:numFmt w:val="decimal"/>
      <w:lvlText w:val="%7."/>
      <w:lvlJc w:val="left"/>
      <w:pPr>
        <w:ind w:left="7383" w:hanging="360"/>
      </w:pPr>
    </w:lvl>
    <w:lvl w:ilvl="7">
      <w:start w:val="1"/>
      <w:numFmt w:val="lowerLetter"/>
      <w:lvlText w:val="%8."/>
      <w:lvlJc w:val="left"/>
      <w:pPr>
        <w:ind w:left="8103" w:hanging="360"/>
      </w:pPr>
    </w:lvl>
    <w:lvl w:ilvl="8">
      <w:start w:val="1"/>
      <w:numFmt w:val="lowerRoman"/>
      <w:lvlText w:val="%9."/>
      <w:lvlJc w:val="right"/>
      <w:pPr>
        <w:ind w:left="8823" w:hanging="180"/>
      </w:pPr>
    </w:lvl>
  </w:abstractNum>
  <w:abstractNum w:abstractNumId="39" w15:restartNumberingAfterBreak="0">
    <w:nsid w:val="569142C0"/>
    <w:multiLevelType w:val="multilevel"/>
    <w:tmpl w:val="25F2F8BE"/>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sz w:val="22"/>
        <w:szCs w:val="18"/>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0" w15:restartNumberingAfterBreak="0">
    <w:nsid w:val="58173196"/>
    <w:multiLevelType w:val="multilevel"/>
    <w:tmpl w:val="FDD8CA30"/>
    <w:lvl w:ilvl="0">
      <w:start w:val="1"/>
      <w:numFmt w:val="decimal"/>
      <w:lvlText w:val="%1."/>
      <w:lvlJc w:val="left"/>
      <w:pPr>
        <w:tabs>
          <w:tab w:val="num" w:pos="360"/>
        </w:tabs>
        <w:ind w:left="360" w:hanging="360"/>
      </w:pPr>
      <w:rPr>
        <w:rFonts w:eastAsia="Times New Roman" w:cs="Calibri"/>
        <w:strike w:val="0"/>
        <w:dstrike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8F4419C"/>
    <w:multiLevelType w:val="multilevel"/>
    <w:tmpl w:val="665C5C1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5B760185"/>
    <w:multiLevelType w:val="multilevel"/>
    <w:tmpl w:val="E2E28410"/>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3" w15:restartNumberingAfterBreak="0">
    <w:nsid w:val="5C213584"/>
    <w:multiLevelType w:val="multilevel"/>
    <w:tmpl w:val="6D306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9F575F"/>
    <w:multiLevelType w:val="multilevel"/>
    <w:tmpl w:val="1D768E8A"/>
    <w:lvl w:ilvl="0">
      <w:start w:val="1"/>
      <w:numFmt w:val="decimal"/>
      <w:lvlText w:val="%1."/>
      <w:lvlJc w:val="left"/>
      <w:pPr>
        <w:tabs>
          <w:tab w:val="num" w:pos="1333"/>
        </w:tabs>
        <w:ind w:left="1333" w:hanging="360"/>
      </w:pPr>
      <w:rPr>
        <w:rFonts w:cs="Times New Roman"/>
        <w:b w:val="0"/>
        <w:i w:val="0"/>
        <w:strike w:val="0"/>
        <w:dstrike w:val="0"/>
        <w:color w:val="00000A"/>
        <w:position w:val="0"/>
        <w:sz w:val="18"/>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5" w15:restartNumberingAfterBreak="0">
    <w:nsid w:val="6E160929"/>
    <w:multiLevelType w:val="multilevel"/>
    <w:tmpl w:val="15D84526"/>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F5F5BEA"/>
    <w:multiLevelType w:val="multilevel"/>
    <w:tmpl w:val="D804B5B6"/>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7" w15:restartNumberingAfterBreak="0">
    <w:nsid w:val="71952F46"/>
    <w:multiLevelType w:val="multilevel"/>
    <w:tmpl w:val="8E56F07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8" w15:restartNumberingAfterBreak="0">
    <w:nsid w:val="7284123C"/>
    <w:multiLevelType w:val="multilevel"/>
    <w:tmpl w:val="817614B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9" w15:restartNumberingAfterBreak="0">
    <w:nsid w:val="74EB2945"/>
    <w:multiLevelType w:val="multilevel"/>
    <w:tmpl w:val="DF84688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75503C9A"/>
    <w:multiLevelType w:val="multilevel"/>
    <w:tmpl w:val="54DAC9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right"/>
      <w:pPr>
        <w:tabs>
          <w:tab w:val="num" w:pos="1080"/>
        </w:tabs>
        <w:ind w:left="1080" w:hanging="360"/>
      </w:pPr>
      <w:rPr>
        <w:rFonts w:eastAsia="Times New Roman" w:cs="Calibri"/>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5C9636A"/>
    <w:multiLevelType w:val="multilevel"/>
    <w:tmpl w:val="495E1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61216B"/>
    <w:multiLevelType w:val="multilevel"/>
    <w:tmpl w:val="79E00780"/>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7652D33"/>
    <w:multiLevelType w:val="multilevel"/>
    <w:tmpl w:val="8EEC6274"/>
    <w:lvl w:ilvl="0">
      <w:start w:val="1"/>
      <w:numFmt w:val="decimal"/>
      <w:lvlText w:val="%1."/>
      <w:lvlJc w:val="left"/>
      <w:pPr>
        <w:ind w:left="360" w:hanging="360"/>
      </w:pPr>
      <w:rPr>
        <w:rFonts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5B5860"/>
    <w:multiLevelType w:val="multilevel"/>
    <w:tmpl w:val="6C14C316"/>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55" w15:restartNumberingAfterBreak="0">
    <w:nsid w:val="7DBE46E4"/>
    <w:multiLevelType w:val="hybridMultilevel"/>
    <w:tmpl w:val="E5A6C57E"/>
    <w:lvl w:ilvl="0" w:tplc="1C44E3A0">
      <w:start w:val="12"/>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D20578"/>
    <w:multiLevelType w:val="multilevel"/>
    <w:tmpl w:val="11404212"/>
    <w:lvl w:ilvl="0">
      <w:start w:val="1"/>
      <w:numFmt w:val="decimal"/>
      <w:lvlText w:val="%1."/>
      <w:lvlJc w:val="left"/>
      <w:pPr>
        <w:tabs>
          <w:tab w:val="num" w:pos="360"/>
        </w:tabs>
        <w:ind w:left="360" w:hanging="360"/>
      </w:pPr>
      <w:rPr>
        <w:rFonts w:cs="Times New Roman"/>
        <w:b w:val="0"/>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4"/>
  </w:num>
  <w:num w:numId="2">
    <w:abstractNumId w:val="36"/>
  </w:num>
  <w:num w:numId="3">
    <w:abstractNumId w:val="25"/>
  </w:num>
  <w:num w:numId="4">
    <w:abstractNumId w:val="54"/>
  </w:num>
  <w:num w:numId="5">
    <w:abstractNumId w:val="31"/>
  </w:num>
  <w:num w:numId="6">
    <w:abstractNumId w:val="15"/>
  </w:num>
  <w:num w:numId="7">
    <w:abstractNumId w:val="53"/>
  </w:num>
  <w:num w:numId="8">
    <w:abstractNumId w:val="19"/>
  </w:num>
  <w:num w:numId="9">
    <w:abstractNumId w:val="0"/>
  </w:num>
  <w:num w:numId="10">
    <w:abstractNumId w:val="30"/>
  </w:num>
  <w:num w:numId="11">
    <w:abstractNumId w:val="16"/>
  </w:num>
  <w:num w:numId="12">
    <w:abstractNumId w:val="3"/>
  </w:num>
  <w:num w:numId="13">
    <w:abstractNumId w:val="24"/>
  </w:num>
  <w:num w:numId="14">
    <w:abstractNumId w:val="50"/>
  </w:num>
  <w:num w:numId="15">
    <w:abstractNumId w:val="56"/>
  </w:num>
  <w:num w:numId="16">
    <w:abstractNumId w:val="10"/>
  </w:num>
  <w:num w:numId="17">
    <w:abstractNumId w:val="29"/>
  </w:num>
  <w:num w:numId="18">
    <w:abstractNumId w:val="37"/>
  </w:num>
  <w:num w:numId="19">
    <w:abstractNumId w:val="13"/>
  </w:num>
  <w:num w:numId="20">
    <w:abstractNumId w:val="18"/>
  </w:num>
  <w:num w:numId="21">
    <w:abstractNumId w:val="52"/>
  </w:num>
  <w:num w:numId="22">
    <w:abstractNumId w:val="7"/>
  </w:num>
  <w:num w:numId="23">
    <w:abstractNumId w:val="26"/>
  </w:num>
  <w:num w:numId="24">
    <w:abstractNumId w:val="39"/>
  </w:num>
  <w:num w:numId="25">
    <w:abstractNumId w:val="9"/>
  </w:num>
  <w:num w:numId="26">
    <w:abstractNumId w:val="45"/>
  </w:num>
  <w:num w:numId="27">
    <w:abstractNumId w:val="21"/>
  </w:num>
  <w:num w:numId="28">
    <w:abstractNumId w:val="6"/>
  </w:num>
  <w:num w:numId="29">
    <w:abstractNumId w:val="49"/>
  </w:num>
  <w:num w:numId="30">
    <w:abstractNumId w:val="17"/>
  </w:num>
  <w:num w:numId="31">
    <w:abstractNumId w:val="32"/>
  </w:num>
  <w:num w:numId="32">
    <w:abstractNumId w:val="2"/>
  </w:num>
  <w:num w:numId="33">
    <w:abstractNumId w:val="35"/>
  </w:num>
  <w:num w:numId="34">
    <w:abstractNumId w:val="27"/>
  </w:num>
  <w:num w:numId="35">
    <w:abstractNumId w:val="5"/>
  </w:num>
  <w:num w:numId="36">
    <w:abstractNumId w:val="47"/>
  </w:num>
  <w:num w:numId="37">
    <w:abstractNumId w:val="46"/>
  </w:num>
  <w:num w:numId="38">
    <w:abstractNumId w:val="38"/>
  </w:num>
  <w:num w:numId="39">
    <w:abstractNumId w:val="40"/>
  </w:num>
  <w:num w:numId="40">
    <w:abstractNumId w:val="8"/>
  </w:num>
  <w:num w:numId="41">
    <w:abstractNumId w:val="14"/>
  </w:num>
  <w:num w:numId="42">
    <w:abstractNumId w:val="41"/>
  </w:num>
  <w:num w:numId="43">
    <w:abstractNumId w:val="51"/>
  </w:num>
  <w:num w:numId="44">
    <w:abstractNumId w:val="20"/>
  </w:num>
  <w:num w:numId="45">
    <w:abstractNumId w:val="12"/>
  </w:num>
  <w:num w:numId="46">
    <w:abstractNumId w:val="23"/>
  </w:num>
  <w:num w:numId="47">
    <w:abstractNumId w:val="42"/>
  </w:num>
  <w:num w:numId="48">
    <w:abstractNumId w:val="48"/>
  </w:num>
  <w:num w:numId="49">
    <w:abstractNumId w:val="4"/>
  </w:num>
  <w:num w:numId="50">
    <w:abstractNumId w:val="28"/>
  </w:num>
  <w:num w:numId="51">
    <w:abstractNumId w:val="43"/>
  </w:num>
  <w:num w:numId="52">
    <w:abstractNumId w:val="11"/>
  </w:num>
  <w:num w:numId="53">
    <w:abstractNumId w:val="1"/>
  </w:num>
  <w:num w:numId="54">
    <w:abstractNumId w:val="33"/>
  </w:num>
  <w:num w:numId="55">
    <w:abstractNumId w:val="34"/>
  </w:num>
  <w:num w:numId="56">
    <w:abstractNumId w:val="55"/>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550A0"/>
    <w:rsid w:val="000568D7"/>
    <w:rsid w:val="00112AC1"/>
    <w:rsid w:val="0011444C"/>
    <w:rsid w:val="0011569B"/>
    <w:rsid w:val="001329E6"/>
    <w:rsid w:val="001402FA"/>
    <w:rsid w:val="00164F1D"/>
    <w:rsid w:val="00180582"/>
    <w:rsid w:val="00195F7C"/>
    <w:rsid w:val="001A3610"/>
    <w:rsid w:val="001E4A1D"/>
    <w:rsid w:val="001E6894"/>
    <w:rsid w:val="002A7553"/>
    <w:rsid w:val="0036349A"/>
    <w:rsid w:val="00363E40"/>
    <w:rsid w:val="00392D91"/>
    <w:rsid w:val="003B6456"/>
    <w:rsid w:val="00414EC1"/>
    <w:rsid w:val="00436583"/>
    <w:rsid w:val="004452EA"/>
    <w:rsid w:val="00445961"/>
    <w:rsid w:val="004B3B07"/>
    <w:rsid w:val="00514EAB"/>
    <w:rsid w:val="00632F9E"/>
    <w:rsid w:val="00657606"/>
    <w:rsid w:val="0067774D"/>
    <w:rsid w:val="006858B0"/>
    <w:rsid w:val="007311E4"/>
    <w:rsid w:val="00743728"/>
    <w:rsid w:val="00754B2C"/>
    <w:rsid w:val="00767BFC"/>
    <w:rsid w:val="00786A73"/>
    <w:rsid w:val="007B2D4B"/>
    <w:rsid w:val="00803C4D"/>
    <w:rsid w:val="00833AA2"/>
    <w:rsid w:val="00871AC8"/>
    <w:rsid w:val="008D784D"/>
    <w:rsid w:val="00A43939"/>
    <w:rsid w:val="00B3623B"/>
    <w:rsid w:val="00C26D26"/>
    <w:rsid w:val="00C30E28"/>
    <w:rsid w:val="00CB2554"/>
    <w:rsid w:val="00D41339"/>
    <w:rsid w:val="00E13F51"/>
    <w:rsid w:val="00E36F4A"/>
    <w:rsid w:val="00FD3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0C33"/>
  <w15:docId w15:val="{9035FB55-F5A9-47AB-8233-FA32851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9"/>
    <w:qFormat/>
    <w:rsid w:val="00016435"/>
    <w:pPr>
      <w:keepNext/>
      <w:spacing w:before="240" w:after="60" w:line="240" w:lineRule="auto"/>
      <w:outlineLvl w:val="0"/>
    </w:pPr>
    <w:rPr>
      <w:rFonts w:ascii="Arial" w:eastAsia="Times New Roman" w:hAnsi="Arial" w:cs="Times New Roman"/>
      <w:b/>
      <w:bCs/>
      <w:sz w:val="32"/>
      <w:szCs w:val="32"/>
      <w:lang w:val="x-none" w:eastAsia="pl-PL"/>
    </w:rPr>
  </w:style>
  <w:style w:type="paragraph" w:styleId="Nagwek3">
    <w:name w:val="heading 3"/>
    <w:basedOn w:val="Normalny"/>
    <w:link w:val="Nagwek3Znak"/>
    <w:autoRedefine/>
    <w:uiPriority w:val="99"/>
    <w:qFormat/>
    <w:rsid w:val="00016435"/>
    <w:pPr>
      <w:spacing w:before="120" w:after="60" w:line="276" w:lineRule="auto"/>
      <w:jc w:val="center"/>
      <w:outlineLvl w:val="2"/>
    </w:pPr>
    <w:rPr>
      <w:rFonts w:ascii="Verdana" w:eastAsia="Times New Roman" w:hAnsi="Verdana" w:cs="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016435"/>
    <w:rPr>
      <w:rFonts w:ascii="Arial" w:eastAsia="Times New Roman" w:hAnsi="Arial" w:cs="Times New Roman"/>
      <w:b/>
      <w:bCs/>
      <w:sz w:val="32"/>
      <w:szCs w:val="32"/>
      <w:lang w:val="x-none" w:eastAsia="pl-PL"/>
    </w:rPr>
  </w:style>
  <w:style w:type="character" w:customStyle="1" w:styleId="Nagwek3Znak">
    <w:name w:val="Nagłówek 3 Znak"/>
    <w:basedOn w:val="Domylnaczcionkaakapitu"/>
    <w:link w:val="Nagwek3"/>
    <w:uiPriority w:val="99"/>
    <w:qFormat/>
    <w:rsid w:val="00016435"/>
    <w:rPr>
      <w:rFonts w:ascii="Verdana" w:eastAsia="Times New Roman" w:hAnsi="Verdana" w:cs="Times New Roman"/>
      <w:b/>
      <w:bCs/>
      <w:sz w:val="20"/>
      <w:szCs w:val="20"/>
      <w:lang w:val="x-none" w:eastAsia="pl-PL"/>
    </w:rPr>
  </w:style>
  <w:style w:type="character" w:customStyle="1" w:styleId="TekstpodstawowyZnak">
    <w:name w:val="Tekst podstawowy Znak"/>
    <w:basedOn w:val="Domylnaczcionkaakapitu"/>
    <w:link w:val="Tekstpodstawowy"/>
    <w:uiPriority w:val="99"/>
    <w:qFormat/>
    <w:rsid w:val="00016435"/>
    <w:rPr>
      <w:rFonts w:ascii="Times New Roman" w:eastAsia="Times New Roman" w:hAnsi="Times New Roman" w:cs="Times New Roman"/>
      <w:sz w:val="24"/>
      <w:szCs w:val="20"/>
      <w:lang w:val="en-US" w:eastAsia="pl-PL"/>
    </w:rPr>
  </w:style>
  <w:style w:type="character" w:customStyle="1" w:styleId="TekstprzypisudolnegoZnak">
    <w:name w:val="Tekst przypisu dolnego Znak"/>
    <w:basedOn w:val="Domylnaczcionkaakapitu"/>
    <w:link w:val="Tekstprzypisudolnego"/>
    <w:uiPriority w:val="99"/>
    <w:semiHidden/>
    <w:qFormat/>
    <w:rsid w:val="00016435"/>
    <w:rPr>
      <w:rFonts w:ascii="Times New Roman" w:eastAsia="Times New Roman" w:hAnsi="Times New Roman" w:cs="Times New Roman"/>
      <w:bCs/>
      <w:sz w:val="20"/>
      <w:szCs w:val="20"/>
      <w:lang w:val="x-none" w:eastAsia="pl-PL"/>
    </w:rPr>
  </w:style>
  <w:style w:type="character" w:styleId="Odwoanieprzypisudolnego">
    <w:name w:val="footnote reference"/>
    <w:uiPriority w:val="99"/>
    <w:semiHidden/>
    <w:qFormat/>
    <w:rsid w:val="00016435"/>
    <w:rPr>
      <w:rFonts w:cs="Times New Roman"/>
      <w:vertAlign w:val="superscript"/>
    </w:rPr>
  </w:style>
  <w:style w:type="character" w:customStyle="1" w:styleId="ZwykytekstZnak">
    <w:name w:val="Zwykły tekst Znak"/>
    <w:basedOn w:val="Domylnaczcionkaakapitu"/>
    <w:link w:val="Zwykytekst"/>
    <w:qFormat/>
    <w:rsid w:val="00016435"/>
    <w:rPr>
      <w:rFonts w:ascii="Calibri" w:eastAsia="Times New Roman" w:hAnsi="Calibri" w:cs="Times New Roman"/>
      <w:sz w:val="20"/>
      <w:szCs w:val="21"/>
      <w:lang w:val="x-none" w:eastAsia="pl-PL"/>
    </w:rPr>
  </w:style>
  <w:style w:type="character" w:customStyle="1" w:styleId="PodtytuZnak">
    <w:name w:val="Podtytuł Znak"/>
    <w:basedOn w:val="Domylnaczcionkaakapitu"/>
    <w:link w:val="Podtytu"/>
    <w:qFormat/>
    <w:rsid w:val="00016435"/>
    <w:rPr>
      <w:rFonts w:ascii="Arial" w:eastAsia="Times New Roman" w:hAnsi="Arial" w:cs="Times New Roman"/>
      <w:sz w:val="24"/>
      <w:szCs w:val="20"/>
      <w:lang w:val="x-none" w:eastAsia="pl-PL"/>
    </w:rPr>
  </w:style>
  <w:style w:type="character" w:customStyle="1" w:styleId="FontStyle35">
    <w:name w:val="Font Style35"/>
    <w:uiPriority w:val="99"/>
    <w:qFormat/>
    <w:rsid w:val="00016435"/>
    <w:rPr>
      <w:rFonts w:ascii="Times New Roman" w:hAnsi="Times New Roman"/>
      <w:sz w:val="22"/>
    </w:rPr>
  </w:style>
  <w:style w:type="character" w:customStyle="1" w:styleId="FontStyle30">
    <w:name w:val="Font Style30"/>
    <w:uiPriority w:val="99"/>
    <w:qFormat/>
    <w:rsid w:val="00016435"/>
    <w:rPr>
      <w:rFonts w:ascii="Times New Roman" w:hAnsi="Times New Roman"/>
      <w:b/>
      <w:sz w:val="26"/>
    </w:rPr>
  </w:style>
  <w:style w:type="character" w:customStyle="1" w:styleId="FontStyle34">
    <w:name w:val="Font Style34"/>
    <w:uiPriority w:val="99"/>
    <w:qFormat/>
    <w:rsid w:val="00016435"/>
    <w:rPr>
      <w:rFonts w:ascii="Times New Roman" w:hAnsi="Times New Roman"/>
      <w:sz w:val="20"/>
    </w:rPr>
  </w:style>
  <w:style w:type="character" w:customStyle="1" w:styleId="TekstdymkaZnak">
    <w:name w:val="Tekst dymka Znak"/>
    <w:basedOn w:val="Domylnaczcionkaakapitu"/>
    <w:link w:val="Tekstdymka"/>
    <w:uiPriority w:val="99"/>
    <w:semiHidden/>
    <w:qFormat/>
    <w:rsid w:val="00016435"/>
    <w:rPr>
      <w:rFonts w:ascii="Tahoma" w:eastAsia="Times New Roman" w:hAnsi="Tahoma" w:cs="Times New Roman"/>
      <w:sz w:val="16"/>
      <w:szCs w:val="16"/>
      <w:lang w:val="x-none" w:eastAsia="pl-PL"/>
    </w:rPr>
  </w:style>
  <w:style w:type="character" w:styleId="Odwoaniedokomentarza">
    <w:name w:val="annotation reference"/>
    <w:uiPriority w:val="99"/>
    <w:semiHidden/>
    <w:unhideWhenUsed/>
    <w:qFormat/>
    <w:rsid w:val="00016435"/>
    <w:rPr>
      <w:sz w:val="16"/>
      <w:szCs w:val="16"/>
    </w:rPr>
  </w:style>
  <w:style w:type="character" w:customStyle="1" w:styleId="TekstkomentarzaZnak">
    <w:name w:val="Tekst komentarza Znak"/>
    <w:basedOn w:val="Domylnaczcionkaakapitu"/>
    <w:link w:val="Tekstkomentarza"/>
    <w:uiPriority w:val="99"/>
    <w:semiHidden/>
    <w:qFormat/>
    <w:rsid w:val="00016435"/>
    <w:rPr>
      <w:rFonts w:ascii="Times New Roman" w:eastAsia="Times New Roman" w:hAnsi="Times New Roman" w:cs="Times New Roman"/>
      <w:sz w:val="20"/>
      <w:szCs w:val="20"/>
      <w:lang w:val="x-none" w:eastAsia="x-none"/>
    </w:rPr>
  </w:style>
  <w:style w:type="character" w:customStyle="1" w:styleId="TematkomentarzaZnak">
    <w:name w:val="Temat komentarza Znak"/>
    <w:basedOn w:val="TekstkomentarzaZnak"/>
    <w:link w:val="Tematkomentarza"/>
    <w:uiPriority w:val="99"/>
    <w:semiHidden/>
    <w:qFormat/>
    <w:rsid w:val="00016435"/>
    <w:rPr>
      <w:rFonts w:ascii="Times New Roman" w:eastAsia="Times New Roman" w:hAnsi="Times New Roman" w:cs="Times New Roman"/>
      <w:b/>
      <w:bCs/>
      <w:sz w:val="20"/>
      <w:szCs w:val="20"/>
      <w:lang w:val="x-none" w:eastAsia="x-none"/>
    </w:rPr>
  </w:style>
  <w:style w:type="character" w:customStyle="1" w:styleId="NagwekZnak">
    <w:name w:val="Nagłówek Znak"/>
    <w:basedOn w:val="Domylnaczcionkaakapitu"/>
    <w:link w:val="Nagwek"/>
    <w:uiPriority w:val="99"/>
    <w:qFormat/>
    <w:rsid w:val="00016435"/>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016435"/>
    <w:rPr>
      <w:rFonts w:ascii="Times New Roman" w:eastAsia="Times New Roman" w:hAnsi="Times New Roman" w:cs="Times New Roman"/>
      <w:sz w:val="24"/>
      <w:szCs w:val="24"/>
      <w:lang w:val="x-none" w:eastAsia="x-none"/>
    </w:rPr>
  </w:style>
  <w:style w:type="character" w:customStyle="1" w:styleId="rozdziaZnak">
    <w:name w:val="rozdział Znak"/>
    <w:uiPriority w:val="99"/>
    <w:qFormat/>
    <w:locked/>
    <w:rsid w:val="00016435"/>
    <w:rPr>
      <w:rFonts w:ascii="Verdana" w:eastAsia="Times New Roman" w:hAnsi="Verdana" w:cs="Times New Roman"/>
      <w:b/>
      <w:sz w:val="20"/>
      <w:szCs w:val="20"/>
      <w:lang w:val="x-none" w:eastAsia="x-none"/>
    </w:rPr>
  </w:style>
  <w:style w:type="character" w:customStyle="1" w:styleId="TekstprzypisukocowegoZnak">
    <w:name w:val="Tekst przypisu końcowego Znak"/>
    <w:basedOn w:val="Domylnaczcionkaakapitu"/>
    <w:link w:val="Tekstprzypisukocowego"/>
    <w:uiPriority w:val="99"/>
    <w:semiHidden/>
    <w:qFormat/>
    <w:rsid w:val="00016435"/>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qFormat/>
    <w:rsid w:val="00016435"/>
    <w:rPr>
      <w:vertAlign w:val="superscript"/>
    </w:rPr>
  </w:style>
  <w:style w:type="character" w:customStyle="1" w:styleId="AkapitzlistZnak">
    <w:name w:val="Akapit z listą Znak"/>
    <w:link w:val="Akapitzlist"/>
    <w:uiPriority w:val="34"/>
    <w:qFormat/>
    <w:locked/>
    <w:rsid w:val="00016435"/>
    <w:rPr>
      <w:rFonts w:ascii="Times New Roman" w:eastAsia="Times New Roman" w:hAnsi="Times New Roman" w:cs="Times New Roman"/>
      <w:sz w:val="24"/>
      <w:szCs w:val="24"/>
      <w:lang w:val="x-none" w:eastAsia="x-none"/>
    </w:rPr>
  </w:style>
  <w:style w:type="character" w:customStyle="1" w:styleId="FontStyle11">
    <w:name w:val="Font Style11"/>
    <w:uiPriority w:val="99"/>
    <w:qFormat/>
    <w:rsid w:val="00016435"/>
    <w:rPr>
      <w:rFonts w:ascii="Times New Roman" w:hAnsi="Times New Roman" w:cs="Times New Roman"/>
      <w:i/>
      <w:iCs/>
      <w:color w:val="000000"/>
      <w:sz w:val="20"/>
      <w:szCs w:val="20"/>
    </w:rPr>
  </w:style>
  <w:style w:type="character" w:customStyle="1" w:styleId="FontStyle12">
    <w:name w:val="Font Style12"/>
    <w:uiPriority w:val="99"/>
    <w:qFormat/>
    <w:rsid w:val="00016435"/>
    <w:rPr>
      <w:rFonts w:ascii="Times New Roman" w:hAnsi="Times New Roman" w:cs="Times New Roman"/>
      <w:b/>
      <w:bCs/>
      <w:color w:val="000000"/>
      <w:sz w:val="20"/>
      <w:szCs w:val="20"/>
    </w:rPr>
  </w:style>
  <w:style w:type="character" w:customStyle="1" w:styleId="FontStyle13">
    <w:name w:val="Font Style13"/>
    <w:uiPriority w:val="99"/>
    <w:qFormat/>
    <w:rsid w:val="00016435"/>
    <w:rPr>
      <w:rFonts w:ascii="Times New Roman" w:hAnsi="Times New Roman" w:cs="Times New Roman"/>
      <w:color w:val="000000"/>
      <w:sz w:val="20"/>
      <w:szCs w:val="20"/>
    </w:rPr>
  </w:style>
  <w:style w:type="character" w:customStyle="1" w:styleId="FontStyle25">
    <w:name w:val="Font Style25"/>
    <w:uiPriority w:val="99"/>
    <w:qFormat/>
    <w:rsid w:val="00016435"/>
    <w:rPr>
      <w:rFonts w:ascii="Times New Roman" w:hAnsi="Times New Roman" w:cs="Times New Roman"/>
      <w:b/>
      <w:bCs/>
      <w:color w:val="000000"/>
      <w:sz w:val="22"/>
      <w:szCs w:val="22"/>
    </w:rPr>
  </w:style>
  <w:style w:type="character" w:customStyle="1" w:styleId="FontStyle33">
    <w:name w:val="Font Style33"/>
    <w:uiPriority w:val="99"/>
    <w:qFormat/>
    <w:rsid w:val="00016435"/>
    <w:rPr>
      <w:rFonts w:ascii="Times New Roman" w:hAnsi="Times New Roman" w:cs="Times New Roman"/>
      <w:color w:val="000000"/>
      <w:sz w:val="22"/>
      <w:szCs w:val="22"/>
    </w:rPr>
  </w:style>
  <w:style w:type="character" w:customStyle="1" w:styleId="czeinternetowe">
    <w:name w:val="Łącze internetowe"/>
    <w:uiPriority w:val="99"/>
    <w:unhideWhenUsed/>
    <w:rsid w:val="00016435"/>
    <w:rPr>
      <w:color w:val="0563C1"/>
      <w:u w:val="single"/>
    </w:rPr>
  </w:style>
  <w:style w:type="character" w:customStyle="1" w:styleId="Zakotwiczenieprzypisudolnego">
    <w:name w:val="Zakotwiczenie przypisu dolnego"/>
    <w:rsid w:val="00CC1042"/>
    <w:rPr>
      <w:vertAlign w:val="superscript"/>
    </w:rPr>
  </w:style>
  <w:style w:type="character" w:customStyle="1" w:styleId="ListLabel1">
    <w:name w:val="ListLabel 1"/>
    <w:qFormat/>
    <w:rPr>
      <w:rFonts w:cs="Times New Roman"/>
      <w:b w:val="0"/>
      <w:i w:val="0"/>
      <w:strike w:val="0"/>
      <w:dstrike w:val="0"/>
      <w:color w:val="00000A"/>
      <w:position w:val="0"/>
      <w:sz w:val="18"/>
      <w:szCs w:val="18"/>
      <w:vertAlign w:val="baseli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rPr>
  </w:style>
  <w:style w:type="character" w:customStyle="1" w:styleId="ListLabel20">
    <w:name w:val="ListLabel 20"/>
    <w:qFormat/>
    <w:rPr>
      <w:rFonts w:cs="Times New Roman"/>
      <w:b w:val="0"/>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sz w:val="22"/>
    </w:rPr>
  </w:style>
  <w:style w:type="character" w:customStyle="1" w:styleId="ListLabel55">
    <w:name w:val="ListLabel 55"/>
    <w:qFormat/>
    <w:rPr>
      <w:rFonts w:cs="Times New Roman"/>
      <w:b w:val="0"/>
      <w:sz w:val="22"/>
      <w:szCs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b w:val="0"/>
      <w:sz w:val="18"/>
      <w:szCs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sz w:val="18"/>
      <w:szCs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eastAsia="Times New Roman" w:cs="Calibri"/>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sz w:val="24"/>
      <w:szCs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val="0"/>
      <w:sz w:val="18"/>
      <w:szCs w:val="18"/>
    </w:rPr>
  </w:style>
  <w:style w:type="character" w:customStyle="1" w:styleId="ListLabel128">
    <w:name w:val="ListLabel 128"/>
    <w:qFormat/>
    <w:rPr>
      <w:rFonts w:cs="Times New Roman"/>
      <w:b/>
      <w:sz w:val="22"/>
      <w:szCs w:val="18"/>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eastAsia="Times New Roman" w:cs="Calibri"/>
      <w:b/>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sz w:val="22"/>
      <w:szCs w:val="18"/>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eastAsia="Times New Roman"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color w:val="00000A"/>
    </w:rPr>
  </w:style>
  <w:style w:type="character" w:customStyle="1" w:styleId="ListLabel247">
    <w:name w:val="ListLabel 247"/>
    <w:qFormat/>
    <w:rPr>
      <w:rFonts w:cs="Times New Roman"/>
      <w:b w:val="0"/>
      <w:i w:val="0"/>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b w:val="0"/>
      <w:i w:val="0"/>
      <w:position w:val="0"/>
      <w:sz w:val="22"/>
      <w:szCs w:val="18"/>
      <w:vertAlign w:val="baseline"/>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b w:val="0"/>
      <w:i w:val="0"/>
      <w:position w:val="0"/>
      <w:sz w:val="24"/>
      <w:vertAlign w:val="baseline"/>
    </w:rPr>
  </w:style>
  <w:style w:type="character" w:customStyle="1" w:styleId="ListLabel273">
    <w:name w:val="ListLabel 273"/>
    <w:qFormat/>
    <w:rPr>
      <w:rFonts w:cs="Times New Roman"/>
      <w:b w:val="0"/>
      <w:sz w:val="18"/>
      <w:szCs w:val="18"/>
    </w:rPr>
  </w:style>
  <w:style w:type="character" w:customStyle="1" w:styleId="ListLabel274">
    <w:name w:val="ListLabel 274"/>
    <w:qFormat/>
    <w:rPr>
      <w:rFonts w:cs="Calibri"/>
      <w:b/>
      <w:bCs/>
      <w:i w:val="0"/>
      <w:iCs w:val="0"/>
      <w:sz w:val="24"/>
      <w:szCs w:val="24"/>
    </w:rPr>
  </w:style>
  <w:style w:type="character" w:customStyle="1" w:styleId="ListLabel275">
    <w:name w:val="ListLabel 275"/>
    <w:qFormat/>
    <w:rPr>
      <w:rFonts w:eastAsia="Times New Roman" w:cs="Times New Roman"/>
      <w:b w:val="0"/>
    </w:rPr>
  </w:style>
  <w:style w:type="character" w:customStyle="1" w:styleId="ListLabel276">
    <w:name w:val="ListLabel 276"/>
    <w:qFormat/>
    <w:rPr>
      <w:rFonts w:cs="Times New Roman"/>
    </w:rPr>
  </w:style>
  <w:style w:type="character" w:customStyle="1" w:styleId="ListLabel277">
    <w:name w:val="ListLabel 277"/>
    <w:qFormat/>
    <w:rPr>
      <w:rFonts w:cs="Times New Roman"/>
      <w:sz w:val="18"/>
      <w:szCs w:val="18"/>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sz w:val="18"/>
      <w:szCs w:val="18"/>
    </w:rPr>
  </w:style>
  <w:style w:type="character" w:customStyle="1" w:styleId="ListLabel284">
    <w:name w:val="ListLabel 284"/>
    <w:qFormat/>
    <w:rPr>
      <w:rFonts w:eastAsia="Times New Roman" w:cs="Calibri"/>
      <w:strike w:val="0"/>
      <w:dstrike w:val="0"/>
      <w:sz w:val="22"/>
    </w:rPr>
  </w:style>
  <w:style w:type="character" w:customStyle="1" w:styleId="ListLabel285">
    <w:name w:val="ListLabel 285"/>
    <w:qFormat/>
    <w:rPr>
      <w:rFonts w:cs="Times New Roman"/>
      <w:b w:val="0"/>
      <w:sz w:val="20"/>
      <w:szCs w:val="20"/>
    </w:rPr>
  </w:style>
  <w:style w:type="character" w:customStyle="1" w:styleId="ListLabel286">
    <w:name w:val="ListLabel 286"/>
    <w:qFormat/>
    <w:rPr>
      <w:rFonts w:cs="Times New Roman"/>
      <w:b w:val="0"/>
      <w:sz w:val="20"/>
      <w:szCs w:val="20"/>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Times New Roman"/>
    </w:rPr>
  </w:style>
  <w:style w:type="character" w:customStyle="1" w:styleId="ListLabel300">
    <w:name w:val="ListLabel 300"/>
    <w:qFormat/>
    <w:rPr>
      <w:b/>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016435"/>
    <w:pPr>
      <w:spacing w:after="0" w:line="240" w:lineRule="auto"/>
      <w:jc w:val="both"/>
    </w:pPr>
    <w:rPr>
      <w:rFonts w:ascii="Times New Roman" w:eastAsia="Times New Roman" w:hAnsi="Times New Roman" w:cs="Times New Roman"/>
      <w:sz w:val="24"/>
      <w:szCs w:val="20"/>
      <w:lang w:val="en-US"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rsid w:val="00016435"/>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Zwykytekst">
    <w:name w:val="Plain Text"/>
    <w:basedOn w:val="Normalny"/>
    <w:link w:val="ZwykytekstZnak"/>
    <w:qFormat/>
    <w:rsid w:val="00016435"/>
    <w:pPr>
      <w:spacing w:after="0" w:line="240" w:lineRule="auto"/>
    </w:pPr>
    <w:rPr>
      <w:rFonts w:ascii="Calibri" w:eastAsia="Times New Roman" w:hAnsi="Calibri" w:cs="Times New Roman"/>
      <w:sz w:val="20"/>
      <w:szCs w:val="21"/>
      <w:lang w:val="x-none" w:eastAsia="pl-PL"/>
    </w:rPr>
  </w:style>
  <w:style w:type="paragraph" w:styleId="Podtytu">
    <w:name w:val="Subtitle"/>
    <w:basedOn w:val="Normalny"/>
    <w:link w:val="PodtytuZnak"/>
    <w:qFormat/>
    <w:rsid w:val="00016435"/>
    <w:pPr>
      <w:spacing w:after="0" w:line="240" w:lineRule="auto"/>
      <w:jc w:val="both"/>
    </w:pPr>
    <w:rPr>
      <w:rFonts w:ascii="Arial" w:eastAsia="Times New Roman" w:hAnsi="Arial" w:cs="Times New Roman"/>
      <w:sz w:val="24"/>
      <w:szCs w:val="20"/>
      <w:lang w:val="x-none" w:eastAsia="pl-PL"/>
    </w:rPr>
  </w:style>
  <w:style w:type="paragraph" w:customStyle="1" w:styleId="Tekstpodstawowy21">
    <w:name w:val="Tekst podstawowy 21"/>
    <w:basedOn w:val="Normalny"/>
    <w:qFormat/>
    <w:rsid w:val="00016435"/>
    <w:pPr>
      <w:spacing w:after="0" w:line="240" w:lineRule="auto"/>
      <w:jc w:val="both"/>
      <w:textAlignment w:val="baseline"/>
    </w:pPr>
    <w:rPr>
      <w:rFonts w:ascii="Times New Roman" w:eastAsia="Times New Roman" w:hAnsi="Times New Roman" w:cs="Times New Roman"/>
      <w:sz w:val="28"/>
      <w:szCs w:val="20"/>
    </w:rPr>
  </w:style>
  <w:style w:type="paragraph" w:customStyle="1" w:styleId="Style21">
    <w:name w:val="Style21"/>
    <w:basedOn w:val="Normalny"/>
    <w:uiPriority w:val="99"/>
    <w:qFormat/>
    <w:rsid w:val="00016435"/>
    <w:pPr>
      <w:widowControl w:val="0"/>
      <w:spacing w:after="0" w:line="293"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qFormat/>
    <w:rsid w:val="00016435"/>
    <w:pPr>
      <w:widowControl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016435"/>
    <w:pPr>
      <w:spacing w:after="0" w:line="240" w:lineRule="auto"/>
    </w:pPr>
    <w:rPr>
      <w:rFonts w:ascii="Tahoma" w:eastAsia="Times New Roman" w:hAnsi="Tahoma" w:cs="Times New Roman"/>
      <w:sz w:val="16"/>
      <w:szCs w:val="16"/>
      <w:lang w:val="x-none" w:eastAsia="pl-PL"/>
    </w:rPr>
  </w:style>
  <w:style w:type="paragraph" w:styleId="Poprawka">
    <w:name w:val="Revision"/>
    <w:uiPriority w:val="99"/>
    <w:semiHidden/>
    <w:qFormat/>
    <w:rsid w:val="0001643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styleId="Tematkomentarza">
    <w:name w:val="annotation subject"/>
    <w:basedOn w:val="Tekstkomentarza"/>
    <w:link w:val="TematkomentarzaZnak"/>
    <w:uiPriority w:val="99"/>
    <w:semiHidden/>
    <w:unhideWhenUsed/>
    <w:qFormat/>
    <w:rsid w:val="00016435"/>
    <w:rPr>
      <w:b/>
      <w:bCs/>
    </w:rPr>
  </w:style>
  <w:style w:type="paragraph" w:styleId="Stopka">
    <w:name w:val="footer"/>
    <w:basedOn w:val="Normalny"/>
    <w:link w:val="Stopka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customStyle="1" w:styleId="SSPWtekstglowny">
    <w:name w:val="SSPW_tekst_glowny"/>
    <w:basedOn w:val="Normalny"/>
    <w:qFormat/>
    <w:rsid w:val="00016435"/>
    <w:pPr>
      <w:suppressAutoHyphens/>
      <w:spacing w:after="60" w:line="312" w:lineRule="auto"/>
      <w:jc w:val="both"/>
    </w:pPr>
    <w:rPr>
      <w:rFonts w:ascii="Tahoma" w:eastAsia="Times New Roman" w:hAnsi="Tahoma" w:cs="Times New Roman"/>
      <w:sz w:val="24"/>
      <w:szCs w:val="24"/>
      <w:lang w:eastAsia="ar-SA"/>
    </w:rPr>
  </w:style>
  <w:style w:type="paragraph" w:customStyle="1" w:styleId="rozdzia">
    <w:name w:val="rozdział"/>
    <w:basedOn w:val="Normalny"/>
    <w:uiPriority w:val="99"/>
    <w:qFormat/>
    <w:rsid w:val="00016435"/>
    <w:pPr>
      <w:spacing w:before="120" w:after="0" w:line="240" w:lineRule="auto"/>
      <w:jc w:val="both"/>
    </w:pPr>
    <w:rPr>
      <w:rFonts w:ascii="Verdana" w:eastAsia="Times New Roman" w:hAnsi="Verdana" w:cs="Times New Roman"/>
      <w:b/>
      <w:sz w:val="20"/>
      <w:szCs w:val="20"/>
      <w:lang w:val="x-none" w:eastAsia="x-none"/>
    </w:rPr>
  </w:style>
  <w:style w:type="paragraph" w:customStyle="1" w:styleId="podrozdzia">
    <w:name w:val="podrozdział"/>
    <w:basedOn w:val="Normalny"/>
    <w:uiPriority w:val="99"/>
    <w:qFormat/>
    <w:rsid w:val="00016435"/>
    <w:pPr>
      <w:tabs>
        <w:tab w:val="left" w:pos="720"/>
      </w:tabs>
      <w:spacing w:before="120" w:after="0" w:line="240" w:lineRule="auto"/>
      <w:ind w:left="360"/>
      <w:jc w:val="both"/>
    </w:pPr>
    <w:rPr>
      <w:rFonts w:ascii="Verdana" w:eastAsia="Times New Roman" w:hAnsi="Verdana" w:cs="Times New Roman"/>
      <w:b/>
      <w:sz w:val="20"/>
      <w:szCs w:val="20"/>
      <w:lang w:eastAsia="pl-PL"/>
    </w:rPr>
  </w:style>
  <w:style w:type="paragraph" w:styleId="Tekstprzypisukocowego">
    <w:name w:val="endnote text"/>
    <w:basedOn w:val="Normalny"/>
    <w:link w:val="Tekstprzypisukocowego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customStyle="1" w:styleId="Style5">
    <w:name w:val="Style5"/>
    <w:basedOn w:val="Normalny"/>
    <w:uiPriority w:val="99"/>
    <w:qFormat/>
    <w:rsid w:val="00016435"/>
    <w:pPr>
      <w:widowControl w:val="0"/>
      <w:spacing w:after="0" w:line="259"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016435"/>
    <w:pPr>
      <w:widowControl w:val="0"/>
      <w:spacing w:after="0" w:line="257"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016435"/>
    <w:pPr>
      <w:widowControl w:val="0"/>
      <w:spacing w:after="0" w:line="252" w:lineRule="exact"/>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qFormat/>
    <w:rsid w:val="00942E3D"/>
    <w:pPr>
      <w:suppressAutoHyphens/>
      <w:spacing w:after="0" w:line="240" w:lineRule="auto"/>
    </w:pPr>
    <w:rPr>
      <w:rFonts w:ascii="Calibri" w:eastAsia="Times New Roman" w:hAnsi="Calibri" w:cs="Calibri"/>
      <w:sz w:val="20"/>
      <w:szCs w:val="21"/>
      <w:lang w:val="x-none" w:eastAsia="zh-CN"/>
    </w:rPr>
  </w:style>
  <w:style w:type="paragraph" w:customStyle="1" w:styleId="Default">
    <w:name w:val="Default"/>
    <w:qFormat/>
    <w:rsid w:val="000608A3"/>
    <w:pPr>
      <w:suppressAutoHyphens/>
      <w:textAlignment w:val="baseline"/>
    </w:pPr>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1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8C75-EBAA-4301-98FF-755F6F2D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11431</Words>
  <Characters>68589</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dc:description/>
  <cp:lastModifiedBy>Karolina Klaudia Nożyńska</cp:lastModifiedBy>
  <cp:revision>79</cp:revision>
  <cp:lastPrinted>2018-01-15T13:50:00Z</cp:lastPrinted>
  <dcterms:created xsi:type="dcterms:W3CDTF">2017-11-13T08:45:00Z</dcterms:created>
  <dcterms:modified xsi:type="dcterms:W3CDTF">2018-01-31T08:17:00Z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