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6F5438F1" w:rsidR="003D7C65" w:rsidRPr="00166F9B" w:rsidRDefault="003D7C65" w:rsidP="00344F32">
      <w:pPr>
        <w:pStyle w:val="Standard"/>
        <w:spacing w:line="360" w:lineRule="auto"/>
        <w:jc w:val="right"/>
        <w:rPr>
          <w:rFonts w:ascii="Tahoma" w:hAnsi="Tahoma" w:cs="Tahoma"/>
        </w:rPr>
      </w:pPr>
      <w:r w:rsidRPr="00166F9B">
        <w:rPr>
          <w:rFonts w:ascii="Tahoma" w:hAnsi="Tahoma" w:cs="Tahoma"/>
        </w:rPr>
        <w:t>Chorzele, dnia 1</w:t>
      </w:r>
      <w:r w:rsidR="00B92293" w:rsidRPr="00166F9B">
        <w:rPr>
          <w:rFonts w:ascii="Tahoma" w:hAnsi="Tahoma" w:cs="Tahoma"/>
        </w:rPr>
        <w:t>8</w:t>
      </w:r>
      <w:r w:rsidRPr="00166F9B">
        <w:rPr>
          <w:rFonts w:ascii="Tahoma" w:hAnsi="Tahoma" w:cs="Tahoma"/>
        </w:rPr>
        <w:t>.</w:t>
      </w:r>
      <w:r w:rsidR="000C100E" w:rsidRPr="00166F9B">
        <w:rPr>
          <w:rFonts w:ascii="Tahoma" w:hAnsi="Tahoma" w:cs="Tahoma"/>
        </w:rPr>
        <w:t>1</w:t>
      </w:r>
      <w:r w:rsidR="00B92293" w:rsidRPr="00166F9B">
        <w:rPr>
          <w:rFonts w:ascii="Tahoma" w:hAnsi="Tahoma" w:cs="Tahoma"/>
        </w:rPr>
        <w:t>1</w:t>
      </w:r>
      <w:r w:rsidRPr="00166F9B">
        <w:rPr>
          <w:rFonts w:ascii="Tahoma" w:hAnsi="Tahoma" w:cs="Tahoma"/>
        </w:rPr>
        <w:t>.2020 r.</w:t>
      </w:r>
    </w:p>
    <w:p w14:paraId="307FFA94" w14:textId="4C644E38" w:rsidR="003D7C65" w:rsidRPr="00166F9B" w:rsidRDefault="003D7C65" w:rsidP="00166F9B">
      <w:pPr>
        <w:pStyle w:val="Standard"/>
        <w:spacing w:line="360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WROZ.6220.</w:t>
      </w:r>
      <w:r w:rsidR="00B92293" w:rsidRPr="00166F9B">
        <w:rPr>
          <w:rFonts w:ascii="Tahoma" w:hAnsi="Tahoma" w:cs="Tahoma"/>
        </w:rPr>
        <w:t>5</w:t>
      </w:r>
      <w:r w:rsidRPr="00166F9B">
        <w:rPr>
          <w:rFonts w:ascii="Tahoma" w:hAnsi="Tahoma" w:cs="Tahoma"/>
        </w:rPr>
        <w:t>.2020.MCH</w:t>
      </w:r>
    </w:p>
    <w:p w14:paraId="3CA7C701" w14:textId="77777777" w:rsidR="003D7C65" w:rsidRPr="00166F9B" w:rsidRDefault="003D7C65" w:rsidP="00344F32">
      <w:pPr>
        <w:pStyle w:val="Standard"/>
        <w:spacing w:line="360" w:lineRule="auto"/>
        <w:jc w:val="center"/>
        <w:rPr>
          <w:rFonts w:ascii="Tahoma" w:hAnsi="Tahoma" w:cs="Tahoma"/>
        </w:rPr>
      </w:pPr>
      <w:r w:rsidRPr="00166F9B">
        <w:rPr>
          <w:rFonts w:ascii="Tahoma" w:hAnsi="Tahoma" w:cs="Tahoma"/>
          <w:b/>
          <w:bCs/>
        </w:rPr>
        <w:t>OBWIESZCZENIE</w:t>
      </w:r>
    </w:p>
    <w:p w14:paraId="50FB7803" w14:textId="556C6531" w:rsidR="003D7C65" w:rsidRPr="00166F9B" w:rsidRDefault="003D7C65" w:rsidP="00166F9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66F9B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166F9B">
        <w:rPr>
          <w:rFonts w:ascii="Tahoma" w:hAnsi="Tahoma" w:cs="Tahoma"/>
        </w:rPr>
        <w:t>t.j</w:t>
      </w:r>
      <w:proofErr w:type="spellEnd"/>
      <w:r w:rsidRPr="00166F9B">
        <w:rPr>
          <w:rFonts w:ascii="Tahoma" w:hAnsi="Tahoma" w:cs="Tahoma"/>
        </w:rPr>
        <w:t>. Dz. U. z 2020 r. , poz. 283 ze zm.) w związku z art. 49 ustawy z dnia 14 czerwca 1960 r. Kodeks postępowania administracyjnego (</w:t>
      </w:r>
      <w:proofErr w:type="spellStart"/>
      <w:r w:rsidR="00975058" w:rsidRPr="00166F9B">
        <w:rPr>
          <w:rFonts w:ascii="Tahoma" w:hAnsi="Tahoma" w:cs="Tahoma"/>
        </w:rPr>
        <w:t>t.j</w:t>
      </w:r>
      <w:proofErr w:type="spellEnd"/>
      <w:r w:rsidR="00975058" w:rsidRPr="00166F9B">
        <w:rPr>
          <w:rFonts w:ascii="Tahoma" w:hAnsi="Tahoma" w:cs="Tahoma"/>
        </w:rPr>
        <w:t xml:space="preserve">. </w:t>
      </w:r>
      <w:r w:rsidRPr="00166F9B">
        <w:rPr>
          <w:rFonts w:ascii="Tahoma" w:hAnsi="Tahoma" w:cs="Tahoma"/>
        </w:rPr>
        <w:t>Dz. U. z 2020 r., poz. 256 ze zm.)</w:t>
      </w:r>
    </w:p>
    <w:p w14:paraId="30E86702" w14:textId="77777777" w:rsidR="003D7C65" w:rsidRPr="00166F9B" w:rsidRDefault="003D7C65" w:rsidP="00344F32">
      <w:pPr>
        <w:pStyle w:val="Standard"/>
        <w:spacing w:line="276" w:lineRule="auto"/>
        <w:jc w:val="center"/>
        <w:rPr>
          <w:rFonts w:ascii="Tahoma" w:hAnsi="Tahoma" w:cs="Tahoma"/>
        </w:rPr>
      </w:pPr>
      <w:r w:rsidRPr="00166F9B">
        <w:rPr>
          <w:rFonts w:ascii="Tahoma" w:hAnsi="Tahoma" w:cs="Tahoma"/>
          <w:b/>
          <w:bCs/>
        </w:rPr>
        <w:t>zawiadamia,</w:t>
      </w:r>
    </w:p>
    <w:p w14:paraId="659D7E57" w14:textId="45AA5EB8" w:rsidR="003D7C65" w:rsidRPr="00166F9B" w:rsidRDefault="003D7C65" w:rsidP="00166F9B">
      <w:pPr>
        <w:pStyle w:val="Standard"/>
        <w:spacing w:line="276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że w dniu 1</w:t>
      </w:r>
      <w:r w:rsidR="00B92293" w:rsidRPr="00166F9B">
        <w:rPr>
          <w:rFonts w:ascii="Tahoma" w:hAnsi="Tahoma" w:cs="Tahoma"/>
        </w:rPr>
        <w:t>7</w:t>
      </w:r>
      <w:r w:rsidRPr="00166F9B">
        <w:rPr>
          <w:rFonts w:ascii="Tahoma" w:hAnsi="Tahoma" w:cs="Tahoma"/>
        </w:rPr>
        <w:t>.</w:t>
      </w:r>
      <w:r w:rsidR="000C100E" w:rsidRPr="00166F9B">
        <w:rPr>
          <w:rFonts w:ascii="Tahoma" w:hAnsi="Tahoma" w:cs="Tahoma"/>
        </w:rPr>
        <w:t>1</w:t>
      </w:r>
      <w:r w:rsidR="00B92293" w:rsidRPr="00166F9B">
        <w:rPr>
          <w:rFonts w:ascii="Tahoma" w:hAnsi="Tahoma" w:cs="Tahoma"/>
        </w:rPr>
        <w:t>1</w:t>
      </w:r>
      <w:r w:rsidRPr="00166F9B">
        <w:rPr>
          <w:rFonts w:ascii="Tahoma" w:hAnsi="Tahoma" w:cs="Tahoma"/>
        </w:rPr>
        <w:t>.2020 r. zostało wydane postanowienie Burmistrza Miasta i Gminy Chorzele znak: WROZ.6220.</w:t>
      </w:r>
      <w:r w:rsidR="00B92293" w:rsidRPr="00166F9B">
        <w:rPr>
          <w:rFonts w:ascii="Tahoma" w:hAnsi="Tahoma" w:cs="Tahoma"/>
        </w:rPr>
        <w:t>5</w:t>
      </w:r>
      <w:r w:rsidRPr="00166F9B">
        <w:rPr>
          <w:rFonts w:ascii="Tahoma" w:hAnsi="Tahoma" w:cs="Tahoma"/>
        </w:rPr>
        <w:t>.2020.MCH o nałożeniu obowiązku przeprowadzenia oceny oddziaływania na środowisko oraz określeniu zakresu raportu dla przedsięwzięcia pn.: ,,</w:t>
      </w:r>
      <w:r w:rsidR="00B92293" w:rsidRPr="00166F9B">
        <w:rPr>
          <w:rFonts w:ascii="Tahoma" w:hAnsi="Tahoma" w:cs="Tahoma"/>
        </w:rPr>
        <w:t xml:space="preserve"> Adaptacja działki ewidencyjnej nr 228/1 zlokalizowanej przy ul. Zarębskiej 32 w miejscowości Chorzele na punkt skupu złomu</w:t>
      </w:r>
      <w:r w:rsidRPr="00166F9B">
        <w:rPr>
          <w:rFonts w:ascii="Tahoma" w:hAnsi="Tahoma" w:cs="Tahoma"/>
        </w:rPr>
        <w:t>”.</w:t>
      </w:r>
    </w:p>
    <w:p w14:paraId="60B6749A" w14:textId="77777777" w:rsidR="003D7C65" w:rsidRPr="00166F9B" w:rsidRDefault="003D7C65" w:rsidP="00166F9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66F9B">
        <w:rPr>
          <w:rFonts w:ascii="Tahoma" w:hAnsi="Tahoma" w:cs="Tahoma"/>
        </w:rPr>
        <w:t>Zgodnie z art. 9, 10 § 1 ustawy z dnia 14 czerwca 1960 r. kodeks postępowania administracyjnego (</w:t>
      </w:r>
      <w:proofErr w:type="spellStart"/>
      <w:r w:rsidRPr="00166F9B">
        <w:rPr>
          <w:rFonts w:ascii="Tahoma" w:hAnsi="Tahoma" w:cs="Tahoma"/>
        </w:rPr>
        <w:t>t.j</w:t>
      </w:r>
      <w:proofErr w:type="spellEnd"/>
      <w:r w:rsidRPr="00166F9B">
        <w:rPr>
          <w:rFonts w:ascii="Tahoma" w:hAnsi="Tahoma" w:cs="Tahoma"/>
        </w:rPr>
        <w:t>. 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3BC2068F" w:rsidR="003D7C65" w:rsidRPr="00166F9B" w:rsidRDefault="003D7C65" w:rsidP="00166F9B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66F9B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166F9B">
        <w:rPr>
          <w:rFonts w:ascii="Tahoma" w:hAnsi="Tahoma" w:cs="Tahoma"/>
        </w:rPr>
        <w:t xml:space="preserve"> </w:t>
      </w:r>
      <w:r w:rsidR="00B92293" w:rsidRPr="00166F9B">
        <w:rPr>
          <w:rFonts w:ascii="Tahoma" w:hAnsi="Tahoma" w:cs="Tahoma"/>
        </w:rPr>
        <w:t>Urzędu Miasta i Gminy w Chorzelach</w:t>
      </w:r>
      <w:r w:rsidRPr="00166F9B">
        <w:rPr>
          <w:rFonts w:ascii="Tahoma" w:hAnsi="Tahoma" w:cs="Tahoma"/>
        </w:rPr>
        <w:t>.</w:t>
      </w:r>
    </w:p>
    <w:p w14:paraId="007E01D1" w14:textId="3A191472" w:rsidR="003D7C65" w:rsidRPr="00166F9B" w:rsidRDefault="003D7C65" w:rsidP="00344F32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166F9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166F9B" w:rsidRDefault="003D7C65" w:rsidP="00166F9B">
      <w:pPr>
        <w:pStyle w:val="Standard"/>
        <w:spacing w:line="276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166F9B" w:rsidRDefault="003D7C65" w:rsidP="00166F9B">
      <w:pPr>
        <w:pStyle w:val="Standard"/>
        <w:spacing w:line="276" w:lineRule="auto"/>
        <w:rPr>
          <w:rFonts w:ascii="Tahoma" w:hAnsi="Tahoma" w:cs="Tahoma"/>
        </w:rPr>
      </w:pPr>
    </w:p>
    <w:p w14:paraId="238C3701" w14:textId="3247CDED" w:rsidR="00166F9B" w:rsidRDefault="00B74CB8" w:rsidP="00B74CB8">
      <w:pPr>
        <w:pStyle w:val="Standard"/>
        <w:tabs>
          <w:tab w:val="left" w:pos="528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14:paraId="07B3D930" w14:textId="251E3BC9" w:rsidR="00B74CB8" w:rsidRDefault="00B74CB8" w:rsidP="00B74CB8">
      <w:pPr>
        <w:pStyle w:val="Standard"/>
        <w:tabs>
          <w:tab w:val="left" w:pos="528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Agnieszka Opalach</w:t>
      </w:r>
    </w:p>
    <w:p w14:paraId="4F80799A" w14:textId="77777777" w:rsidR="00166F9B" w:rsidRDefault="00166F9B" w:rsidP="00166F9B">
      <w:pPr>
        <w:pStyle w:val="Standard"/>
        <w:spacing w:line="360" w:lineRule="auto"/>
        <w:rPr>
          <w:rFonts w:ascii="Tahoma" w:hAnsi="Tahoma" w:cs="Tahoma"/>
        </w:rPr>
      </w:pPr>
    </w:p>
    <w:p w14:paraId="59ED3B6E" w14:textId="77777777" w:rsidR="00166F9B" w:rsidRDefault="00166F9B" w:rsidP="00166F9B">
      <w:pPr>
        <w:pStyle w:val="Standard"/>
        <w:spacing w:line="360" w:lineRule="auto"/>
        <w:rPr>
          <w:rFonts w:ascii="Tahoma" w:hAnsi="Tahoma" w:cs="Tahoma"/>
        </w:rPr>
      </w:pPr>
    </w:p>
    <w:p w14:paraId="160FA975" w14:textId="77777777" w:rsidR="00166F9B" w:rsidRDefault="00166F9B" w:rsidP="00166F9B">
      <w:pPr>
        <w:pStyle w:val="Standard"/>
        <w:spacing w:line="360" w:lineRule="auto"/>
        <w:rPr>
          <w:rFonts w:ascii="Tahoma" w:hAnsi="Tahoma" w:cs="Tahoma"/>
        </w:rPr>
      </w:pPr>
    </w:p>
    <w:p w14:paraId="69E11BC9" w14:textId="77777777" w:rsidR="00166F9B" w:rsidRDefault="00166F9B" w:rsidP="00166F9B">
      <w:pPr>
        <w:pStyle w:val="Standard"/>
        <w:spacing w:line="360" w:lineRule="auto"/>
        <w:rPr>
          <w:rFonts w:ascii="Tahoma" w:hAnsi="Tahoma" w:cs="Tahoma"/>
        </w:rPr>
      </w:pPr>
    </w:p>
    <w:p w14:paraId="567FE3F7" w14:textId="77777777" w:rsidR="00166F9B" w:rsidRDefault="00166F9B" w:rsidP="00166F9B">
      <w:pPr>
        <w:pStyle w:val="Standard"/>
        <w:spacing w:line="360" w:lineRule="auto"/>
        <w:rPr>
          <w:rFonts w:ascii="Tahoma" w:hAnsi="Tahoma" w:cs="Tahoma"/>
        </w:rPr>
      </w:pPr>
    </w:p>
    <w:p w14:paraId="18838EE2" w14:textId="77777777" w:rsidR="00166F9B" w:rsidRDefault="00166F9B" w:rsidP="00166F9B">
      <w:pPr>
        <w:pStyle w:val="Standard"/>
        <w:spacing w:line="360" w:lineRule="auto"/>
        <w:rPr>
          <w:rFonts w:ascii="Tahoma" w:hAnsi="Tahoma" w:cs="Tahoma"/>
        </w:rPr>
      </w:pPr>
    </w:p>
    <w:p w14:paraId="352470E8" w14:textId="77777777" w:rsidR="00166F9B" w:rsidRDefault="00166F9B" w:rsidP="00166F9B">
      <w:pPr>
        <w:pStyle w:val="Standard"/>
        <w:spacing w:line="360" w:lineRule="auto"/>
        <w:rPr>
          <w:rFonts w:ascii="Tahoma" w:hAnsi="Tahoma" w:cs="Tahoma"/>
        </w:rPr>
      </w:pPr>
    </w:p>
    <w:p w14:paraId="6E9E95B8" w14:textId="0A0D23D6" w:rsidR="003D7C65" w:rsidRPr="00166F9B" w:rsidRDefault="003D7C65" w:rsidP="00166F9B">
      <w:pPr>
        <w:pStyle w:val="Standard"/>
        <w:spacing w:line="360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Otrzymują:</w:t>
      </w:r>
    </w:p>
    <w:p w14:paraId="18F0F8CC" w14:textId="41F50A08" w:rsidR="003D7C65" w:rsidRPr="00166F9B" w:rsidRDefault="003D7C65" w:rsidP="00166F9B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Strony postępowania poprzez obwieszczenie na stronie  www.</w:t>
      </w:r>
      <w:hyperlink r:id="rId6" w:history="1">
        <w:r w:rsidRPr="00166F9B">
          <w:rPr>
            <w:rFonts w:ascii="Tahoma" w:hAnsi="Tahoma" w:cs="Tahoma"/>
          </w:rPr>
          <w:t>bip.chorzele.pl</w:t>
        </w:r>
      </w:hyperlink>
      <w:r w:rsidRPr="00166F9B">
        <w:rPr>
          <w:rFonts w:ascii="Tahoma" w:hAnsi="Tahoma" w:cs="Tahoma"/>
        </w:rPr>
        <w:t xml:space="preserve"> oraz na</w:t>
      </w:r>
      <w:r w:rsidR="00B92293" w:rsidRPr="00166F9B">
        <w:rPr>
          <w:rFonts w:ascii="Tahoma" w:hAnsi="Tahoma" w:cs="Tahoma"/>
        </w:rPr>
        <w:t xml:space="preserve"> </w:t>
      </w:r>
      <w:r w:rsidRPr="00166F9B">
        <w:rPr>
          <w:rFonts w:ascii="Tahoma" w:hAnsi="Tahoma" w:cs="Tahoma"/>
        </w:rPr>
        <w:t>tablicy ogłoszeń</w:t>
      </w:r>
      <w:r w:rsidR="00B92293" w:rsidRPr="00166F9B">
        <w:rPr>
          <w:rFonts w:ascii="Tahoma" w:hAnsi="Tahoma" w:cs="Tahoma"/>
        </w:rPr>
        <w:t>:</w:t>
      </w:r>
    </w:p>
    <w:p w14:paraId="6F856E4B" w14:textId="10962963" w:rsidR="003D7C65" w:rsidRPr="00166F9B" w:rsidRDefault="003D7C65" w:rsidP="00166F9B">
      <w:pPr>
        <w:pStyle w:val="Standard"/>
        <w:spacing w:line="360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- wywieszenie na tablicy ogłoszeń</w:t>
      </w:r>
      <w:r w:rsidR="000C100E" w:rsidRPr="00166F9B">
        <w:rPr>
          <w:rFonts w:ascii="Tahoma" w:hAnsi="Tahoma" w:cs="Tahoma"/>
        </w:rPr>
        <w:t xml:space="preserve"> </w:t>
      </w:r>
      <w:r w:rsidR="00B92293" w:rsidRPr="00166F9B">
        <w:rPr>
          <w:rFonts w:ascii="Tahoma" w:hAnsi="Tahoma" w:cs="Tahoma"/>
        </w:rPr>
        <w:t>Urzędu Miasta i Gminy w Chorzelach.</w:t>
      </w:r>
    </w:p>
    <w:p w14:paraId="6CE51852" w14:textId="07E101E7" w:rsidR="003D7C65" w:rsidRPr="00166F9B" w:rsidRDefault="00B92293" w:rsidP="00166F9B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A</w:t>
      </w:r>
      <w:r w:rsidR="003D7C65" w:rsidRPr="00166F9B">
        <w:rPr>
          <w:rFonts w:ascii="Tahoma" w:hAnsi="Tahoma" w:cs="Tahoma"/>
        </w:rPr>
        <w:t>/a</w:t>
      </w:r>
      <w:r w:rsidRPr="00166F9B">
        <w:rPr>
          <w:rFonts w:ascii="Tahoma" w:hAnsi="Tahoma" w:cs="Tahoma"/>
        </w:rPr>
        <w:t>.</w:t>
      </w:r>
    </w:p>
    <w:p w14:paraId="3F03FCB1" w14:textId="77777777" w:rsidR="003D7C65" w:rsidRPr="00166F9B" w:rsidRDefault="003D7C65" w:rsidP="00166F9B">
      <w:pPr>
        <w:pStyle w:val="Standard"/>
        <w:spacing w:line="360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Do wiadomości:</w:t>
      </w:r>
    </w:p>
    <w:p w14:paraId="24C312EF" w14:textId="3FD16733" w:rsidR="0096728C" w:rsidRPr="00166F9B" w:rsidRDefault="00B92293" w:rsidP="00166F9B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166F9B">
        <w:rPr>
          <w:rFonts w:ascii="Tahoma" w:hAnsi="Tahoma" w:cs="Tahoma"/>
        </w:rPr>
        <w:t>STO TON Rafał Witkowski, zam. Zarębska 32, 06-330 Chorzele.</w:t>
      </w:r>
    </w:p>
    <w:p w14:paraId="5F70DD27" w14:textId="05CCFDDD" w:rsidR="00B92293" w:rsidRPr="00166F9B" w:rsidRDefault="00B92293" w:rsidP="00166F9B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bookmarkStart w:id="0" w:name="_GoBack"/>
      <w:bookmarkEnd w:id="0"/>
      <w:r w:rsidRPr="00166F9B">
        <w:rPr>
          <w:rFonts w:ascii="Tahoma" w:hAnsi="Tahoma" w:cs="Tahoma"/>
        </w:rPr>
        <w:t xml:space="preserve">EKOLOG Sp. z o. o., ul. </w:t>
      </w:r>
      <w:proofErr w:type="spellStart"/>
      <w:r w:rsidRPr="00166F9B">
        <w:rPr>
          <w:rFonts w:ascii="Tahoma" w:hAnsi="Tahoma" w:cs="Tahoma"/>
        </w:rPr>
        <w:t>Świętowidzka</w:t>
      </w:r>
      <w:proofErr w:type="spellEnd"/>
      <w:r w:rsidRPr="00166F9B">
        <w:rPr>
          <w:rFonts w:ascii="Tahoma" w:hAnsi="Tahoma" w:cs="Tahoma"/>
        </w:rPr>
        <w:t xml:space="preserve"> 6/4, 61-058 Poznań.</w:t>
      </w:r>
    </w:p>
    <w:sectPr w:rsidR="00B92293" w:rsidRPr="00166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4FAAFB6-4A2E-4874-83FF-8A7F34E7223D}"/>
  </w:docVars>
  <w:rsids>
    <w:rsidRoot w:val="003D7C65"/>
    <w:rsid w:val="000C100E"/>
    <w:rsid w:val="00166F9B"/>
    <w:rsid w:val="00344F32"/>
    <w:rsid w:val="003D7C65"/>
    <w:rsid w:val="0096728C"/>
    <w:rsid w:val="00975058"/>
    <w:rsid w:val="00B74CB8"/>
    <w:rsid w:val="00B92293"/>
    <w:rsid w:val="00E5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FAAFB6-4A2E-4874-83FF-8A7F34E722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12</cp:revision>
  <cp:lastPrinted>2020-11-19T13:14:00Z</cp:lastPrinted>
  <dcterms:created xsi:type="dcterms:W3CDTF">2020-06-17T09:05:00Z</dcterms:created>
  <dcterms:modified xsi:type="dcterms:W3CDTF">2020-11-20T07:01:00Z</dcterms:modified>
</cp:coreProperties>
</file>