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A41DB1" w:rsidRPr="00332602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332602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332602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świadczenia Wykonawcy – dotyczące przesłanek wykluczenia z postępowania</w:t>
      </w:r>
    </w:p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06-330 Chorzele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332602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D460F4" w:rsidRPr="00332602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D460F4" w:rsidRPr="00332602" w:rsidRDefault="00D460F4" w:rsidP="00D460F4">
      <w:pPr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rPr>
          <w:rFonts w:ascii="Arial" w:eastAsia="Arial" w:hAnsi="Arial" w:cs="Arial"/>
          <w:color w:val="auto"/>
          <w:sz w:val="18"/>
          <w:szCs w:val="18"/>
        </w:rPr>
      </w:pPr>
      <w:r w:rsidRPr="00332602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332602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332602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636BB5" w:rsidRPr="00332602" w:rsidRDefault="00636BB5" w:rsidP="00636BB5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332602">
        <w:rPr>
          <w:rStyle w:val="FontStyle26"/>
          <w:rFonts w:ascii="Verdana" w:hAnsi="Verdana"/>
          <w:color w:val="auto"/>
        </w:rPr>
        <w:t>„</w:t>
      </w:r>
      <w:r w:rsidR="00180DBF" w:rsidRPr="008777E2">
        <w:rPr>
          <w:rStyle w:val="FontStyle26"/>
          <w:rFonts w:ascii="Arial" w:hAnsi="Arial" w:cs="Arial"/>
          <w:b/>
        </w:rPr>
        <w:t>Budow</w:t>
      </w:r>
      <w:r w:rsidR="00243A4C">
        <w:rPr>
          <w:rStyle w:val="FontStyle26"/>
          <w:rFonts w:ascii="Arial" w:hAnsi="Arial" w:cs="Arial"/>
          <w:b/>
        </w:rPr>
        <w:t>ę</w:t>
      </w:r>
      <w:bookmarkStart w:id="0" w:name="_GoBack"/>
      <w:bookmarkEnd w:id="0"/>
      <w:r w:rsidR="00180DBF" w:rsidRPr="008777E2">
        <w:rPr>
          <w:rStyle w:val="FontStyle26"/>
          <w:rFonts w:ascii="Arial" w:hAnsi="Arial" w:cs="Arial"/>
          <w:b/>
        </w:rPr>
        <w:t xml:space="preserve"> </w:t>
      </w:r>
      <w:r w:rsidR="00180DBF" w:rsidRPr="008777E2">
        <w:rPr>
          <w:rFonts w:ascii="Arial" w:hAnsi="Arial" w:cs="Arial"/>
          <w:b/>
          <w:sz w:val="22"/>
          <w:szCs w:val="22"/>
        </w:rPr>
        <w:t>kanalizacji sanitarnej grawitacyjno-tłocznej w miejscowościach Chorzele, Bagienice, Budki i Opaleniec</w:t>
      </w:r>
      <w:r w:rsidRPr="00332602">
        <w:rPr>
          <w:rStyle w:val="FontStyle25"/>
          <w:rFonts w:ascii="Verdana" w:hAnsi="Verdana"/>
          <w:color w:val="auto"/>
        </w:rPr>
        <w:t>”</w:t>
      </w:r>
    </w:p>
    <w:p w:rsidR="00D460F4" w:rsidRPr="00332602" w:rsidRDefault="00D460F4" w:rsidP="00D460F4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D460F4" w:rsidRPr="00332602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składane na podstawie art. 25a ust. 1 ustawy z dnia 29 stycznia 2004 r.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Prawo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zam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wień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publicznych (dalej jako: ustawa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), </w:t>
      </w:r>
    </w:p>
    <w:p w:rsidR="00D460F4" w:rsidRPr="00332602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>DOTYCZĄ</w:t>
      </w:r>
      <w:r w:rsidRPr="00332602">
        <w:rPr>
          <w:rFonts w:ascii="Arial" w:hAnsi="Arial"/>
          <w:b/>
          <w:bCs/>
          <w:color w:val="auto"/>
          <w:u w:val="single"/>
          <w:lang w:val="fr-FR"/>
        </w:rPr>
        <w:t>CE PRZES</w:t>
      </w:r>
      <w:r w:rsidRPr="00332602">
        <w:rPr>
          <w:rFonts w:ascii="Arial" w:hAnsi="Arial"/>
          <w:b/>
          <w:bCs/>
          <w:color w:val="auto"/>
          <w:u w:val="single"/>
        </w:rPr>
        <w:t>ŁANEK WYKLUCZENIA Z POSTĘPOWANIA</w:t>
      </w:r>
    </w:p>
    <w:p w:rsidR="00D460F4" w:rsidRPr="00332602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punkt 3 nie ma zastosowania, należy go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</w:t>
      </w:r>
      <w:r w:rsidRPr="00332602">
        <w:rPr>
          <w:rFonts w:ascii="Arial" w:hAnsi="Arial"/>
          <w:b/>
          <w:bCs/>
          <w:color w:val="auto"/>
          <w:sz w:val="21"/>
          <w:szCs w:val="21"/>
          <w:lang w:val="en-US"/>
        </w:rPr>
        <w:t>WIADCZENIA DOTYCZ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ĄCE WYKONAWCY:</w:t>
      </w:r>
    </w:p>
    <w:p w:rsidR="00D460F4" w:rsidRPr="00332602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 1 pkt 12-23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1"/>
          <w:szCs w:val="21"/>
        </w:rPr>
        <w:t>.</w:t>
      </w: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ust.5    pkt 1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8"/>
          <w:szCs w:val="18"/>
        </w:rPr>
      </w:pPr>
    </w:p>
    <w:p w:rsidR="00D460F4" w:rsidRPr="00332602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(podać mającą zastosowanie podstawę wykluczenia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spośr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d wymienionych w art. 24 ust. 1 pkt 13-14, 16-20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podjąłem następujące środki naprawcze: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,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………………….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, należy poniższe oświadczenie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DOTYCZĄCE PODMIOTU, NA KTÓ</w:t>
      </w:r>
      <w:r w:rsidRPr="00332602">
        <w:rPr>
          <w:rFonts w:ascii="Arial" w:hAnsi="Arial"/>
          <w:b/>
          <w:bCs/>
          <w:color w:val="auto"/>
          <w:sz w:val="21"/>
          <w:szCs w:val="21"/>
          <w:lang w:val="es-ES_tradnl"/>
        </w:rPr>
        <w:t>REGO ZASOBY POWO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ŁUJE SIĘ WYKONAWCA: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>Oświadczam, że w stosunku do następującego/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podmiotu/t</w:t>
      </w:r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332602">
        <w:rPr>
          <w:rFonts w:ascii="Arial" w:hAnsi="Arial"/>
          <w:color w:val="auto"/>
          <w:sz w:val="21"/>
          <w:szCs w:val="21"/>
        </w:rPr>
        <w:t xml:space="preserve">w, na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kt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rego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nie zachodzą podstawy wykluczenia z postępowania o udzielenie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332602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720A7C" w:rsidRPr="00332602" w:rsidRDefault="00D460F4" w:rsidP="00902064">
      <w:pPr>
        <w:spacing w:after="0" w:line="360" w:lineRule="auto"/>
        <w:ind w:left="5664" w:firstLine="708"/>
        <w:jc w:val="both"/>
        <w:rPr>
          <w:color w:val="auto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sectPr w:rsidR="00720A7C" w:rsidRPr="00332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944" w:rsidRDefault="00F63944" w:rsidP="00581E34">
      <w:pPr>
        <w:spacing w:after="0" w:line="240" w:lineRule="auto"/>
      </w:pPr>
      <w:r>
        <w:separator/>
      </w:r>
    </w:p>
  </w:endnote>
  <w:endnote w:type="continuationSeparator" w:id="0">
    <w:p w:rsidR="00F63944" w:rsidRDefault="00F63944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944" w:rsidRDefault="00F63944" w:rsidP="00581E34">
      <w:pPr>
        <w:spacing w:after="0" w:line="240" w:lineRule="auto"/>
      </w:pPr>
      <w:r>
        <w:separator/>
      </w:r>
    </w:p>
  </w:footnote>
  <w:footnote w:type="continuationSeparator" w:id="0">
    <w:p w:rsidR="00F63944" w:rsidRDefault="00F63944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C87EA4" w:rsidRPr="00167E1C">
      <w:rPr>
        <w:color w:val="auto"/>
      </w:rPr>
      <w:t>1</w:t>
    </w:r>
    <w:r w:rsidR="009B6083">
      <w:rPr>
        <w:color w:val="auto"/>
      </w:rPr>
      <w:t>5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4"/>
    <w:rsid w:val="000922BA"/>
    <w:rsid w:val="000D1140"/>
    <w:rsid w:val="00167E1C"/>
    <w:rsid w:val="00180DBF"/>
    <w:rsid w:val="00243A4C"/>
    <w:rsid w:val="00332602"/>
    <w:rsid w:val="00571EA4"/>
    <w:rsid w:val="00581E34"/>
    <w:rsid w:val="005B2B42"/>
    <w:rsid w:val="00636BB5"/>
    <w:rsid w:val="00720A7C"/>
    <w:rsid w:val="00793D76"/>
    <w:rsid w:val="007A0706"/>
    <w:rsid w:val="007C5E82"/>
    <w:rsid w:val="00854D67"/>
    <w:rsid w:val="00865D12"/>
    <w:rsid w:val="008777E2"/>
    <w:rsid w:val="00902064"/>
    <w:rsid w:val="00957C91"/>
    <w:rsid w:val="009B1D01"/>
    <w:rsid w:val="009B6083"/>
    <w:rsid w:val="00A122AA"/>
    <w:rsid w:val="00A41DB1"/>
    <w:rsid w:val="00A60FE5"/>
    <w:rsid w:val="00A66763"/>
    <w:rsid w:val="00A94F0A"/>
    <w:rsid w:val="00AC69FB"/>
    <w:rsid w:val="00B81D69"/>
    <w:rsid w:val="00C37946"/>
    <w:rsid w:val="00C87EA4"/>
    <w:rsid w:val="00C975FF"/>
    <w:rsid w:val="00D3105E"/>
    <w:rsid w:val="00D460F4"/>
    <w:rsid w:val="00D54489"/>
    <w:rsid w:val="00DC7834"/>
    <w:rsid w:val="00F05D8E"/>
    <w:rsid w:val="00F63944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B346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36B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636B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C87EA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24</cp:revision>
  <dcterms:created xsi:type="dcterms:W3CDTF">2017-04-19T08:14:00Z</dcterms:created>
  <dcterms:modified xsi:type="dcterms:W3CDTF">2017-07-06T08:07:00Z</dcterms:modified>
</cp:coreProperties>
</file>