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52" w:rsidRDefault="00D97AAF">
      <w:pPr>
        <w:spacing w:line="276" w:lineRule="auto"/>
        <w:jc w:val="right"/>
      </w:pPr>
      <w:bookmarkStart w:id="0" w:name="_GoBack"/>
      <w:bookmarkEnd w:id="0"/>
      <w:r>
        <w:rPr>
          <w:rFonts w:ascii="Tahoma" w:eastAsia="Tahoma" w:hAnsi="Tahoma" w:cs="Tahoma"/>
          <w:color w:val="000000"/>
          <w:sz w:val="24"/>
        </w:rPr>
        <w:t>Chorzele, dnia 22.10.2020 r.</w:t>
      </w:r>
    </w:p>
    <w:p w:rsidR="00B42552" w:rsidRDefault="00D97AAF">
      <w:pPr>
        <w:spacing w:line="276" w:lineRule="auto"/>
        <w:jc w:val="right"/>
      </w:pPr>
      <w:r>
        <w:rPr>
          <w:rFonts w:ascii="Tahoma" w:eastAsia="Tahoma" w:hAnsi="Tahoma" w:cs="Tahoma"/>
          <w:color w:val="000000"/>
          <w:sz w:val="24"/>
        </w:rPr>
        <w:t>WROZ.6220.21.2020.MCH</w:t>
      </w:r>
    </w:p>
    <w:p w:rsidR="00B42552" w:rsidRDefault="00B42552">
      <w:pPr>
        <w:spacing w:line="276" w:lineRule="auto"/>
      </w:pPr>
    </w:p>
    <w:p w:rsidR="00B42552" w:rsidRDefault="00D97AAF">
      <w:pPr>
        <w:spacing w:line="276" w:lineRule="auto"/>
        <w:jc w:val="center"/>
      </w:pPr>
      <w:r>
        <w:rPr>
          <w:rFonts w:ascii="Tahoma" w:eastAsia="Tahoma" w:hAnsi="Tahoma" w:cs="Tahoma"/>
          <w:b/>
          <w:sz w:val="24"/>
        </w:rPr>
        <w:t>OBWIESZCZENIE</w:t>
      </w:r>
    </w:p>
    <w:p w:rsidR="00B42552" w:rsidRDefault="00D97AAF">
      <w:pPr>
        <w:spacing w:line="276" w:lineRule="auto"/>
        <w:jc w:val="center"/>
      </w:pPr>
      <w:r>
        <w:rPr>
          <w:rFonts w:ascii="Tahoma" w:eastAsia="Tahoma" w:hAnsi="Tahoma" w:cs="Tahoma"/>
          <w:b/>
          <w:sz w:val="24"/>
        </w:rPr>
        <w:t>o zakończeniu zbierania dowodów w postępowaniu administracyjnym</w:t>
      </w:r>
    </w:p>
    <w:p w:rsidR="00B42552" w:rsidRDefault="00B42552">
      <w:pPr>
        <w:spacing w:line="276" w:lineRule="auto"/>
        <w:ind w:firstLine="708"/>
      </w:pPr>
    </w:p>
    <w:p w:rsidR="00B42552" w:rsidRDefault="00D97AAF">
      <w:pPr>
        <w:spacing w:line="276" w:lineRule="auto"/>
        <w:ind w:firstLine="708"/>
      </w:pPr>
      <w:r>
        <w:rPr>
          <w:rFonts w:ascii="Tahoma" w:eastAsia="Tahoma" w:hAnsi="Tahoma" w:cs="Tahoma"/>
          <w:sz w:val="24"/>
        </w:rPr>
        <w:t xml:space="preserve">Działając na podstawie art. 9 i art. 10 § 1 ustawy z dnia 14 czerwca 1960 r. – Kodeks postępowania administracyjnego (tj. Dz.U. z 2020 r., poz. 256 ze zm.) oraz na podstawie art.74 ust. 3 ustawy z dnia 3 października 2008 r. o udostępnianiu informacji o środowisku i jego ochronie, udziale społeczeństwa w ochronie środowiska oraz o ocenach oddziaływania na środowisko (t.j. Dz. U. z 2020 r., poz. 283 ze zm.) w związku z art. 49 ustawy z dnia 14 czerwca 1960 r. Kodeksu postępowania administracyjnego (t.j. Dz. U. z 2020 r., poz. 256 ze zm.) Burmistrz Miasta i Gminy Chorzele zawiadamia o zgromadzeniu całego materiału dowodowego w sprawie wydania decyzji o środowiskowych uwarunkowaniach zgody na realizację przedsięwzięcia pn.: </w:t>
      </w:r>
      <w:r>
        <w:rPr>
          <w:rFonts w:ascii="Tahoma" w:eastAsia="Tahoma" w:hAnsi="Tahoma" w:cs="Tahoma"/>
          <w:b/>
          <w:sz w:val="24"/>
        </w:rPr>
        <w:t>„Budowa farmy fotowoltaicznej PV Chorzele 2 o mocy do 1 MW na nieruchomości gruntowej w miejscowości Chorzele, gmina Chorzele, powiat przasnyski, woj. mazowieckie na działce o nr ewidencyjnym 544, obręb 0001 Chorzele”.</w:t>
      </w:r>
    </w:p>
    <w:p w:rsidR="00B42552" w:rsidRDefault="00D97AAF">
      <w:pPr>
        <w:spacing w:line="276" w:lineRule="auto"/>
        <w:ind w:firstLine="708"/>
      </w:pPr>
      <w:r>
        <w:rPr>
          <w:rFonts w:ascii="Tahoma" w:eastAsia="Tahoma" w:hAnsi="Tahoma" w:cs="Tahoma"/>
          <w:sz w:val="24"/>
        </w:rPr>
        <w:t>Na obecnym etapie organ przystąpi do rozpatrzenia materiału zgromadzonego                    w przedmiotowej sprawie oraz do wydania decyzji administracyjnej.</w:t>
      </w:r>
    </w:p>
    <w:p w:rsidR="00B42552" w:rsidRDefault="00D97AAF">
      <w:pPr>
        <w:spacing w:line="276" w:lineRule="auto"/>
        <w:ind w:firstLine="708"/>
      </w:pPr>
      <w:r>
        <w:rPr>
          <w:rFonts w:ascii="Tahoma" w:eastAsia="Tahoma" w:hAnsi="Tahoma" w:cs="Tahoma"/>
          <w:sz w:val="24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19, w godz.: poniedziałek – piątek: od 7</w:t>
      </w:r>
      <w:r>
        <w:rPr>
          <w:rFonts w:ascii="Tahoma" w:eastAsia="Tahoma" w:hAnsi="Tahoma" w:cs="Tahoma"/>
          <w:sz w:val="24"/>
          <w:vertAlign w:val="superscript"/>
        </w:rPr>
        <w:t>30</w:t>
      </w:r>
      <w:r>
        <w:rPr>
          <w:rFonts w:ascii="Tahoma" w:eastAsia="Tahoma" w:hAnsi="Tahoma" w:cs="Tahoma"/>
          <w:sz w:val="24"/>
        </w:rPr>
        <w:t xml:space="preserve"> do 15</w:t>
      </w:r>
      <w:r>
        <w:rPr>
          <w:rFonts w:ascii="Tahoma" w:eastAsia="Tahoma" w:hAnsi="Tahoma" w:cs="Tahoma"/>
          <w:sz w:val="24"/>
          <w:vertAlign w:val="superscript"/>
        </w:rPr>
        <w:t>30</w:t>
      </w:r>
      <w:r>
        <w:rPr>
          <w:rFonts w:ascii="Tahoma" w:eastAsia="Tahoma" w:hAnsi="Tahoma" w:cs="Tahoma"/>
          <w:sz w:val="24"/>
        </w:rPr>
        <w:t>, tel. /29/ 751 – 65 – 52 w terminie 7 dni od dnia otrzymania niniejszego zawiadomienia.</w:t>
      </w:r>
    </w:p>
    <w:p w:rsidR="00B42552" w:rsidRDefault="00D97AAF">
      <w:pPr>
        <w:spacing w:line="276" w:lineRule="auto"/>
        <w:ind w:firstLine="708"/>
      </w:pPr>
      <w:r>
        <w:rPr>
          <w:rFonts w:ascii="Tahoma" w:eastAsia="Tahoma" w:hAnsi="Tahoma" w:cs="Tahoma"/>
          <w:sz w:val="24"/>
        </w:rPr>
        <w:t xml:space="preserve">Niniejsze obwieszczenie zostaje podane do publicznej wiadomości przez zawiadomienie na stronie Biuletynu Informacji Publicznej Urzędu Miasta i Gminy                          w Chorzelach: </w:t>
      </w:r>
      <w:hyperlink r:id="rId5" w:history="1">
        <w:r>
          <w:rPr>
            <w:rFonts w:ascii="Tahoma" w:eastAsia="Tahoma" w:hAnsi="Tahoma" w:cs="Tahoma"/>
            <w:color w:val="0000FF"/>
            <w:sz w:val="24"/>
            <w:u w:val="single"/>
          </w:rPr>
          <w:t>www.bip.chorzele.pl</w:t>
        </w:r>
      </w:hyperlink>
      <w:r>
        <w:rPr>
          <w:rFonts w:ascii="Tahoma" w:eastAsia="Tahoma" w:hAnsi="Tahoma" w:cs="Tahoma"/>
          <w:sz w:val="24"/>
        </w:rPr>
        <w:t xml:space="preserve"> oraz wywieszenie na tablicy ogłoszeń Urzędu Miasta i Gminy w Chorzelach ul. Stanisława Komosińskiego 1, 06 – 330 Chorzele.</w:t>
      </w:r>
    </w:p>
    <w:p w:rsidR="00EE6EDB" w:rsidRDefault="00EE6EDB">
      <w:pPr>
        <w:tabs>
          <w:tab w:val="left" w:pos="5310"/>
        </w:tabs>
        <w:spacing w:line="276" w:lineRule="auto"/>
        <w:rPr>
          <w:rFonts w:ascii="Tahoma" w:eastAsia="Tahoma" w:hAnsi="Tahoma" w:cs="Tahoma"/>
          <w:b/>
          <w:sz w:val="24"/>
        </w:rPr>
      </w:pPr>
    </w:p>
    <w:p w:rsidR="00B42552" w:rsidRDefault="00D97AAF">
      <w:pPr>
        <w:tabs>
          <w:tab w:val="left" w:pos="5310"/>
        </w:tabs>
        <w:spacing w:line="276" w:lineRule="auto"/>
      </w:pPr>
      <w:r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sz w:val="24"/>
        </w:rPr>
        <w:t>Z up. Burmistrza</w:t>
      </w:r>
    </w:p>
    <w:p w:rsidR="00B42552" w:rsidRDefault="00D97AAF" w:rsidP="00EE6EDB">
      <w:pPr>
        <w:tabs>
          <w:tab w:val="left" w:pos="5310"/>
        </w:tabs>
        <w:spacing w:line="276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ab/>
        <w:t>Katarzyna Brzezicka</w:t>
      </w:r>
    </w:p>
    <w:p w:rsidR="00EE6EDB" w:rsidRDefault="00EE6EDB" w:rsidP="00EE6EDB">
      <w:pPr>
        <w:tabs>
          <w:tab w:val="left" w:pos="5310"/>
        </w:tabs>
        <w:spacing w:line="276" w:lineRule="auto"/>
        <w:rPr>
          <w:rFonts w:ascii="Tahoma" w:eastAsia="Tahoma" w:hAnsi="Tahoma" w:cs="Tahoma"/>
          <w:sz w:val="24"/>
        </w:rPr>
      </w:pPr>
    </w:p>
    <w:p w:rsidR="00EE6EDB" w:rsidRDefault="00EE6EDB" w:rsidP="00EE6EDB">
      <w:pPr>
        <w:tabs>
          <w:tab w:val="left" w:pos="5310"/>
        </w:tabs>
        <w:spacing w:line="276" w:lineRule="auto"/>
        <w:rPr>
          <w:rFonts w:ascii="Tahoma" w:eastAsia="Tahoma" w:hAnsi="Tahoma" w:cs="Tahoma"/>
          <w:sz w:val="24"/>
        </w:rPr>
      </w:pPr>
    </w:p>
    <w:p w:rsidR="00EE6EDB" w:rsidRDefault="00EE6EDB" w:rsidP="00EE6EDB">
      <w:pPr>
        <w:tabs>
          <w:tab w:val="left" w:pos="5310"/>
        </w:tabs>
        <w:spacing w:line="276" w:lineRule="auto"/>
        <w:rPr>
          <w:rFonts w:ascii="Tahoma" w:eastAsia="Tahoma" w:hAnsi="Tahoma" w:cs="Tahoma"/>
          <w:sz w:val="24"/>
        </w:rPr>
      </w:pPr>
    </w:p>
    <w:p w:rsidR="00EE6EDB" w:rsidRDefault="00EE6EDB" w:rsidP="00EE6EDB">
      <w:pPr>
        <w:tabs>
          <w:tab w:val="left" w:pos="5310"/>
        </w:tabs>
        <w:spacing w:line="276" w:lineRule="auto"/>
        <w:rPr>
          <w:rFonts w:ascii="Tahoma" w:eastAsia="Tahoma" w:hAnsi="Tahoma" w:cs="Tahoma"/>
          <w:sz w:val="24"/>
        </w:rPr>
      </w:pPr>
    </w:p>
    <w:p w:rsidR="00EE6EDB" w:rsidRDefault="00EE6EDB" w:rsidP="00EE6EDB">
      <w:pPr>
        <w:tabs>
          <w:tab w:val="left" w:pos="5310"/>
        </w:tabs>
        <w:spacing w:line="276" w:lineRule="auto"/>
        <w:rPr>
          <w:rFonts w:ascii="Tahoma" w:eastAsia="Tahoma" w:hAnsi="Tahoma" w:cs="Tahoma"/>
          <w:sz w:val="24"/>
        </w:rPr>
      </w:pPr>
    </w:p>
    <w:p w:rsidR="00EE6EDB" w:rsidRDefault="00EE6EDB" w:rsidP="00EE6EDB">
      <w:pPr>
        <w:tabs>
          <w:tab w:val="left" w:pos="5310"/>
        </w:tabs>
        <w:spacing w:line="276" w:lineRule="auto"/>
      </w:pPr>
    </w:p>
    <w:p w:rsidR="00B42552" w:rsidRDefault="00D97AAF">
      <w:pPr>
        <w:spacing w:line="276" w:lineRule="auto"/>
      </w:pPr>
      <w:r>
        <w:rPr>
          <w:rFonts w:ascii="Tahoma" w:eastAsia="Tahoma" w:hAnsi="Tahoma" w:cs="Tahoma"/>
          <w:b/>
          <w:sz w:val="24"/>
        </w:rPr>
        <w:lastRenderedPageBreak/>
        <w:t>Otrzymują:</w:t>
      </w:r>
    </w:p>
    <w:p w:rsidR="00B42552" w:rsidRDefault="00D97AAF">
      <w:pPr>
        <w:numPr>
          <w:ilvl w:val="0"/>
          <w:numId w:val="1"/>
        </w:numPr>
        <w:tabs>
          <w:tab w:val="left" w:pos="-30985"/>
        </w:tabs>
        <w:spacing w:line="276" w:lineRule="auto"/>
      </w:pPr>
      <w:r>
        <w:rPr>
          <w:rFonts w:ascii="Tahoma" w:eastAsia="Tahoma" w:hAnsi="Tahoma" w:cs="Tahoma"/>
          <w:sz w:val="24"/>
        </w:rPr>
        <w:t xml:space="preserve">Strony postępowania poprzez obwieszczenie na stronie </w:t>
      </w:r>
      <w:hyperlink r:id="rId6" w:history="1">
        <w:r>
          <w:rPr>
            <w:rFonts w:ascii="Tahoma" w:eastAsia="Tahoma" w:hAnsi="Tahoma" w:cs="Tahoma"/>
            <w:color w:val="0000FF"/>
            <w:sz w:val="24"/>
            <w:u w:val="single"/>
          </w:rPr>
          <w:t>www.bip.chorzele.pl</w:t>
        </w:r>
      </w:hyperlink>
      <w:r>
        <w:rPr>
          <w:rFonts w:ascii="Tahoma" w:eastAsia="Tahoma" w:hAnsi="Tahoma" w:cs="Tahoma"/>
          <w:sz w:val="24"/>
        </w:rPr>
        <w:t xml:space="preserve"> oraz na tablicy ogłoszeń.</w:t>
      </w:r>
    </w:p>
    <w:p w:rsidR="00B42552" w:rsidRDefault="00D97AAF">
      <w:pPr>
        <w:tabs>
          <w:tab w:val="left" w:pos="-27385"/>
        </w:tabs>
        <w:spacing w:line="276" w:lineRule="auto"/>
      </w:pPr>
      <w:r>
        <w:rPr>
          <w:rFonts w:ascii="Tahoma" w:eastAsia="Tahoma" w:hAnsi="Tahoma" w:cs="Tahoma"/>
          <w:sz w:val="24"/>
        </w:rPr>
        <w:t>- wywieszenie na tablicy ogłoszeń Urzędu Miasta i Gminy w Chorzelach;</w:t>
      </w:r>
    </w:p>
    <w:p w:rsidR="00B42552" w:rsidRDefault="00D97AAF">
      <w:pPr>
        <w:numPr>
          <w:ilvl w:val="0"/>
          <w:numId w:val="2"/>
        </w:numPr>
        <w:tabs>
          <w:tab w:val="left" w:pos="-30985"/>
        </w:tabs>
        <w:spacing w:line="276" w:lineRule="auto"/>
      </w:pPr>
      <w:r>
        <w:rPr>
          <w:rFonts w:ascii="Tahoma" w:eastAsia="Tahoma" w:hAnsi="Tahoma" w:cs="Tahoma"/>
          <w:sz w:val="24"/>
        </w:rPr>
        <w:t>A/a.</w:t>
      </w:r>
    </w:p>
    <w:p w:rsidR="00B42552" w:rsidRDefault="00B42552">
      <w:pPr>
        <w:tabs>
          <w:tab w:val="left" w:pos="-27385"/>
        </w:tabs>
        <w:spacing w:line="276" w:lineRule="auto"/>
      </w:pPr>
    </w:p>
    <w:p w:rsidR="00B42552" w:rsidRDefault="00D97AAF">
      <w:pPr>
        <w:spacing w:line="276" w:lineRule="auto"/>
      </w:pPr>
      <w:r>
        <w:rPr>
          <w:rFonts w:ascii="Tahoma" w:eastAsia="Tahoma" w:hAnsi="Tahoma" w:cs="Tahoma"/>
          <w:b/>
          <w:sz w:val="24"/>
        </w:rPr>
        <w:t>Do wiadomości:</w:t>
      </w:r>
    </w:p>
    <w:p w:rsidR="00B42552" w:rsidRDefault="00D97AAF">
      <w:pPr>
        <w:numPr>
          <w:ilvl w:val="0"/>
          <w:numId w:val="3"/>
        </w:numPr>
        <w:spacing w:line="276" w:lineRule="auto"/>
      </w:pPr>
      <w:r>
        <w:rPr>
          <w:rFonts w:ascii="Tahoma" w:eastAsia="Tahoma" w:hAnsi="Tahoma" w:cs="Tahoma"/>
          <w:sz w:val="24"/>
        </w:rPr>
        <w:t>Inwestor: Pani Nikola Stypińska.</w:t>
      </w:r>
    </w:p>
    <w:sectPr w:rsidR="00B42552" w:rsidSect="003E3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0C61"/>
    <w:multiLevelType w:val="multilevel"/>
    <w:tmpl w:val="1FF68E0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68BD5BA9"/>
    <w:multiLevelType w:val="multilevel"/>
    <w:tmpl w:val="39026B4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6EAD3D01"/>
    <w:multiLevelType w:val="multilevel"/>
    <w:tmpl w:val="1FCEAC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compat>
    <w:useFELayout/>
  </w:compat>
  <w:rsids>
    <w:rsidRoot w:val="00B42552"/>
    <w:rsid w:val="003E325F"/>
    <w:rsid w:val="00B42552"/>
    <w:rsid w:val="00D97AAF"/>
    <w:rsid w:val="00EE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orzele.pl/" TargetMode="External"/><Relationship Id="rId5" Type="http://schemas.openxmlformats.org/officeDocument/2006/relationships/hyperlink" Target="http://www.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2066</Characters>
  <Application>Microsoft Office Word</Application>
  <DocSecurity>0</DocSecurity>
  <Lines>17</Lines>
  <Paragraphs>4</Paragraphs>
  <ScaleCrop>false</ScaleCrop>
  <Company>Organization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</cp:lastModifiedBy>
  <cp:revision>3</cp:revision>
  <dcterms:created xsi:type="dcterms:W3CDTF">2020-10-23T10:13:00Z</dcterms:created>
  <dcterms:modified xsi:type="dcterms:W3CDTF">2020-10-23T10:26:00Z</dcterms:modified>
</cp:coreProperties>
</file>