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AF7" w:rsidRPr="00570CE8" w:rsidRDefault="00557D62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Uchwała Nr </w:t>
      </w:r>
      <w:r w:rsidR="00E210C5">
        <w:rPr>
          <w:rFonts w:ascii="Tahoma" w:hAnsi="Tahoma" w:cs="Tahoma"/>
          <w:b/>
          <w:bCs/>
          <w:sz w:val="24"/>
          <w:szCs w:val="24"/>
        </w:rPr>
        <w:t>198</w:t>
      </w:r>
      <w:bookmarkStart w:id="0" w:name="_GoBack"/>
      <w:bookmarkEnd w:id="0"/>
      <w:r w:rsidRPr="00570CE8">
        <w:rPr>
          <w:rFonts w:ascii="Tahoma" w:hAnsi="Tahoma" w:cs="Tahoma"/>
          <w:b/>
          <w:bCs/>
          <w:sz w:val="24"/>
          <w:szCs w:val="24"/>
        </w:rPr>
        <w:t>/XXIX</w:t>
      </w:r>
      <w:r w:rsidR="00267D4F" w:rsidRPr="00570CE8">
        <w:rPr>
          <w:rFonts w:ascii="Tahoma" w:hAnsi="Tahoma" w:cs="Tahoma"/>
          <w:b/>
          <w:bCs/>
          <w:sz w:val="24"/>
          <w:szCs w:val="24"/>
        </w:rPr>
        <w:t>/20</w:t>
      </w:r>
    </w:p>
    <w:p w:rsid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Rady Miejskiej w Chorzelach</w:t>
      </w:r>
    </w:p>
    <w:p w:rsidR="00712AF7" w:rsidRPr="00570CE8" w:rsidRDefault="00712AF7" w:rsidP="00570C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z dnia </w:t>
      </w:r>
      <w:r w:rsidR="00557D62" w:rsidRPr="00570CE8">
        <w:rPr>
          <w:rFonts w:ascii="Tahoma" w:hAnsi="Tahoma" w:cs="Tahoma"/>
          <w:b/>
          <w:bCs/>
          <w:sz w:val="24"/>
          <w:szCs w:val="24"/>
        </w:rPr>
        <w:t>28 październik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a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 2020</w:t>
      </w:r>
      <w:r w:rsidRPr="00570CE8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:rsidR="005D3D71" w:rsidRDefault="005D3D71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w sprawie Wieloletniej Prognozy Finanso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 xml:space="preserve">wej  Gminy Chorzele na lata </w:t>
      </w:r>
      <w:r w:rsidR="005D3D71">
        <w:rPr>
          <w:rFonts w:ascii="Tahoma" w:hAnsi="Tahoma" w:cs="Tahoma"/>
          <w:b/>
          <w:bCs/>
          <w:sz w:val="24"/>
          <w:szCs w:val="24"/>
        </w:rPr>
        <w:t xml:space="preserve">                 </w:t>
      </w:r>
      <w:r w:rsidR="003224B7" w:rsidRPr="00570CE8">
        <w:rPr>
          <w:rFonts w:ascii="Tahoma" w:hAnsi="Tahoma" w:cs="Tahoma"/>
          <w:b/>
          <w:bCs/>
          <w:sz w:val="24"/>
          <w:szCs w:val="24"/>
        </w:rPr>
        <w:t>2020</w:t>
      </w:r>
      <w:r w:rsidR="004435A6" w:rsidRPr="00570CE8">
        <w:rPr>
          <w:rFonts w:ascii="Tahoma" w:hAnsi="Tahoma" w:cs="Tahoma"/>
          <w:b/>
          <w:bCs/>
          <w:sz w:val="24"/>
          <w:szCs w:val="24"/>
        </w:rPr>
        <w:t>-2034</w:t>
      </w:r>
    </w:p>
    <w:p w:rsidR="00712AF7" w:rsidRPr="00570CE8" w:rsidRDefault="00712AF7" w:rsidP="00E210C5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       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Na podstawie art.226, art.227, art. 228,  art.230 ust.6 i art.243 ustawy z dnia 27 sierpnia  2009 r. o finansach publicznych (t.j. </w:t>
      </w:r>
      <w:r w:rsidR="00016CC3" w:rsidRPr="00570CE8">
        <w:rPr>
          <w:rFonts w:ascii="Tahoma" w:hAnsi="Tahoma" w:cs="Tahoma"/>
          <w:b/>
          <w:bCs/>
          <w:i/>
          <w:iCs/>
          <w:sz w:val="24"/>
          <w:szCs w:val="24"/>
        </w:rPr>
        <w:t>Dz. U. z 2019 r. poz. 869</w:t>
      </w:r>
      <w:r w:rsidRPr="00570CE8">
        <w:rPr>
          <w:rFonts w:ascii="Tahoma" w:hAnsi="Tahoma" w:cs="Tahoma"/>
          <w:b/>
          <w:bCs/>
          <w:i/>
          <w:iCs/>
          <w:sz w:val="24"/>
          <w:szCs w:val="24"/>
        </w:rPr>
        <w:t xml:space="preserve">) oraz </w:t>
      </w:r>
      <w:r w:rsidRPr="00570CE8">
        <w:rPr>
          <w:rFonts w:ascii="Tahoma" w:hAnsi="Tahoma" w:cs="Tahoma"/>
          <w:b/>
          <w:i/>
          <w:sz w:val="24"/>
          <w:szCs w:val="24"/>
        </w:rPr>
        <w:t>§ 1 i § 2, § 4 Rozporządzenia Ministra Finansów z dnia 10 stycznia 2013 r. w sprawie wieloletniej prognozy finansowej jednostki sam</w:t>
      </w:r>
      <w:r w:rsidR="00FB2193" w:rsidRPr="00570CE8">
        <w:rPr>
          <w:rFonts w:ascii="Tahoma" w:hAnsi="Tahoma" w:cs="Tahoma"/>
          <w:b/>
          <w:i/>
          <w:sz w:val="24"/>
          <w:szCs w:val="24"/>
        </w:rPr>
        <w:t xml:space="preserve">orządu terytorialnego  ( Dz. U. </w:t>
      </w:r>
      <w:r w:rsidRPr="00570CE8">
        <w:rPr>
          <w:rFonts w:ascii="Tahoma" w:hAnsi="Tahoma" w:cs="Tahoma"/>
          <w:b/>
          <w:i/>
          <w:sz w:val="24"/>
          <w:szCs w:val="24"/>
        </w:rPr>
        <w:t>z 2015 r. poz. 92)</w:t>
      </w:r>
    </w:p>
    <w:p w:rsidR="00712AF7" w:rsidRPr="00570CE8" w:rsidRDefault="00712AF7" w:rsidP="00570C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>Rada Miejska w Chorzelach uchwala, co następuje:</w:t>
      </w:r>
    </w:p>
    <w:p w:rsidR="00712AF7" w:rsidRPr="00570CE8" w:rsidRDefault="00712AF7" w:rsidP="00477D83">
      <w:pPr>
        <w:tabs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ind w:left="3540" w:firstLine="708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 xml:space="preserve">                § 1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 xml:space="preserve">W Uchwale Nr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115/XVI/19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Rady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Miejskiej w Chorzelach z dnia 30 grudnia 2019</w:t>
      </w:r>
      <w:r w:rsidR="00570CE8">
        <w:rPr>
          <w:rFonts w:ascii="Tahoma" w:hAnsi="Tahoma" w:cs="Tahoma"/>
          <w:color w:val="000000"/>
          <w:sz w:val="24"/>
          <w:szCs w:val="24"/>
        </w:rPr>
        <w:t xml:space="preserve"> r. w sprawie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Wieloletniej Prognozy Finansowej Gminy </w:t>
      </w:r>
      <w:r w:rsidR="00FB2193" w:rsidRPr="00570CE8">
        <w:rPr>
          <w:rFonts w:ascii="Tahoma" w:hAnsi="Tahoma" w:cs="Tahoma"/>
          <w:color w:val="000000"/>
          <w:sz w:val="24"/>
          <w:szCs w:val="24"/>
        </w:rPr>
        <w:t>Chorzele na lata 2020</w:t>
      </w:r>
      <w:r w:rsidR="00557D62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wprowadza się następujące zmiany:</w:t>
      </w:r>
    </w:p>
    <w:p w:rsidR="00712AF7" w:rsidRPr="00570CE8" w:rsidRDefault="00712AF7" w:rsidP="00E210C5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 Nr 1 Tabelaryczna Prezentacja Wieloletniej Prognozy Finansowej otrzymuje brzmienie jak w załączniku Nr 1 do niniejszej Uchwały.</w:t>
      </w:r>
    </w:p>
    <w:p w:rsidR="00712AF7" w:rsidRPr="00570CE8" w:rsidRDefault="00712AF7" w:rsidP="00E210C5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Załącznik Nr 2 Wykaz Przedsięwzięć WPF do Uchwały otrzymuje brzmienie jak w załączniku Nr 2.</w:t>
      </w:r>
    </w:p>
    <w:p w:rsidR="00712AF7" w:rsidRPr="00570CE8" w:rsidRDefault="00712AF7" w:rsidP="00E210C5">
      <w:pPr>
        <w:widowControl w:val="0"/>
        <w:numPr>
          <w:ilvl w:val="0"/>
          <w:numId w:val="9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Objaśnienia do zmian.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  <w:r w:rsidRPr="00570CE8">
        <w:rPr>
          <w:rFonts w:ascii="Tahoma" w:hAnsi="Tahoma" w:cs="Tahoma"/>
          <w:b/>
          <w:i/>
          <w:sz w:val="24"/>
          <w:szCs w:val="24"/>
        </w:rPr>
        <w:t>§ 2</w:t>
      </w:r>
    </w:p>
    <w:p w:rsidR="00712AF7" w:rsidRPr="00570CE8" w:rsidRDefault="00712AF7" w:rsidP="00477D83">
      <w:pPr>
        <w:pStyle w:val="Akapitzlist"/>
        <w:tabs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jc w:val="center"/>
        <w:rPr>
          <w:rFonts w:ascii="Tahoma" w:hAnsi="Tahoma" w:cs="Tahoma"/>
          <w:b/>
          <w:i/>
          <w:sz w:val="24"/>
          <w:szCs w:val="24"/>
        </w:rPr>
      </w:pPr>
    </w:p>
    <w:p w:rsidR="00712AF7" w:rsidRPr="00570CE8" w:rsidRDefault="00712AF7" w:rsidP="00E210C5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Wykonanie uchwały powierza się Burmistrzowi Miasta i Gminy Chorzele.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    </w:t>
      </w:r>
      <w:r w:rsidRPr="00570CE8">
        <w:rPr>
          <w:rFonts w:ascii="Tahoma" w:hAnsi="Tahoma" w:cs="Tahoma"/>
          <w:b/>
          <w:i/>
          <w:sz w:val="24"/>
          <w:szCs w:val="24"/>
        </w:rPr>
        <w:t>§ 3</w:t>
      </w:r>
    </w:p>
    <w:p w:rsidR="00712AF7" w:rsidRPr="00570CE8" w:rsidRDefault="00712AF7" w:rsidP="00477D8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ab/>
      </w:r>
      <w:r w:rsidRPr="00570CE8">
        <w:rPr>
          <w:rFonts w:ascii="Tahoma" w:hAnsi="Tahoma" w:cs="Tahoma"/>
          <w:color w:val="000000"/>
          <w:sz w:val="24"/>
          <w:szCs w:val="24"/>
        </w:rPr>
        <w:t>Uchwała wchodzi w życie z dniem podjęcia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</w:p>
    <w:p w:rsidR="00712AF7" w:rsidRPr="00570CE8" w:rsidRDefault="00712AF7" w:rsidP="005D3D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sz w:val="24"/>
          <w:szCs w:val="24"/>
        </w:rPr>
        <w:t xml:space="preserve">Objaśnienia do Wieloletniej Prognozy Finansowej </w:t>
      </w:r>
    </w:p>
    <w:p w:rsidR="00712AF7" w:rsidRPr="00570CE8" w:rsidRDefault="00712AF7" w:rsidP="00477D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 wyniku wprowadzonych zmian w Wieloletniej P</w:t>
      </w:r>
      <w:r w:rsidR="00FB2193" w:rsidRPr="00570CE8">
        <w:rPr>
          <w:rFonts w:ascii="Tahoma" w:hAnsi="Tahoma" w:cs="Tahoma"/>
          <w:sz w:val="24"/>
          <w:szCs w:val="24"/>
        </w:rPr>
        <w:t>rognozie Finansowej na lata 2020</w:t>
      </w:r>
      <w:r w:rsidRPr="00570CE8">
        <w:rPr>
          <w:rFonts w:ascii="Tahoma" w:hAnsi="Tahoma" w:cs="Tahoma"/>
          <w:sz w:val="24"/>
          <w:szCs w:val="24"/>
        </w:rPr>
        <w:t>-203</w:t>
      </w:r>
      <w:r w:rsidR="004435A6" w:rsidRPr="00570CE8">
        <w:rPr>
          <w:rFonts w:ascii="Tahoma" w:hAnsi="Tahoma" w:cs="Tahoma"/>
          <w:sz w:val="24"/>
          <w:szCs w:val="24"/>
        </w:rPr>
        <w:t>4</w:t>
      </w:r>
      <w:r w:rsidRPr="00570CE8">
        <w:rPr>
          <w:rFonts w:ascii="Tahoma" w:hAnsi="Tahoma" w:cs="Tahoma"/>
          <w:sz w:val="24"/>
          <w:szCs w:val="24"/>
        </w:rPr>
        <w:t xml:space="preserve"> dochody budże</w:t>
      </w:r>
      <w:r w:rsidR="00570CE8">
        <w:rPr>
          <w:rFonts w:ascii="Tahoma" w:hAnsi="Tahoma" w:cs="Tahoma"/>
          <w:sz w:val="24"/>
          <w:szCs w:val="24"/>
        </w:rPr>
        <w:t>towe</w:t>
      </w:r>
      <w:r w:rsidR="00FB2193" w:rsidRPr="00570CE8">
        <w:rPr>
          <w:rFonts w:ascii="Tahoma" w:hAnsi="Tahoma" w:cs="Tahoma"/>
          <w:sz w:val="24"/>
          <w:szCs w:val="24"/>
        </w:rPr>
        <w:t xml:space="preserve"> w roku 2020</w:t>
      </w:r>
      <w:r w:rsidRPr="00570CE8">
        <w:rPr>
          <w:rFonts w:ascii="Tahoma" w:hAnsi="Tahoma" w:cs="Tahoma"/>
          <w:sz w:val="24"/>
          <w:szCs w:val="24"/>
        </w:rPr>
        <w:t xml:space="preserve"> r. wynoszą kwotę </w:t>
      </w:r>
      <w:r w:rsidR="00570CE8" w:rsidRPr="00570CE8">
        <w:rPr>
          <w:rFonts w:ascii="Tahoma" w:hAnsi="Tahoma" w:cs="Tahoma"/>
          <w:sz w:val="24"/>
          <w:szCs w:val="24"/>
        </w:rPr>
        <w:t>62 035 331,40</w:t>
      </w:r>
      <w:r w:rsidR="00E3262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zł, w ty</w:t>
      </w:r>
      <w:r w:rsidR="006F780B" w:rsidRPr="00570CE8">
        <w:rPr>
          <w:rFonts w:ascii="Tahoma" w:hAnsi="Tahoma" w:cs="Tahoma"/>
          <w:sz w:val="24"/>
          <w:szCs w:val="24"/>
        </w:rPr>
        <w:t xml:space="preserve">m dochody </w:t>
      </w:r>
      <w:r w:rsidR="00570CE8" w:rsidRPr="00570CE8">
        <w:rPr>
          <w:rFonts w:ascii="Tahoma" w:hAnsi="Tahoma" w:cs="Tahoma"/>
          <w:sz w:val="24"/>
          <w:szCs w:val="24"/>
        </w:rPr>
        <w:t>majątkowe 5 226 425,21</w:t>
      </w:r>
      <w:r w:rsidRPr="00570CE8">
        <w:rPr>
          <w:rFonts w:ascii="Tahoma" w:hAnsi="Tahoma" w:cs="Tahoma"/>
          <w:sz w:val="24"/>
          <w:szCs w:val="24"/>
        </w:rPr>
        <w:t xml:space="preserve"> zł. Wydatki budżetu wynoszą </w:t>
      </w:r>
      <w:r w:rsidR="00570CE8" w:rsidRPr="00570CE8">
        <w:rPr>
          <w:rFonts w:ascii="Tahoma" w:hAnsi="Tahoma" w:cs="Tahoma"/>
          <w:sz w:val="24"/>
          <w:szCs w:val="24"/>
        </w:rPr>
        <w:t>72 755 605,23</w:t>
      </w:r>
      <w:r w:rsidR="00FB2193" w:rsidRPr="00570CE8">
        <w:rPr>
          <w:rFonts w:ascii="Tahoma" w:hAnsi="Tahoma" w:cs="Tahoma"/>
          <w:sz w:val="24"/>
          <w:szCs w:val="24"/>
        </w:rPr>
        <w:t xml:space="preserve"> </w:t>
      </w:r>
      <w:r w:rsidR="00E3262C" w:rsidRPr="00570CE8">
        <w:rPr>
          <w:rFonts w:ascii="Tahoma" w:hAnsi="Tahoma" w:cs="Tahoma"/>
          <w:sz w:val="24"/>
          <w:szCs w:val="24"/>
        </w:rPr>
        <w:t>zł</w:t>
      </w:r>
      <w:r w:rsidRPr="00570CE8">
        <w:rPr>
          <w:rFonts w:ascii="Tahoma" w:hAnsi="Tahoma" w:cs="Tahoma"/>
          <w:sz w:val="24"/>
          <w:szCs w:val="24"/>
        </w:rPr>
        <w:t xml:space="preserve">, w tym </w:t>
      </w:r>
      <w:r w:rsidR="005345BF" w:rsidRPr="00570CE8">
        <w:rPr>
          <w:rFonts w:ascii="Tahoma" w:hAnsi="Tahoma" w:cs="Tahoma"/>
          <w:sz w:val="24"/>
          <w:szCs w:val="24"/>
        </w:rPr>
        <w:t>wyd</w:t>
      </w:r>
      <w:r w:rsidR="006F780B" w:rsidRPr="00570CE8">
        <w:rPr>
          <w:rFonts w:ascii="Tahoma" w:hAnsi="Tahoma" w:cs="Tahoma"/>
          <w:sz w:val="24"/>
          <w:szCs w:val="24"/>
        </w:rPr>
        <w:t xml:space="preserve">atki majątkowe </w:t>
      </w:r>
      <w:r w:rsidR="00570CE8" w:rsidRPr="00570CE8">
        <w:rPr>
          <w:rFonts w:ascii="Tahoma" w:hAnsi="Tahoma" w:cs="Tahoma"/>
          <w:sz w:val="24"/>
          <w:szCs w:val="24"/>
        </w:rPr>
        <w:t>18 012 836,23</w:t>
      </w:r>
      <w:r w:rsidR="00B56D6C" w:rsidRPr="00570CE8">
        <w:rPr>
          <w:rFonts w:ascii="Tahoma" w:hAnsi="Tahoma" w:cs="Tahoma"/>
          <w:sz w:val="24"/>
          <w:szCs w:val="24"/>
        </w:rPr>
        <w:t xml:space="preserve"> </w:t>
      </w:r>
      <w:r w:rsidRPr="00570CE8">
        <w:rPr>
          <w:rFonts w:ascii="Tahoma" w:hAnsi="Tahoma" w:cs="Tahoma"/>
          <w:sz w:val="24"/>
          <w:szCs w:val="24"/>
        </w:rPr>
        <w:t>zł.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      </w:t>
      </w:r>
    </w:p>
    <w:p w:rsidR="00712AF7" w:rsidRPr="00570CE8" w:rsidRDefault="00FB2193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W roku </w:t>
      </w:r>
      <w:r w:rsidR="006F780B" w:rsidRPr="00570CE8">
        <w:rPr>
          <w:rFonts w:ascii="Tahoma" w:hAnsi="Tahoma" w:cs="Tahoma"/>
          <w:sz w:val="24"/>
          <w:szCs w:val="24"/>
        </w:rPr>
        <w:t>2020</w:t>
      </w:r>
      <w:r w:rsidR="00EA4E91" w:rsidRPr="00570CE8">
        <w:rPr>
          <w:rFonts w:ascii="Tahoma" w:hAnsi="Tahoma" w:cs="Tahoma"/>
          <w:sz w:val="24"/>
          <w:szCs w:val="24"/>
        </w:rPr>
        <w:t xml:space="preserve"> i 2021</w:t>
      </w:r>
      <w:r w:rsidR="006F780B" w:rsidRPr="00570CE8">
        <w:rPr>
          <w:rFonts w:ascii="Tahoma" w:hAnsi="Tahoma" w:cs="Tahoma"/>
          <w:sz w:val="24"/>
          <w:szCs w:val="24"/>
        </w:rPr>
        <w:t xml:space="preserve"> </w:t>
      </w:r>
      <w:r w:rsidR="00712AF7" w:rsidRPr="00570CE8">
        <w:rPr>
          <w:rFonts w:ascii="Tahoma" w:hAnsi="Tahoma" w:cs="Tahoma"/>
          <w:sz w:val="24"/>
          <w:szCs w:val="24"/>
        </w:rPr>
        <w:t xml:space="preserve">planuje się </w:t>
      </w:r>
      <w:r w:rsidR="006F780B" w:rsidRPr="00570CE8">
        <w:rPr>
          <w:rFonts w:ascii="Tahoma" w:hAnsi="Tahoma" w:cs="Tahoma"/>
          <w:sz w:val="24"/>
          <w:szCs w:val="24"/>
        </w:rPr>
        <w:t>budżet z deficytem natomiast w latach następnych</w:t>
      </w:r>
      <w:r w:rsidR="00712AF7" w:rsidRPr="00570CE8">
        <w:rPr>
          <w:rFonts w:ascii="Tahoma" w:hAnsi="Tahoma" w:cs="Tahoma"/>
          <w:sz w:val="24"/>
          <w:szCs w:val="24"/>
        </w:rPr>
        <w:t xml:space="preserve"> zaplanowano budżet z nadwyżką przeznaczoną  na spłatę zaciągniętych pożyczek, kredytów i obligacji. 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    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Planowane rozchody przedstawiają się następująco: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:rsidR="00FC2E9C" w:rsidRDefault="00FC2E9C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2020 - 2.331.389,85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ab/>
        <w:t xml:space="preserve">  </w:t>
      </w:r>
      <w:r w:rsidR="002001EA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2028 –</w:t>
      </w:r>
      <w:r w:rsidR="002001E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2001EA" w:rsidRPr="00570CE8">
        <w:rPr>
          <w:rFonts w:ascii="Tahoma" w:hAnsi="Tahoma" w:cs="Tahoma"/>
          <w:i/>
          <w:iCs/>
          <w:sz w:val="24"/>
          <w:szCs w:val="24"/>
        </w:rPr>
        <w:t xml:space="preserve">2.500.000,00      </w:t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</w:r>
      <w:r w:rsidR="00330412" w:rsidRPr="00570CE8">
        <w:rPr>
          <w:rFonts w:ascii="Tahoma" w:hAnsi="Tahoma" w:cs="Tahoma"/>
          <w:i/>
          <w:iCs/>
          <w:sz w:val="24"/>
          <w:szCs w:val="24"/>
        </w:rPr>
        <w:tab/>
        <w:t xml:space="preserve">   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 xml:space="preserve"> </w:t>
      </w:r>
    </w:p>
    <w:p w:rsidR="00FC2E9C" w:rsidRDefault="00FC2E9C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2021 – 1.767.200,00</w:t>
      </w:r>
      <w:r>
        <w:rPr>
          <w:rFonts w:ascii="Tahoma" w:hAnsi="Tahoma" w:cs="Tahoma"/>
          <w:i/>
          <w:iCs/>
          <w:sz w:val="24"/>
          <w:szCs w:val="24"/>
        </w:rPr>
        <w:t xml:space="preserve"> 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ab/>
      </w:r>
      <w:r w:rsidR="00712AF7" w:rsidRPr="00570CE8">
        <w:rPr>
          <w:rFonts w:ascii="Tahoma" w:hAnsi="Tahoma" w:cs="Tahoma"/>
          <w:i/>
          <w:iCs/>
          <w:sz w:val="24"/>
          <w:szCs w:val="24"/>
        </w:rPr>
        <w:tab/>
      </w:r>
      <w:r w:rsidR="00B56D6C" w:rsidRPr="00570CE8">
        <w:rPr>
          <w:rFonts w:ascii="Tahoma" w:hAnsi="Tahoma" w:cs="Tahoma"/>
          <w:i/>
          <w:iCs/>
          <w:sz w:val="24"/>
          <w:szCs w:val="24"/>
        </w:rPr>
        <w:t xml:space="preserve"> </w:t>
      </w:r>
      <w:r w:rsidR="002001EA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2029 – 2.500.000,00</w:t>
      </w:r>
    </w:p>
    <w:p w:rsidR="00FC2E9C" w:rsidRDefault="00FC2E9C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2022 – 2.444.705,22</w:t>
      </w:r>
      <w:r w:rsidR="00712AF7" w:rsidRPr="00570CE8">
        <w:rPr>
          <w:rFonts w:ascii="Tahoma" w:hAnsi="Tahoma" w:cs="Tahoma"/>
          <w:i/>
          <w:iCs/>
          <w:sz w:val="24"/>
          <w:szCs w:val="24"/>
        </w:rPr>
        <w:tab/>
        <w:t xml:space="preserve">                  </w:t>
      </w:r>
      <w:r w:rsidR="002001EA">
        <w:rPr>
          <w:rFonts w:ascii="Tahoma" w:hAnsi="Tahoma" w:cs="Tahoma"/>
          <w:i/>
          <w:iCs/>
          <w:sz w:val="24"/>
          <w:szCs w:val="24"/>
        </w:rPr>
        <w:t xml:space="preserve"> </w:t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2030 – 1.000.000,00</w:t>
      </w:r>
    </w:p>
    <w:p w:rsidR="00FC2E9C" w:rsidRDefault="00FC2E9C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 xml:space="preserve">rok spłaty 2023 – 3.050.000,00  </w:t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2001EA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2031 – 2.800.000,00</w:t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2024 – 2.941.930,87</w:t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2032 – 2.200.000,00</w:t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2025 –  2.</w:t>
      </w:r>
      <w:r w:rsidR="006F780B" w:rsidRPr="00570CE8">
        <w:rPr>
          <w:rFonts w:ascii="Tahoma" w:hAnsi="Tahoma" w:cs="Tahoma"/>
          <w:i/>
          <w:iCs/>
          <w:sz w:val="24"/>
          <w:szCs w:val="24"/>
        </w:rPr>
        <w:t>491.926,52</w:t>
      </w:r>
      <w:r w:rsidRPr="00570CE8">
        <w:rPr>
          <w:rFonts w:ascii="Tahoma" w:hAnsi="Tahoma" w:cs="Tahoma"/>
          <w:i/>
          <w:iCs/>
          <w:sz w:val="24"/>
          <w:szCs w:val="24"/>
        </w:rPr>
        <w:t xml:space="preserve">     </w:t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2033 – 2.000.000,00</w:t>
      </w:r>
    </w:p>
    <w:p w:rsidR="00712AF7" w:rsidRPr="00570CE8" w:rsidRDefault="00712AF7" w:rsidP="00E210C5">
      <w:pPr>
        <w:widowControl w:val="0"/>
        <w:tabs>
          <w:tab w:val="left" w:pos="65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>rok spłaty 2026 –  2.500.000,00</w:t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2001EA">
        <w:rPr>
          <w:rFonts w:ascii="Tahoma" w:hAnsi="Tahoma" w:cs="Tahoma"/>
          <w:i/>
          <w:iCs/>
          <w:sz w:val="24"/>
          <w:szCs w:val="24"/>
        </w:rPr>
        <w:tab/>
      </w:r>
      <w:r w:rsidR="002001EA" w:rsidRPr="00570CE8">
        <w:rPr>
          <w:rFonts w:ascii="Tahoma" w:hAnsi="Tahoma" w:cs="Tahoma"/>
          <w:i/>
          <w:iCs/>
          <w:sz w:val="24"/>
          <w:szCs w:val="24"/>
        </w:rPr>
        <w:t>rok spłaty 2034 – 2 000 000,00</w:t>
      </w:r>
    </w:p>
    <w:p w:rsidR="00330412" w:rsidRPr="00570CE8" w:rsidRDefault="00712AF7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 xml:space="preserve">rok spłaty 2027 – </w:t>
      </w:r>
      <w:r w:rsidR="00570CE8" w:rsidRPr="00570CE8">
        <w:rPr>
          <w:rFonts w:ascii="Tahoma" w:hAnsi="Tahoma" w:cs="Tahoma"/>
          <w:i/>
          <w:iCs/>
          <w:sz w:val="24"/>
          <w:szCs w:val="24"/>
        </w:rPr>
        <w:t>1.669.253,56</w:t>
      </w:r>
      <w:r w:rsidR="006F780B" w:rsidRPr="00570CE8">
        <w:rPr>
          <w:rFonts w:ascii="Tahoma" w:hAnsi="Tahoma" w:cs="Tahoma"/>
          <w:i/>
          <w:iCs/>
          <w:sz w:val="24"/>
          <w:szCs w:val="24"/>
        </w:rPr>
        <w:tab/>
      </w:r>
      <w:r w:rsidR="006F780B" w:rsidRPr="00570CE8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330412" w:rsidP="00E210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sz w:val="24"/>
          <w:szCs w:val="24"/>
        </w:rPr>
      </w:pP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  <w:r w:rsidR="00EA4E91" w:rsidRPr="00570CE8">
        <w:rPr>
          <w:rFonts w:ascii="Tahoma" w:hAnsi="Tahoma" w:cs="Tahoma"/>
          <w:i/>
          <w:iCs/>
          <w:sz w:val="24"/>
          <w:szCs w:val="24"/>
        </w:rPr>
        <w:tab/>
      </w:r>
    </w:p>
    <w:p w:rsidR="00712AF7" w:rsidRPr="00570CE8" w:rsidRDefault="00712AF7" w:rsidP="00E210C5">
      <w:pPr>
        <w:pStyle w:val="Akapitzlist"/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ind w:left="0"/>
        <w:rPr>
          <w:rFonts w:ascii="Tahoma" w:hAnsi="Tahoma" w:cs="Tahoma"/>
          <w:color w:val="000000"/>
          <w:sz w:val="24"/>
          <w:szCs w:val="24"/>
        </w:rPr>
      </w:pPr>
      <w:r w:rsidRPr="00570CE8">
        <w:rPr>
          <w:rFonts w:ascii="Tahoma" w:hAnsi="Tahoma" w:cs="Tahoma"/>
          <w:color w:val="000000"/>
          <w:sz w:val="24"/>
          <w:szCs w:val="24"/>
        </w:rPr>
        <w:t>W związku ze zmianami w Wieloletniej P</w:t>
      </w:r>
      <w:r w:rsidR="003224B7" w:rsidRPr="00570CE8">
        <w:rPr>
          <w:rFonts w:ascii="Tahoma" w:hAnsi="Tahoma" w:cs="Tahoma"/>
          <w:color w:val="000000"/>
          <w:sz w:val="24"/>
          <w:szCs w:val="24"/>
        </w:rPr>
        <w:t>rognozie Finansowej na lata 2020</w:t>
      </w:r>
      <w:r w:rsidR="004435A6" w:rsidRPr="00570CE8">
        <w:rPr>
          <w:rFonts w:ascii="Tahoma" w:hAnsi="Tahoma" w:cs="Tahoma"/>
          <w:color w:val="000000"/>
          <w:sz w:val="24"/>
          <w:szCs w:val="24"/>
        </w:rPr>
        <w:t>-2034</w:t>
      </w:r>
      <w:r w:rsidRPr="00570CE8">
        <w:rPr>
          <w:rFonts w:ascii="Tahoma" w:hAnsi="Tahoma" w:cs="Tahoma"/>
          <w:color w:val="000000"/>
          <w:sz w:val="24"/>
          <w:szCs w:val="24"/>
        </w:rPr>
        <w:t xml:space="preserve"> dokonano poniższych zmian:</w:t>
      </w:r>
    </w:p>
    <w:p w:rsidR="00712AF7" w:rsidRPr="00570CE8" w:rsidRDefault="00712AF7" w:rsidP="00E2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 Na programy, projekty lub zadania związane z programami realizowanym</w:t>
      </w:r>
      <w:r w:rsidR="00FC2E9C">
        <w:rPr>
          <w:rFonts w:ascii="Tahoma" w:hAnsi="Tahoma" w:cs="Tahoma"/>
          <w:b/>
          <w:bCs/>
          <w:color w:val="000000"/>
          <w:sz w:val="24"/>
          <w:szCs w:val="24"/>
        </w:rPr>
        <w:t xml:space="preserve">i z udziałem środków, </w:t>
      </w: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o których mowa w art. 5 ust. 1 pkt 2 i 3, (razem):</w:t>
      </w:r>
    </w:p>
    <w:p w:rsidR="00712AF7" w:rsidRPr="00570CE8" w:rsidRDefault="00712AF7" w:rsidP="00E2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EF5574" w:rsidRPr="00570CE8" w:rsidRDefault="00EF5574" w:rsidP="00E210C5">
      <w:pPr>
        <w:pStyle w:val="Akapitzlist"/>
        <w:widowControl w:val="0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P</w:t>
      </w:r>
      <w:r w:rsidR="00EA4E91" w:rsidRPr="00570CE8">
        <w:rPr>
          <w:rFonts w:ascii="Tahoma" w:hAnsi="Tahoma" w:cs="Tahoma"/>
          <w:sz w:val="24"/>
          <w:szCs w:val="24"/>
        </w:rPr>
        <w:t>rzebudowa i rozbudowa</w:t>
      </w:r>
      <w:r w:rsidRPr="00570CE8">
        <w:rPr>
          <w:rFonts w:ascii="Tahoma" w:hAnsi="Tahoma" w:cs="Tahoma"/>
          <w:sz w:val="24"/>
          <w:szCs w:val="24"/>
        </w:rPr>
        <w:t xml:space="preserve"> </w:t>
      </w:r>
      <w:r w:rsidR="00EA4E91" w:rsidRPr="00570CE8">
        <w:rPr>
          <w:rFonts w:ascii="Tahoma" w:hAnsi="Tahoma" w:cs="Tahoma"/>
          <w:sz w:val="24"/>
          <w:szCs w:val="24"/>
        </w:rPr>
        <w:t>miejskiej</w:t>
      </w:r>
      <w:r w:rsidRPr="00570CE8">
        <w:rPr>
          <w:rFonts w:ascii="Tahoma" w:hAnsi="Tahoma" w:cs="Tahoma"/>
          <w:sz w:val="24"/>
          <w:szCs w:val="24"/>
        </w:rPr>
        <w:t xml:space="preserve"> </w:t>
      </w:r>
      <w:r w:rsidR="00EA4E91" w:rsidRPr="00570CE8">
        <w:rPr>
          <w:rFonts w:ascii="Tahoma" w:hAnsi="Tahoma" w:cs="Tahoma"/>
          <w:sz w:val="24"/>
          <w:szCs w:val="24"/>
        </w:rPr>
        <w:t xml:space="preserve">oczyszczalni ścieków </w:t>
      </w:r>
      <w:r w:rsidRPr="00570CE8">
        <w:rPr>
          <w:rFonts w:ascii="Tahoma" w:hAnsi="Tahoma" w:cs="Tahoma"/>
          <w:sz w:val="24"/>
          <w:szCs w:val="24"/>
        </w:rPr>
        <w:t>w C</w:t>
      </w:r>
      <w:r w:rsidR="00EA4E91" w:rsidRPr="00570CE8">
        <w:rPr>
          <w:rFonts w:ascii="Tahoma" w:hAnsi="Tahoma" w:cs="Tahoma"/>
          <w:sz w:val="24"/>
          <w:szCs w:val="24"/>
        </w:rPr>
        <w:t>horzelach</w:t>
      </w:r>
      <w:r w:rsidRPr="00570CE8">
        <w:rPr>
          <w:rFonts w:ascii="Tahoma" w:hAnsi="Tahoma" w:cs="Tahoma"/>
          <w:sz w:val="24"/>
          <w:szCs w:val="24"/>
        </w:rPr>
        <w:t xml:space="preserve">, Cel </w:t>
      </w:r>
      <w:r w:rsidR="00EA4E91" w:rsidRPr="00570CE8">
        <w:rPr>
          <w:rFonts w:ascii="Tahoma" w:hAnsi="Tahoma" w:cs="Tahoma"/>
          <w:sz w:val="24"/>
          <w:szCs w:val="24"/>
        </w:rPr>
        <w:t>: Ochrona środowiska naturalnego</w:t>
      </w:r>
      <w:r w:rsidRPr="00570CE8">
        <w:rPr>
          <w:rFonts w:ascii="Tahoma" w:hAnsi="Tahoma" w:cs="Tahoma"/>
          <w:sz w:val="24"/>
          <w:szCs w:val="24"/>
        </w:rPr>
        <w:t>,</w:t>
      </w:r>
      <w:r w:rsidR="00570CE8" w:rsidRPr="00570CE8">
        <w:rPr>
          <w:rFonts w:ascii="Tahoma" w:hAnsi="Tahoma" w:cs="Tahoma"/>
          <w:sz w:val="24"/>
          <w:szCs w:val="24"/>
        </w:rPr>
        <w:t xml:space="preserve"> rok 2020 – 7 740 744,40</w:t>
      </w:r>
      <w:r w:rsidR="00255F9C" w:rsidRPr="00570CE8">
        <w:rPr>
          <w:rFonts w:ascii="Tahoma" w:hAnsi="Tahoma" w:cs="Tahoma"/>
          <w:sz w:val="24"/>
          <w:szCs w:val="24"/>
        </w:rPr>
        <w:t xml:space="preserve"> zł</w:t>
      </w:r>
      <w:r w:rsidR="00570CE8" w:rsidRPr="00570CE8">
        <w:rPr>
          <w:rFonts w:ascii="Tahoma" w:hAnsi="Tahoma" w:cs="Tahoma"/>
          <w:sz w:val="24"/>
          <w:szCs w:val="24"/>
        </w:rPr>
        <w:t>, rok 2021 – 1 725 705,60</w:t>
      </w:r>
      <w:r w:rsidR="00267D4F" w:rsidRPr="00570CE8">
        <w:rPr>
          <w:rFonts w:ascii="Tahoma" w:hAnsi="Tahoma" w:cs="Tahoma"/>
          <w:sz w:val="24"/>
          <w:szCs w:val="24"/>
        </w:rPr>
        <w:t xml:space="preserve"> zł</w:t>
      </w:r>
      <w:r w:rsidR="00255F9C" w:rsidRPr="00570CE8">
        <w:rPr>
          <w:rFonts w:ascii="Tahoma" w:hAnsi="Tahoma" w:cs="Tahoma"/>
          <w:sz w:val="24"/>
          <w:szCs w:val="24"/>
        </w:rPr>
        <w:t xml:space="preserve"> </w:t>
      </w:r>
      <w:r w:rsidR="00570CE8" w:rsidRPr="00570CE8">
        <w:rPr>
          <w:rFonts w:ascii="Tahoma" w:hAnsi="Tahoma" w:cs="Tahoma"/>
          <w:sz w:val="24"/>
          <w:szCs w:val="24"/>
        </w:rPr>
        <w:t>- zmiana limitów</w:t>
      </w:r>
      <w:r w:rsidR="00255F9C" w:rsidRPr="00570CE8">
        <w:rPr>
          <w:rFonts w:ascii="Tahoma" w:hAnsi="Tahoma" w:cs="Tahoma"/>
          <w:sz w:val="24"/>
          <w:szCs w:val="24"/>
        </w:rPr>
        <w:t xml:space="preserve"> przedsięwzięcia.</w:t>
      </w:r>
    </w:p>
    <w:p w:rsidR="006F780B" w:rsidRPr="00570CE8" w:rsidRDefault="006F780B" w:rsidP="00E210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:rsidR="00570CE8" w:rsidRPr="00570CE8" w:rsidRDefault="00570CE8" w:rsidP="00E2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570CE8">
        <w:rPr>
          <w:rFonts w:ascii="Tahoma" w:hAnsi="Tahoma" w:cs="Tahoma"/>
          <w:b/>
          <w:bCs/>
          <w:color w:val="000000"/>
          <w:sz w:val="24"/>
          <w:szCs w:val="24"/>
        </w:rPr>
        <w:t>II Na programy, projekty lub zadania pozostałe:</w:t>
      </w:r>
      <w:r w:rsidRPr="00570CE8">
        <w:rPr>
          <w:rFonts w:ascii="Tahoma" w:hAnsi="Tahoma" w:cs="Tahoma"/>
          <w:b/>
          <w:bCs/>
          <w:sz w:val="24"/>
          <w:szCs w:val="24"/>
        </w:rPr>
        <w:tab/>
      </w:r>
    </w:p>
    <w:p w:rsidR="00570CE8" w:rsidRPr="00570CE8" w:rsidRDefault="00570CE8" w:rsidP="00E2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70CE8" w:rsidRPr="00570CE8" w:rsidRDefault="00570CE8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eastAsia="Tahoma" w:hAnsi="Tahoma" w:cs="Tahoma"/>
          <w:bCs/>
          <w:sz w:val="24"/>
          <w:szCs w:val="24"/>
        </w:rPr>
        <w:t>Wykonanie chodników w msc. Łaz – Cel : Poprawa bezpieczeństwa przechodniów,</w:t>
      </w:r>
      <w:r w:rsidR="00FC2E9C">
        <w:rPr>
          <w:rFonts w:ascii="Tahoma" w:hAnsi="Tahoma" w:cs="Tahoma"/>
          <w:sz w:val="24"/>
          <w:szCs w:val="24"/>
        </w:rPr>
        <w:t xml:space="preserve"> rok 2020 – 1 259 170,99 zł – zmniej</w:t>
      </w:r>
      <w:r w:rsidRPr="00570CE8">
        <w:rPr>
          <w:rFonts w:ascii="Tahoma" w:hAnsi="Tahoma" w:cs="Tahoma"/>
          <w:sz w:val="24"/>
          <w:szCs w:val="24"/>
        </w:rPr>
        <w:t>szenie limitu przedsięwzięcia</w:t>
      </w:r>
      <w:r w:rsidR="00FC2E9C">
        <w:rPr>
          <w:rFonts w:ascii="Tahoma" w:hAnsi="Tahoma" w:cs="Tahoma"/>
          <w:sz w:val="24"/>
          <w:szCs w:val="24"/>
        </w:rPr>
        <w:t xml:space="preserve"> ze względu na zakończenie realizacji</w:t>
      </w:r>
      <w:r w:rsidRPr="00570CE8">
        <w:rPr>
          <w:rFonts w:ascii="Tahoma" w:hAnsi="Tahoma" w:cs="Tahoma"/>
          <w:sz w:val="24"/>
          <w:szCs w:val="24"/>
        </w:rPr>
        <w:t>.</w:t>
      </w:r>
    </w:p>
    <w:p w:rsidR="00570CE8" w:rsidRPr="00570CE8" w:rsidRDefault="00570CE8" w:rsidP="00E210C5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FC2E9C" w:rsidRDefault="00570CE8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>Wykonanie przebudowy drogi Rembielin – etap II – Poprawa komunikacyjności na teren</w:t>
      </w:r>
      <w:r w:rsidR="00FC2E9C">
        <w:rPr>
          <w:rFonts w:ascii="Tahoma" w:hAnsi="Tahoma" w:cs="Tahoma"/>
          <w:sz w:val="24"/>
          <w:szCs w:val="24"/>
        </w:rPr>
        <w:t>ie gminy – rok 2020 – 834 777,09</w:t>
      </w:r>
      <w:r w:rsidRPr="00570CE8">
        <w:rPr>
          <w:rFonts w:ascii="Tahoma" w:hAnsi="Tahoma" w:cs="Tahoma"/>
          <w:sz w:val="24"/>
          <w:szCs w:val="24"/>
        </w:rPr>
        <w:t xml:space="preserve"> zł.</w:t>
      </w:r>
      <w:r w:rsidR="00FC2E9C">
        <w:rPr>
          <w:rFonts w:ascii="Tahoma" w:hAnsi="Tahoma" w:cs="Tahoma"/>
          <w:sz w:val="24"/>
          <w:szCs w:val="24"/>
        </w:rPr>
        <w:t xml:space="preserve"> -</w:t>
      </w:r>
      <w:r w:rsidR="00FC2E9C" w:rsidRPr="00FC2E9C">
        <w:rPr>
          <w:rFonts w:ascii="Tahoma" w:hAnsi="Tahoma" w:cs="Tahoma"/>
          <w:sz w:val="24"/>
          <w:szCs w:val="24"/>
        </w:rPr>
        <w:t xml:space="preserve"> </w:t>
      </w:r>
      <w:r w:rsidR="00FC2E9C">
        <w:rPr>
          <w:rFonts w:ascii="Tahoma" w:hAnsi="Tahoma" w:cs="Tahoma"/>
          <w:sz w:val="24"/>
          <w:szCs w:val="24"/>
        </w:rPr>
        <w:t>zmniej</w:t>
      </w:r>
      <w:r w:rsidR="00FC2E9C" w:rsidRPr="00570CE8">
        <w:rPr>
          <w:rFonts w:ascii="Tahoma" w:hAnsi="Tahoma" w:cs="Tahoma"/>
          <w:sz w:val="24"/>
          <w:szCs w:val="24"/>
        </w:rPr>
        <w:t>szenie limitu przedsięwzięcia</w:t>
      </w:r>
      <w:r w:rsidR="00FC2E9C">
        <w:rPr>
          <w:rFonts w:ascii="Tahoma" w:hAnsi="Tahoma" w:cs="Tahoma"/>
          <w:sz w:val="24"/>
          <w:szCs w:val="24"/>
        </w:rPr>
        <w:t xml:space="preserve"> ze względu na zakończenie realizacji</w:t>
      </w:r>
      <w:r w:rsidR="00FC2E9C" w:rsidRPr="00570CE8">
        <w:rPr>
          <w:rFonts w:ascii="Tahoma" w:hAnsi="Tahoma" w:cs="Tahoma"/>
          <w:sz w:val="24"/>
          <w:szCs w:val="24"/>
        </w:rPr>
        <w:t>.</w:t>
      </w:r>
    </w:p>
    <w:p w:rsidR="00570CE8" w:rsidRPr="00FC2E9C" w:rsidRDefault="00570CE8" w:rsidP="00E210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:rsidR="00570CE8" w:rsidRPr="00FC2E9C" w:rsidRDefault="00570CE8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hAnsi="Tahoma" w:cs="Tahoma"/>
          <w:sz w:val="24"/>
          <w:szCs w:val="24"/>
        </w:rPr>
        <w:t xml:space="preserve">Zakup zestawu hydroforowego do Stacji Uzdatniania Wody w Zarębach – Cel : Poprawa dostępności wody dla mieszkańców - </w:t>
      </w:r>
      <w:r w:rsidR="00FC2E9C">
        <w:rPr>
          <w:rFonts w:ascii="Tahoma" w:hAnsi="Tahoma" w:cs="Tahoma"/>
          <w:sz w:val="24"/>
          <w:szCs w:val="24"/>
        </w:rPr>
        <w:t>rok 2020 – 79 950</w:t>
      </w:r>
      <w:r w:rsidRPr="00570CE8">
        <w:rPr>
          <w:rFonts w:ascii="Tahoma" w:hAnsi="Tahoma" w:cs="Tahoma"/>
          <w:sz w:val="24"/>
          <w:szCs w:val="24"/>
        </w:rPr>
        <w:t>,00 zł</w:t>
      </w:r>
      <w:r w:rsidR="00FC2E9C">
        <w:rPr>
          <w:rFonts w:ascii="Tahoma" w:hAnsi="Tahoma" w:cs="Tahoma"/>
          <w:sz w:val="24"/>
          <w:szCs w:val="24"/>
        </w:rPr>
        <w:t xml:space="preserve"> - zmniej</w:t>
      </w:r>
      <w:r w:rsidR="00FC2E9C" w:rsidRPr="00570CE8">
        <w:rPr>
          <w:rFonts w:ascii="Tahoma" w:hAnsi="Tahoma" w:cs="Tahoma"/>
          <w:sz w:val="24"/>
          <w:szCs w:val="24"/>
        </w:rPr>
        <w:t>szenie limitu przedsięwzięcia</w:t>
      </w:r>
      <w:r w:rsidR="00FC2E9C">
        <w:rPr>
          <w:rFonts w:ascii="Tahoma" w:hAnsi="Tahoma" w:cs="Tahoma"/>
          <w:sz w:val="24"/>
          <w:szCs w:val="24"/>
        </w:rPr>
        <w:t xml:space="preserve"> ze względu na zakończenie realizacji</w:t>
      </w:r>
      <w:r w:rsidR="00FC2E9C" w:rsidRPr="00570CE8">
        <w:rPr>
          <w:rFonts w:ascii="Tahoma" w:hAnsi="Tahoma" w:cs="Tahoma"/>
          <w:sz w:val="24"/>
          <w:szCs w:val="24"/>
        </w:rPr>
        <w:t>.</w:t>
      </w:r>
    </w:p>
    <w:p w:rsidR="00570CE8" w:rsidRPr="00570CE8" w:rsidRDefault="00570CE8" w:rsidP="00E21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</w:p>
    <w:p w:rsidR="00570CE8" w:rsidRPr="00570CE8" w:rsidRDefault="00570CE8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eastAsia="Tahoma" w:hAnsi="Tahoma" w:cs="Tahoma"/>
          <w:bCs/>
          <w:sz w:val="24"/>
          <w:szCs w:val="24"/>
        </w:rPr>
        <w:t>Przebudowa drogi gminnej w miejscowości Opaleniec wraz z rozbudową drogi gminnej do PSG podstrefy Chorzele I</w:t>
      </w:r>
      <w:r w:rsidRPr="00570CE8">
        <w:rPr>
          <w:rFonts w:ascii="Tahoma" w:hAnsi="Tahoma" w:cs="Tahoma"/>
          <w:sz w:val="24"/>
          <w:szCs w:val="24"/>
        </w:rPr>
        <w:t>, Cel : Poprawa bezpieczeństwa mieszk</w:t>
      </w:r>
      <w:r w:rsidR="00FC2E9C">
        <w:rPr>
          <w:rFonts w:ascii="Tahoma" w:hAnsi="Tahoma" w:cs="Tahoma"/>
          <w:sz w:val="24"/>
          <w:szCs w:val="24"/>
        </w:rPr>
        <w:t>ańców  - rok 2020 – 510 000,00 zł, rok 2021 – 1 294 294,05</w:t>
      </w:r>
      <w:r w:rsidRPr="00570CE8">
        <w:rPr>
          <w:rFonts w:ascii="Tahoma" w:hAnsi="Tahoma" w:cs="Tahoma"/>
          <w:sz w:val="24"/>
          <w:szCs w:val="24"/>
        </w:rPr>
        <w:t xml:space="preserve"> zł.</w:t>
      </w:r>
      <w:r w:rsidR="00FC2E9C">
        <w:rPr>
          <w:rFonts w:ascii="Tahoma" w:hAnsi="Tahoma" w:cs="Tahoma"/>
          <w:sz w:val="24"/>
          <w:szCs w:val="24"/>
        </w:rPr>
        <w:t xml:space="preserve"> – zmiana limitów przedsięwzięcia.</w:t>
      </w:r>
    </w:p>
    <w:p w:rsidR="00570CE8" w:rsidRPr="00570CE8" w:rsidRDefault="00570CE8" w:rsidP="00E210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:rsidR="00FC2E9C" w:rsidRDefault="00570CE8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 w:rsidRPr="00570CE8">
        <w:rPr>
          <w:rFonts w:ascii="Tahoma" w:eastAsia="Tahoma" w:hAnsi="Tahoma" w:cs="Tahoma"/>
          <w:bCs/>
          <w:sz w:val="24"/>
          <w:szCs w:val="24"/>
        </w:rPr>
        <w:t>Rozbudowa drogi gminnej Gadomiec Chrzczany – Gadmomiec Miłocięta w km od 0+000,00 do km 2+141,37</w:t>
      </w:r>
      <w:r w:rsidR="00FC2E9C">
        <w:rPr>
          <w:rFonts w:ascii="Tahoma" w:eastAsia="Tahoma" w:hAnsi="Tahoma" w:cs="Tahoma"/>
          <w:bCs/>
          <w:sz w:val="24"/>
          <w:szCs w:val="24"/>
        </w:rPr>
        <w:t xml:space="preserve">, </w:t>
      </w:r>
      <w:r w:rsidRPr="00570CE8">
        <w:rPr>
          <w:rFonts w:ascii="Tahoma" w:hAnsi="Tahoma" w:cs="Tahoma"/>
          <w:sz w:val="24"/>
          <w:szCs w:val="24"/>
        </w:rPr>
        <w:t>Cel : Poprawa bezpieczeństwa mieszk</w:t>
      </w:r>
      <w:r w:rsidR="00FC2E9C">
        <w:rPr>
          <w:rFonts w:ascii="Tahoma" w:hAnsi="Tahoma" w:cs="Tahoma"/>
          <w:sz w:val="24"/>
          <w:szCs w:val="24"/>
        </w:rPr>
        <w:t>ańców  - rok 2020 - 1 636 384,27 zł, rok 2021 – 1 043 809,58</w:t>
      </w:r>
      <w:r w:rsidRPr="00570CE8">
        <w:rPr>
          <w:rFonts w:ascii="Tahoma" w:hAnsi="Tahoma" w:cs="Tahoma"/>
          <w:sz w:val="24"/>
          <w:szCs w:val="24"/>
        </w:rPr>
        <w:t xml:space="preserve"> zł.</w:t>
      </w:r>
      <w:r w:rsidR="00FC2E9C" w:rsidRPr="00FC2E9C">
        <w:rPr>
          <w:rFonts w:ascii="Tahoma" w:hAnsi="Tahoma" w:cs="Tahoma"/>
          <w:sz w:val="24"/>
          <w:szCs w:val="24"/>
        </w:rPr>
        <w:t xml:space="preserve"> </w:t>
      </w:r>
      <w:r w:rsidR="00FC2E9C">
        <w:rPr>
          <w:rFonts w:ascii="Tahoma" w:hAnsi="Tahoma" w:cs="Tahoma"/>
          <w:sz w:val="24"/>
          <w:szCs w:val="24"/>
        </w:rPr>
        <w:t>– zmiana limitów przedsięwzięcia.</w:t>
      </w:r>
    </w:p>
    <w:p w:rsidR="00FC2E9C" w:rsidRPr="00FC2E9C" w:rsidRDefault="00FC2E9C" w:rsidP="00E210C5">
      <w:pPr>
        <w:pStyle w:val="Akapitzlist"/>
        <w:spacing w:line="360" w:lineRule="auto"/>
        <w:rPr>
          <w:rFonts w:ascii="Tahoma" w:hAnsi="Tahoma" w:cs="Tahoma"/>
          <w:sz w:val="24"/>
          <w:szCs w:val="24"/>
        </w:rPr>
      </w:pPr>
    </w:p>
    <w:p w:rsidR="00FC2E9C" w:rsidRPr="00570CE8" w:rsidRDefault="00FC2E9C" w:rsidP="00E210C5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eastAsia="Tahoma" w:hAnsi="Tahoma" w:cs="Tahoma"/>
          <w:bCs/>
          <w:sz w:val="24"/>
          <w:szCs w:val="24"/>
        </w:rPr>
        <w:t>Zakup zbiornika magazynującego czystą wodę oraz wymiana pomp głębinowych w SUW Zaręby, Cel :Poprawa zaopatrzenia w wodę dla mieszkańców, rok 2020 – 50 000,00 zł, rok 2021 – 400 000,00 zł.</w:t>
      </w:r>
    </w:p>
    <w:p w:rsidR="00570CE8" w:rsidRPr="00570CE8" w:rsidRDefault="00570CE8" w:rsidP="00E210C5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712AF7" w:rsidRPr="00570CE8" w:rsidRDefault="00712AF7" w:rsidP="00E210C5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sectPr w:rsidR="00712AF7" w:rsidRPr="00570CE8" w:rsidSect="00F81F31">
      <w:pgSz w:w="12240" w:h="15840"/>
      <w:pgMar w:top="851" w:right="1418" w:bottom="851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8511C"/>
    <w:multiLevelType w:val="hybridMultilevel"/>
    <w:tmpl w:val="34FE6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421E2"/>
    <w:multiLevelType w:val="hybridMultilevel"/>
    <w:tmpl w:val="3438A31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9D3F6E"/>
    <w:multiLevelType w:val="hybridMultilevel"/>
    <w:tmpl w:val="EABA999A"/>
    <w:lvl w:ilvl="0" w:tplc="1908B9E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C7E5B"/>
    <w:multiLevelType w:val="multilevel"/>
    <w:tmpl w:val="6016B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62313CBD"/>
    <w:multiLevelType w:val="hybridMultilevel"/>
    <w:tmpl w:val="D31A2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7659"/>
    <w:multiLevelType w:val="hybridMultilevel"/>
    <w:tmpl w:val="2A72C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10996"/>
    <w:multiLevelType w:val="hybridMultilevel"/>
    <w:tmpl w:val="400EB790"/>
    <w:lvl w:ilvl="0" w:tplc="D950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Calibri" w:hAnsi="Calibri" w:cs="Calibri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3BA6657F-8A4F-4BAE-A29A-F7ED7EC9287D}"/>
  </w:docVars>
  <w:rsids>
    <w:rsidRoot w:val="00F43FC3"/>
    <w:rsid w:val="00000CD5"/>
    <w:rsid w:val="00000D7E"/>
    <w:rsid w:val="00002BB8"/>
    <w:rsid w:val="00014C59"/>
    <w:rsid w:val="00016CC3"/>
    <w:rsid w:val="00020579"/>
    <w:rsid w:val="0003755F"/>
    <w:rsid w:val="000521D3"/>
    <w:rsid w:val="00054578"/>
    <w:rsid w:val="0006274E"/>
    <w:rsid w:val="00083D96"/>
    <w:rsid w:val="00087547"/>
    <w:rsid w:val="00093250"/>
    <w:rsid w:val="00093760"/>
    <w:rsid w:val="000A3863"/>
    <w:rsid w:val="000B2B00"/>
    <w:rsid w:val="000B454A"/>
    <w:rsid w:val="000C6EB5"/>
    <w:rsid w:val="000D51AA"/>
    <w:rsid w:val="000E0FF6"/>
    <w:rsid w:val="000E3914"/>
    <w:rsid w:val="000E4C7F"/>
    <w:rsid w:val="001010BE"/>
    <w:rsid w:val="00104702"/>
    <w:rsid w:val="001125D8"/>
    <w:rsid w:val="00137F3C"/>
    <w:rsid w:val="0015270F"/>
    <w:rsid w:val="001531F4"/>
    <w:rsid w:val="00154239"/>
    <w:rsid w:val="00155C43"/>
    <w:rsid w:val="00160C22"/>
    <w:rsid w:val="00171B49"/>
    <w:rsid w:val="00181807"/>
    <w:rsid w:val="00195D05"/>
    <w:rsid w:val="001A063E"/>
    <w:rsid w:val="001A5C82"/>
    <w:rsid w:val="001B32E2"/>
    <w:rsid w:val="001C073E"/>
    <w:rsid w:val="001C6E1D"/>
    <w:rsid w:val="001C7B5A"/>
    <w:rsid w:val="001D3292"/>
    <w:rsid w:val="001E0E85"/>
    <w:rsid w:val="001F508E"/>
    <w:rsid w:val="002001EA"/>
    <w:rsid w:val="00210E45"/>
    <w:rsid w:val="00217C00"/>
    <w:rsid w:val="00226612"/>
    <w:rsid w:val="00230574"/>
    <w:rsid w:val="002356EF"/>
    <w:rsid w:val="00244606"/>
    <w:rsid w:val="002470D4"/>
    <w:rsid w:val="00247F81"/>
    <w:rsid w:val="00255F9C"/>
    <w:rsid w:val="00267D4F"/>
    <w:rsid w:val="002856AE"/>
    <w:rsid w:val="0029445C"/>
    <w:rsid w:val="00296306"/>
    <w:rsid w:val="002C4792"/>
    <w:rsid w:val="002D5A02"/>
    <w:rsid w:val="002E14A1"/>
    <w:rsid w:val="002E3459"/>
    <w:rsid w:val="002F38AA"/>
    <w:rsid w:val="0031790E"/>
    <w:rsid w:val="003224B7"/>
    <w:rsid w:val="00324A6B"/>
    <w:rsid w:val="00330412"/>
    <w:rsid w:val="00331ADD"/>
    <w:rsid w:val="00345789"/>
    <w:rsid w:val="0035610F"/>
    <w:rsid w:val="003712C7"/>
    <w:rsid w:val="00386AB9"/>
    <w:rsid w:val="003A0C25"/>
    <w:rsid w:val="003B28B4"/>
    <w:rsid w:val="003C2AE5"/>
    <w:rsid w:val="003E2B74"/>
    <w:rsid w:val="003E4CAB"/>
    <w:rsid w:val="003E5E45"/>
    <w:rsid w:val="003F2D35"/>
    <w:rsid w:val="003F5A01"/>
    <w:rsid w:val="00411E07"/>
    <w:rsid w:val="0041310C"/>
    <w:rsid w:val="0042268E"/>
    <w:rsid w:val="00423384"/>
    <w:rsid w:val="00425B39"/>
    <w:rsid w:val="00426DED"/>
    <w:rsid w:val="004342EE"/>
    <w:rsid w:val="00434C8C"/>
    <w:rsid w:val="004435A6"/>
    <w:rsid w:val="00451A5E"/>
    <w:rsid w:val="00453271"/>
    <w:rsid w:val="00453BB1"/>
    <w:rsid w:val="00454F03"/>
    <w:rsid w:val="00456FFF"/>
    <w:rsid w:val="00463A4B"/>
    <w:rsid w:val="00465110"/>
    <w:rsid w:val="00465201"/>
    <w:rsid w:val="00472F7E"/>
    <w:rsid w:val="004826B4"/>
    <w:rsid w:val="00490B01"/>
    <w:rsid w:val="00494EA5"/>
    <w:rsid w:val="004A53E9"/>
    <w:rsid w:val="004D7498"/>
    <w:rsid w:val="004E2A2B"/>
    <w:rsid w:val="00500E3C"/>
    <w:rsid w:val="00512DAD"/>
    <w:rsid w:val="00523A78"/>
    <w:rsid w:val="00524702"/>
    <w:rsid w:val="00526B72"/>
    <w:rsid w:val="005341A6"/>
    <w:rsid w:val="005345BF"/>
    <w:rsid w:val="00541142"/>
    <w:rsid w:val="00557D62"/>
    <w:rsid w:val="00570CE8"/>
    <w:rsid w:val="00590F25"/>
    <w:rsid w:val="00596511"/>
    <w:rsid w:val="005978F4"/>
    <w:rsid w:val="005C099A"/>
    <w:rsid w:val="005D0231"/>
    <w:rsid w:val="005D3D71"/>
    <w:rsid w:val="005E39D2"/>
    <w:rsid w:val="005E42C3"/>
    <w:rsid w:val="005E609B"/>
    <w:rsid w:val="005F1828"/>
    <w:rsid w:val="00600B74"/>
    <w:rsid w:val="00601197"/>
    <w:rsid w:val="006027C8"/>
    <w:rsid w:val="00616339"/>
    <w:rsid w:val="00641D85"/>
    <w:rsid w:val="006426A0"/>
    <w:rsid w:val="00642C9B"/>
    <w:rsid w:val="006433E8"/>
    <w:rsid w:val="00646E02"/>
    <w:rsid w:val="006540E9"/>
    <w:rsid w:val="006550E8"/>
    <w:rsid w:val="00667C6F"/>
    <w:rsid w:val="00670683"/>
    <w:rsid w:val="00671AFC"/>
    <w:rsid w:val="006742F2"/>
    <w:rsid w:val="006A0170"/>
    <w:rsid w:val="006B4ECA"/>
    <w:rsid w:val="006B7E4C"/>
    <w:rsid w:val="006C2ED5"/>
    <w:rsid w:val="006E21E4"/>
    <w:rsid w:val="006F28B7"/>
    <w:rsid w:val="006F780B"/>
    <w:rsid w:val="00711BB3"/>
    <w:rsid w:val="007121E8"/>
    <w:rsid w:val="0071239B"/>
    <w:rsid w:val="00712AF7"/>
    <w:rsid w:val="00717068"/>
    <w:rsid w:val="0072722E"/>
    <w:rsid w:val="007418DF"/>
    <w:rsid w:val="00746807"/>
    <w:rsid w:val="0075205B"/>
    <w:rsid w:val="007768E1"/>
    <w:rsid w:val="00795120"/>
    <w:rsid w:val="007A042A"/>
    <w:rsid w:val="007A07F4"/>
    <w:rsid w:val="007A0F0E"/>
    <w:rsid w:val="007B74F8"/>
    <w:rsid w:val="007C2AB5"/>
    <w:rsid w:val="007D54A2"/>
    <w:rsid w:val="007D7806"/>
    <w:rsid w:val="007E50FC"/>
    <w:rsid w:val="007E65EF"/>
    <w:rsid w:val="007F3368"/>
    <w:rsid w:val="008010E7"/>
    <w:rsid w:val="00815BC9"/>
    <w:rsid w:val="0082716E"/>
    <w:rsid w:val="00841810"/>
    <w:rsid w:val="0084287C"/>
    <w:rsid w:val="00862D2B"/>
    <w:rsid w:val="008A3EBD"/>
    <w:rsid w:val="008B23D8"/>
    <w:rsid w:val="008C0CD1"/>
    <w:rsid w:val="008E0A9A"/>
    <w:rsid w:val="008E49E8"/>
    <w:rsid w:val="008F411B"/>
    <w:rsid w:val="00917061"/>
    <w:rsid w:val="00942E83"/>
    <w:rsid w:val="009460A0"/>
    <w:rsid w:val="00953CC9"/>
    <w:rsid w:val="009560F2"/>
    <w:rsid w:val="0096107E"/>
    <w:rsid w:val="00967D25"/>
    <w:rsid w:val="009852FE"/>
    <w:rsid w:val="00986638"/>
    <w:rsid w:val="00987A91"/>
    <w:rsid w:val="009954D7"/>
    <w:rsid w:val="009A06A3"/>
    <w:rsid w:val="009A1AB0"/>
    <w:rsid w:val="009A7B00"/>
    <w:rsid w:val="009C2D2E"/>
    <w:rsid w:val="009D2035"/>
    <w:rsid w:val="009E750A"/>
    <w:rsid w:val="009F447C"/>
    <w:rsid w:val="009F5E68"/>
    <w:rsid w:val="009F7779"/>
    <w:rsid w:val="00A21864"/>
    <w:rsid w:val="00A242D2"/>
    <w:rsid w:val="00A35483"/>
    <w:rsid w:val="00A47736"/>
    <w:rsid w:val="00A47B85"/>
    <w:rsid w:val="00A52BC2"/>
    <w:rsid w:val="00A52BE3"/>
    <w:rsid w:val="00A64910"/>
    <w:rsid w:val="00A649E0"/>
    <w:rsid w:val="00A73FF2"/>
    <w:rsid w:val="00A76D3D"/>
    <w:rsid w:val="00A80034"/>
    <w:rsid w:val="00A82760"/>
    <w:rsid w:val="00A827A9"/>
    <w:rsid w:val="00A85256"/>
    <w:rsid w:val="00A8561A"/>
    <w:rsid w:val="00A87F73"/>
    <w:rsid w:val="00AA2D3F"/>
    <w:rsid w:val="00AB1B00"/>
    <w:rsid w:val="00AB30AF"/>
    <w:rsid w:val="00AB7141"/>
    <w:rsid w:val="00AC4272"/>
    <w:rsid w:val="00AF2791"/>
    <w:rsid w:val="00B01110"/>
    <w:rsid w:val="00B449C5"/>
    <w:rsid w:val="00B44ED8"/>
    <w:rsid w:val="00B44EFA"/>
    <w:rsid w:val="00B50D8E"/>
    <w:rsid w:val="00B51BFF"/>
    <w:rsid w:val="00B56D6C"/>
    <w:rsid w:val="00B60B62"/>
    <w:rsid w:val="00B80435"/>
    <w:rsid w:val="00BA355E"/>
    <w:rsid w:val="00BC2683"/>
    <w:rsid w:val="00BC3BE5"/>
    <w:rsid w:val="00BC5C00"/>
    <w:rsid w:val="00BF4BED"/>
    <w:rsid w:val="00C073FD"/>
    <w:rsid w:val="00C169C9"/>
    <w:rsid w:val="00C244AD"/>
    <w:rsid w:val="00C40258"/>
    <w:rsid w:val="00C4305C"/>
    <w:rsid w:val="00C7130D"/>
    <w:rsid w:val="00C7592B"/>
    <w:rsid w:val="00C75AF2"/>
    <w:rsid w:val="00CC771B"/>
    <w:rsid w:val="00CE612D"/>
    <w:rsid w:val="00CE7049"/>
    <w:rsid w:val="00CF665C"/>
    <w:rsid w:val="00D21B8D"/>
    <w:rsid w:val="00D42E0E"/>
    <w:rsid w:val="00D500ED"/>
    <w:rsid w:val="00D53484"/>
    <w:rsid w:val="00D73F67"/>
    <w:rsid w:val="00D8467C"/>
    <w:rsid w:val="00D90863"/>
    <w:rsid w:val="00DC315E"/>
    <w:rsid w:val="00DC6DF8"/>
    <w:rsid w:val="00DD2691"/>
    <w:rsid w:val="00DD2949"/>
    <w:rsid w:val="00DE6DF6"/>
    <w:rsid w:val="00E157A3"/>
    <w:rsid w:val="00E210C5"/>
    <w:rsid w:val="00E3141B"/>
    <w:rsid w:val="00E3262C"/>
    <w:rsid w:val="00E53ED5"/>
    <w:rsid w:val="00E61D19"/>
    <w:rsid w:val="00E62AC1"/>
    <w:rsid w:val="00E67B00"/>
    <w:rsid w:val="00E737F8"/>
    <w:rsid w:val="00E866A5"/>
    <w:rsid w:val="00EA43A8"/>
    <w:rsid w:val="00EA44BC"/>
    <w:rsid w:val="00EA45CA"/>
    <w:rsid w:val="00EA4E91"/>
    <w:rsid w:val="00EA6916"/>
    <w:rsid w:val="00EB4E27"/>
    <w:rsid w:val="00EE0EEE"/>
    <w:rsid w:val="00EF0DF0"/>
    <w:rsid w:val="00EF5574"/>
    <w:rsid w:val="00F05520"/>
    <w:rsid w:val="00F1510D"/>
    <w:rsid w:val="00F43FC3"/>
    <w:rsid w:val="00F56962"/>
    <w:rsid w:val="00F6599B"/>
    <w:rsid w:val="00F66C5A"/>
    <w:rsid w:val="00F810C6"/>
    <w:rsid w:val="00F81F31"/>
    <w:rsid w:val="00F9472C"/>
    <w:rsid w:val="00F94C83"/>
    <w:rsid w:val="00FA6D1E"/>
    <w:rsid w:val="00FB2193"/>
    <w:rsid w:val="00FB6664"/>
    <w:rsid w:val="00FC2E9C"/>
    <w:rsid w:val="00FC6303"/>
    <w:rsid w:val="00FD5985"/>
    <w:rsid w:val="00FD7DFA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36B2"/>
  <w15:docId w15:val="{6AF724B8-97D6-4141-9F98-AE8D3CE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027C8"/>
    <w:pPr>
      <w:ind w:left="720"/>
      <w:contextualSpacing/>
    </w:pPr>
  </w:style>
  <w:style w:type="paragraph" w:customStyle="1" w:styleId="Standard">
    <w:name w:val="Standard"/>
    <w:rsid w:val="00E53E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Normal">
    <w:name w:val="[Normal]"/>
    <w:uiPriority w:val="99"/>
    <w:rsid w:val="00BC3B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6657F-8A4F-4BAE-A29A-F7ED7EC9287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1711BC2-1174-4B48-9731-F26A0AEB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2814</TotalTime>
  <Pages>1</Pages>
  <Words>579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w Chorzelach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Brzezicka</dc:creator>
  <cp:keywords/>
  <dc:description/>
  <cp:lastModifiedBy>Justyna Smolinska</cp:lastModifiedBy>
  <cp:revision>176</cp:revision>
  <cp:lastPrinted>2020-07-23T11:55:00Z</cp:lastPrinted>
  <dcterms:created xsi:type="dcterms:W3CDTF">2011-10-03T13:04:00Z</dcterms:created>
  <dcterms:modified xsi:type="dcterms:W3CDTF">2020-10-30T10:55:00Z</dcterms:modified>
</cp:coreProperties>
</file>