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2A" w:rsidRDefault="0077632A" w:rsidP="00115C6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OGŁOSZENIE O WYNIKU NABORU NA WOLNE STANOWISKO URZĘDNICZE DS. OBSŁUGI INFORMATYCZNEJ URZĘDU</w:t>
      </w:r>
    </w:p>
    <w:p w:rsidR="0077632A" w:rsidRDefault="0077632A" w:rsidP="00115C6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77632A" w:rsidRDefault="0077632A" w:rsidP="00115C6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 Miasta i Gminy Chorzele informuje, że w wyniku zakończenia procedury naboru na wolne stanowisko urzędnicze ds. obsługi informatycznej Urzędu konkurs został nierozstrzygnięty.</w:t>
      </w:r>
    </w:p>
    <w:p w:rsidR="0077632A" w:rsidRDefault="0077632A" w:rsidP="00115C6A">
      <w:pPr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Uzasadnienie :</w:t>
      </w:r>
      <w:proofErr w:type="gramEnd"/>
    </w:p>
    <w:p w:rsidR="0077632A" w:rsidRDefault="0077632A" w:rsidP="00115C6A">
      <w:pPr>
        <w:spacing w:line="276" w:lineRule="auto"/>
        <w:rPr>
          <w:rFonts w:ascii="Arial" w:hAnsi="Arial" w:cs="Arial"/>
          <w:sz w:val="24"/>
          <w:szCs w:val="24"/>
        </w:rPr>
      </w:pPr>
    </w:p>
    <w:p w:rsidR="0077632A" w:rsidRDefault="0077632A" w:rsidP="00115C6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wymaganym terminie nie wpłynęła żadna oferta pracy. </w:t>
      </w:r>
    </w:p>
    <w:p w:rsidR="00115C6A" w:rsidRDefault="00115C6A">
      <w:pPr>
        <w:rPr>
          <w:rFonts w:ascii="Arial" w:hAnsi="Arial" w:cs="Arial"/>
          <w:sz w:val="24"/>
          <w:szCs w:val="24"/>
        </w:rPr>
      </w:pPr>
    </w:p>
    <w:p w:rsidR="00115C6A" w:rsidRPr="00115C6A" w:rsidRDefault="00115C6A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115C6A">
        <w:rPr>
          <w:rFonts w:ascii="Arial" w:hAnsi="Arial" w:cs="Arial"/>
          <w:i/>
          <w:iCs/>
          <w:sz w:val="24"/>
          <w:szCs w:val="24"/>
        </w:rPr>
        <w:t xml:space="preserve">BURMISTRZ </w:t>
      </w:r>
    </w:p>
    <w:p w:rsidR="00115C6A" w:rsidRPr="00115C6A" w:rsidRDefault="00115C6A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5C6A">
        <w:rPr>
          <w:rFonts w:ascii="Arial" w:hAnsi="Arial" w:cs="Arial"/>
          <w:i/>
          <w:iCs/>
          <w:sz w:val="24"/>
          <w:szCs w:val="24"/>
        </w:rPr>
        <w:t>/-/ Mgr Beata Szczepankowska</w:t>
      </w: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Default="0077632A">
      <w:pPr>
        <w:rPr>
          <w:rFonts w:ascii="Arial" w:hAnsi="Arial" w:cs="Arial"/>
          <w:sz w:val="24"/>
          <w:szCs w:val="24"/>
        </w:rPr>
      </w:pPr>
    </w:p>
    <w:p w:rsidR="0077632A" w:rsidRPr="0077632A" w:rsidRDefault="0077632A" w:rsidP="00115C6A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Chorzele, 25.11.2020 r. </w:t>
      </w:r>
    </w:p>
    <w:sectPr w:rsidR="0077632A" w:rsidRPr="0077632A" w:rsidSect="00115C6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A"/>
    <w:rsid w:val="00115C6A"/>
    <w:rsid w:val="007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9DD9"/>
  <w15:chartTrackingRefBased/>
  <w15:docId w15:val="{1A8C1095-BE79-4CC2-BED9-2D6B58E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1</cp:revision>
  <cp:lastPrinted>2020-11-25T09:35:00Z</cp:lastPrinted>
  <dcterms:created xsi:type="dcterms:W3CDTF">2020-11-25T09:26:00Z</dcterms:created>
  <dcterms:modified xsi:type="dcterms:W3CDTF">2020-11-25T10:08:00Z</dcterms:modified>
</cp:coreProperties>
</file>