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ED619" w14:textId="40AB3D83" w:rsidR="00794439" w:rsidRPr="00943FB9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943FB9">
        <w:rPr>
          <w:rFonts w:ascii="Tahoma" w:hAnsi="Tahoma" w:cs="Tahoma"/>
          <w:b/>
          <w:bCs/>
          <w:sz w:val="26"/>
          <w:szCs w:val="26"/>
        </w:rPr>
        <w:t xml:space="preserve">Uchwała Nr </w:t>
      </w:r>
      <w:r w:rsidR="00943FB9" w:rsidRPr="00943FB9">
        <w:rPr>
          <w:rFonts w:ascii="Tahoma" w:hAnsi="Tahoma" w:cs="Tahoma"/>
          <w:b/>
          <w:bCs/>
          <w:sz w:val="26"/>
          <w:szCs w:val="26"/>
        </w:rPr>
        <w:t xml:space="preserve"> 207/XXX/20</w:t>
      </w:r>
    </w:p>
    <w:p w14:paraId="34786BC1" w14:textId="77777777" w:rsidR="00794439" w:rsidRPr="00943FB9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943FB9">
        <w:rPr>
          <w:rFonts w:ascii="Tahoma" w:hAnsi="Tahoma" w:cs="Tahoma"/>
          <w:b/>
          <w:bCs/>
          <w:sz w:val="26"/>
          <w:szCs w:val="26"/>
        </w:rPr>
        <w:t>Rady Miejskiej w Chorzelach</w:t>
      </w:r>
    </w:p>
    <w:p w14:paraId="0ACA8975" w14:textId="7BBD61D9" w:rsidR="00794439" w:rsidRPr="00943FB9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943FB9">
        <w:rPr>
          <w:rFonts w:ascii="Tahoma" w:hAnsi="Tahoma" w:cs="Tahoma"/>
          <w:b/>
          <w:bCs/>
          <w:sz w:val="26"/>
          <w:szCs w:val="26"/>
        </w:rPr>
        <w:t xml:space="preserve">z dnia </w:t>
      </w:r>
      <w:r w:rsidR="00943FB9" w:rsidRPr="00943FB9">
        <w:rPr>
          <w:rFonts w:ascii="Tahoma" w:hAnsi="Tahoma" w:cs="Tahoma"/>
          <w:b/>
          <w:bCs/>
          <w:sz w:val="26"/>
          <w:szCs w:val="26"/>
        </w:rPr>
        <w:t>30 listopada</w:t>
      </w:r>
      <w:r w:rsidR="00624111">
        <w:rPr>
          <w:rFonts w:ascii="Tahoma" w:hAnsi="Tahoma" w:cs="Tahoma"/>
          <w:b/>
          <w:bCs/>
          <w:sz w:val="26"/>
          <w:szCs w:val="26"/>
        </w:rPr>
        <w:t xml:space="preserve"> 2020 roku</w:t>
      </w:r>
      <w:bookmarkStart w:id="0" w:name="_GoBack"/>
      <w:bookmarkEnd w:id="0"/>
    </w:p>
    <w:p w14:paraId="170805C7" w14:textId="77777777" w:rsidR="00794439" w:rsidRPr="00943FB9" w:rsidRDefault="00794439" w:rsidP="00AF3806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943FB9">
        <w:rPr>
          <w:rFonts w:ascii="Tahoma" w:hAnsi="Tahoma" w:cs="Tahoma"/>
          <w:b/>
          <w:bCs/>
          <w:sz w:val="24"/>
          <w:szCs w:val="24"/>
        </w:rPr>
        <w:t>w sprawie uzgodnienia przeprowadzenia zabiegów pielęgnacyjnych pomników przyrody</w:t>
      </w:r>
    </w:p>
    <w:p w14:paraId="29D26695" w14:textId="77777777" w:rsidR="00794439" w:rsidRPr="00943FB9" w:rsidRDefault="00794439" w:rsidP="00AF3806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7B619F4" w14:textId="3B38B0D2" w:rsidR="00794439" w:rsidRPr="00943FB9" w:rsidRDefault="00794439" w:rsidP="00AF3806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>Na podstawie art. 7 ust. 1 pkt 1 i art. 18 ust. 2 pkt 15 ustawy z dnia 8 marca 1990 r. o samorządzie gminnym (t.j. Dz. U. z 2020 r. poz. 713</w:t>
      </w:r>
      <w:r w:rsidR="005A5DAF" w:rsidRPr="00943FB9">
        <w:rPr>
          <w:rFonts w:ascii="Tahoma" w:hAnsi="Tahoma" w:cs="Tahoma"/>
          <w:sz w:val="24"/>
          <w:szCs w:val="24"/>
        </w:rPr>
        <w:t xml:space="preserve"> ze zm.</w:t>
      </w:r>
      <w:r w:rsidRPr="00943FB9">
        <w:rPr>
          <w:rFonts w:ascii="Tahoma" w:hAnsi="Tahoma" w:cs="Tahoma"/>
          <w:sz w:val="24"/>
          <w:szCs w:val="24"/>
        </w:rPr>
        <w:t xml:space="preserve">) oraz art. 45 ust. 2 pkt 1 ustawy z dnia 16 kwietnia 2004 r. o ochronie przyrody (t.j. Dz. U. z 2020 r. poz. 55 ze zm.), Rada Miejska w Chorzelach uchwala, co następuje: </w:t>
      </w:r>
    </w:p>
    <w:p w14:paraId="700E657A" w14:textId="78FAEB53" w:rsidR="00794439" w:rsidRPr="00943FB9" w:rsidRDefault="00794439" w:rsidP="00CB64ED">
      <w:pPr>
        <w:spacing w:before="120" w:after="12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43FB9">
        <w:rPr>
          <w:rFonts w:ascii="Tahoma" w:hAnsi="Tahoma" w:cs="Tahoma"/>
          <w:b/>
          <w:bCs/>
          <w:sz w:val="24"/>
          <w:szCs w:val="24"/>
        </w:rPr>
        <w:t>§ 1</w:t>
      </w:r>
      <w:r w:rsidR="00CB64ED" w:rsidRPr="00943FB9">
        <w:rPr>
          <w:rFonts w:ascii="Tahoma" w:hAnsi="Tahoma" w:cs="Tahoma"/>
          <w:b/>
          <w:bCs/>
          <w:sz w:val="24"/>
          <w:szCs w:val="24"/>
        </w:rPr>
        <w:t>.</w:t>
      </w:r>
    </w:p>
    <w:p w14:paraId="3F97CBAD" w14:textId="4D8DDDAF" w:rsidR="00F3473D" w:rsidRPr="00943FB9" w:rsidRDefault="00794439" w:rsidP="00AF3806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>Uzgadnia się przeprowadzenie zabiegów pielęgnacyjnych</w:t>
      </w:r>
      <w:r w:rsidR="00BA0DCE" w:rsidRPr="00943FB9">
        <w:rPr>
          <w:rFonts w:ascii="Tahoma" w:hAnsi="Tahoma" w:cs="Tahoma"/>
          <w:sz w:val="24"/>
          <w:szCs w:val="24"/>
        </w:rPr>
        <w:t xml:space="preserve"> następujących</w:t>
      </w:r>
      <w:r w:rsidRPr="00943FB9">
        <w:rPr>
          <w:rFonts w:ascii="Tahoma" w:hAnsi="Tahoma" w:cs="Tahoma"/>
          <w:sz w:val="24"/>
          <w:szCs w:val="24"/>
        </w:rPr>
        <w:t xml:space="preserve"> pomników przyrody</w:t>
      </w:r>
      <w:r w:rsidR="00F3473D" w:rsidRPr="00943FB9">
        <w:rPr>
          <w:rFonts w:ascii="Tahoma" w:hAnsi="Tahoma" w:cs="Tahoma"/>
          <w:sz w:val="24"/>
          <w:szCs w:val="24"/>
        </w:rPr>
        <w:t>:</w:t>
      </w:r>
    </w:p>
    <w:p w14:paraId="5CC714B6" w14:textId="69454829" w:rsidR="00BA0DCE" w:rsidRPr="00943FB9" w:rsidRDefault="00BA0DCE" w:rsidP="00AF3806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>M</w:t>
      </w:r>
      <w:r w:rsidR="00F3473D" w:rsidRPr="00943FB9">
        <w:rPr>
          <w:rFonts w:ascii="Tahoma" w:hAnsi="Tahoma" w:cs="Tahoma"/>
          <w:sz w:val="24"/>
          <w:szCs w:val="24"/>
        </w:rPr>
        <w:t>odrzew Europejski nr 1</w:t>
      </w:r>
      <w:r w:rsidR="00794439" w:rsidRPr="00943FB9">
        <w:rPr>
          <w:rFonts w:ascii="Tahoma" w:hAnsi="Tahoma" w:cs="Tahoma"/>
          <w:sz w:val="24"/>
          <w:szCs w:val="24"/>
        </w:rPr>
        <w:t xml:space="preserve"> uznany za pomnik przyrody</w:t>
      </w:r>
      <w:r w:rsidR="00F3473D" w:rsidRPr="00943FB9">
        <w:rPr>
          <w:rFonts w:ascii="Tahoma" w:hAnsi="Tahoma" w:cs="Tahoma"/>
          <w:sz w:val="24"/>
          <w:szCs w:val="24"/>
        </w:rPr>
        <w:t xml:space="preserve"> 30 stycznia 1978 r. na mocy Orzeczenia Nr 31/77 Wojewody Ostrołęc</w:t>
      </w:r>
      <w:r w:rsidRPr="00943FB9">
        <w:rPr>
          <w:rFonts w:ascii="Tahoma" w:hAnsi="Tahoma" w:cs="Tahoma"/>
          <w:sz w:val="24"/>
          <w:szCs w:val="24"/>
        </w:rPr>
        <w:t>k</w:t>
      </w:r>
      <w:r w:rsidR="00F3473D" w:rsidRPr="00943FB9">
        <w:rPr>
          <w:rFonts w:ascii="Tahoma" w:hAnsi="Tahoma" w:cs="Tahoma"/>
          <w:sz w:val="24"/>
          <w:szCs w:val="24"/>
        </w:rPr>
        <w:t xml:space="preserve">iego z dnia 20.12.1977 r. </w:t>
      </w:r>
      <w:r w:rsidRPr="00943FB9">
        <w:rPr>
          <w:rFonts w:ascii="Tahoma" w:hAnsi="Tahoma" w:cs="Tahoma"/>
          <w:sz w:val="24"/>
          <w:szCs w:val="24"/>
        </w:rPr>
        <w:t>w sprawie ustanowienia pomników przyrody, zlokalizowanych na terenie gminy Chorzele.</w:t>
      </w:r>
    </w:p>
    <w:p w14:paraId="7357F03B" w14:textId="21EE398B" w:rsidR="00794439" w:rsidRPr="00943FB9" w:rsidRDefault="00F3473D" w:rsidP="00AF3806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 xml:space="preserve"> </w:t>
      </w:r>
      <w:r w:rsidR="00BA0DCE" w:rsidRPr="00943FB9">
        <w:rPr>
          <w:rFonts w:ascii="Tahoma" w:hAnsi="Tahoma" w:cs="Tahoma"/>
          <w:sz w:val="24"/>
          <w:szCs w:val="24"/>
        </w:rPr>
        <w:t>M</w:t>
      </w:r>
      <w:r w:rsidRPr="00943FB9">
        <w:rPr>
          <w:rFonts w:ascii="Tahoma" w:hAnsi="Tahoma" w:cs="Tahoma"/>
          <w:sz w:val="24"/>
          <w:szCs w:val="24"/>
        </w:rPr>
        <w:t>odrzew europejski nr 2 uznany za pomnik przyrody 30 stycznia 1978 r. na mocy Orzeczenia Nr 30/77 Wojewody Ostrołęc</w:t>
      </w:r>
      <w:r w:rsidR="00BA0DCE" w:rsidRPr="00943FB9">
        <w:rPr>
          <w:rFonts w:ascii="Tahoma" w:hAnsi="Tahoma" w:cs="Tahoma"/>
          <w:sz w:val="24"/>
          <w:szCs w:val="24"/>
        </w:rPr>
        <w:t>k</w:t>
      </w:r>
      <w:r w:rsidRPr="00943FB9">
        <w:rPr>
          <w:rFonts w:ascii="Tahoma" w:hAnsi="Tahoma" w:cs="Tahoma"/>
          <w:sz w:val="24"/>
          <w:szCs w:val="24"/>
        </w:rPr>
        <w:t>iego z dnia 20.12.1977 r.</w:t>
      </w:r>
      <w:r w:rsidR="00794439" w:rsidRPr="00943FB9">
        <w:rPr>
          <w:rFonts w:ascii="Tahoma" w:hAnsi="Tahoma" w:cs="Tahoma"/>
          <w:sz w:val="24"/>
          <w:szCs w:val="24"/>
        </w:rPr>
        <w:t xml:space="preserve"> w sprawie ustanowienia pomników przyrody, zlokalizowanych na terenie gminy Chorzele.</w:t>
      </w:r>
    </w:p>
    <w:p w14:paraId="0FA7EB77" w14:textId="4D22D307" w:rsidR="00794439" w:rsidRPr="00943FB9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43FB9">
        <w:rPr>
          <w:rFonts w:ascii="Tahoma" w:hAnsi="Tahoma" w:cs="Tahoma"/>
          <w:b/>
          <w:bCs/>
          <w:sz w:val="24"/>
          <w:szCs w:val="24"/>
        </w:rPr>
        <w:t>§ 2</w:t>
      </w:r>
      <w:r w:rsidR="00CB64ED" w:rsidRPr="00943FB9">
        <w:rPr>
          <w:rFonts w:ascii="Tahoma" w:hAnsi="Tahoma" w:cs="Tahoma"/>
          <w:b/>
          <w:bCs/>
          <w:sz w:val="24"/>
          <w:szCs w:val="24"/>
        </w:rPr>
        <w:t>.</w:t>
      </w:r>
    </w:p>
    <w:p w14:paraId="2D629B08" w14:textId="08E4480D" w:rsidR="00BA0DCE" w:rsidRPr="00943FB9" w:rsidRDefault="00794439" w:rsidP="00AF3806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>Zakres prac, o których mowa w § 1 obejmuje</w:t>
      </w:r>
      <w:r w:rsidR="00BA0DCE" w:rsidRPr="00943FB9">
        <w:rPr>
          <w:rFonts w:ascii="Tahoma" w:hAnsi="Tahoma" w:cs="Tahoma"/>
          <w:sz w:val="24"/>
          <w:szCs w:val="24"/>
        </w:rPr>
        <w:t>:</w:t>
      </w:r>
    </w:p>
    <w:p w14:paraId="189A3BD7" w14:textId="47128AC6" w:rsidR="00794439" w:rsidRPr="00943FB9" w:rsidRDefault="00BA0DCE" w:rsidP="00AF3806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>M</w:t>
      </w:r>
      <w:r w:rsidR="00F3473D" w:rsidRPr="00943FB9">
        <w:rPr>
          <w:rFonts w:ascii="Tahoma" w:hAnsi="Tahoma" w:cs="Tahoma"/>
          <w:sz w:val="24"/>
          <w:szCs w:val="24"/>
        </w:rPr>
        <w:t xml:space="preserve">odrzew europejski nr 1 - </w:t>
      </w:r>
      <w:r w:rsidR="00794439" w:rsidRPr="00943FB9">
        <w:rPr>
          <w:rFonts w:ascii="Tahoma" w:hAnsi="Tahoma" w:cs="Tahoma"/>
          <w:sz w:val="24"/>
          <w:szCs w:val="24"/>
        </w:rPr>
        <w:t xml:space="preserve">wykonanie cięć pielęgnacyjnych korony, polegających na: usunięciu </w:t>
      </w:r>
      <w:r w:rsidR="00F3473D" w:rsidRPr="00943FB9">
        <w:rPr>
          <w:rFonts w:ascii="Tahoma" w:hAnsi="Tahoma" w:cs="Tahoma"/>
          <w:sz w:val="24"/>
          <w:szCs w:val="24"/>
        </w:rPr>
        <w:t xml:space="preserve"> nielicznych martwych konarów oraz skrócenie kikutów w dolnej partii korony</w:t>
      </w:r>
    </w:p>
    <w:p w14:paraId="1D46F1EC" w14:textId="7A8ABBDF" w:rsidR="00F3473D" w:rsidRPr="00943FB9" w:rsidRDefault="00BA0DCE" w:rsidP="00AF3806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>M</w:t>
      </w:r>
      <w:r w:rsidR="00F3473D" w:rsidRPr="00943FB9">
        <w:rPr>
          <w:rFonts w:ascii="Tahoma" w:hAnsi="Tahoma" w:cs="Tahoma"/>
          <w:sz w:val="24"/>
          <w:szCs w:val="24"/>
        </w:rPr>
        <w:t>odrzew europejski nr 2 - wykonanie cięć pielęgnacyjnych korony, polegających na: usunięciu suchych gałązek, nielicznych grubych martwych konarów oraz skrócenie kikutów w dolnej partii korony</w:t>
      </w:r>
    </w:p>
    <w:p w14:paraId="05BF4D75" w14:textId="4C068165" w:rsidR="00794439" w:rsidRPr="00943FB9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43FB9">
        <w:rPr>
          <w:rFonts w:ascii="Tahoma" w:hAnsi="Tahoma" w:cs="Tahoma"/>
          <w:b/>
          <w:bCs/>
          <w:sz w:val="24"/>
          <w:szCs w:val="24"/>
        </w:rPr>
        <w:t>§ 3</w:t>
      </w:r>
      <w:r w:rsidR="00CB64ED" w:rsidRPr="00943FB9">
        <w:rPr>
          <w:rFonts w:ascii="Tahoma" w:hAnsi="Tahoma" w:cs="Tahoma"/>
          <w:b/>
          <w:bCs/>
          <w:sz w:val="24"/>
          <w:szCs w:val="24"/>
        </w:rPr>
        <w:t>.</w:t>
      </w:r>
    </w:p>
    <w:p w14:paraId="170B3FFF" w14:textId="5F5C38B6" w:rsidR="00794439" w:rsidRPr="00943FB9" w:rsidRDefault="00794439" w:rsidP="00AF3806">
      <w:pPr>
        <w:pStyle w:val="Akapitzlist"/>
        <w:numPr>
          <w:ilvl w:val="0"/>
          <w:numId w:val="2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 xml:space="preserve">Zabiegi pielęgnacyjne na pomniku przyrody powinny być przeprowadzone w terminie do 31 </w:t>
      </w:r>
      <w:r w:rsidR="00BA0DCE" w:rsidRPr="00943FB9">
        <w:rPr>
          <w:rFonts w:ascii="Tahoma" w:hAnsi="Tahoma" w:cs="Tahoma"/>
          <w:sz w:val="24"/>
          <w:szCs w:val="24"/>
        </w:rPr>
        <w:t>marca</w:t>
      </w:r>
      <w:r w:rsidRPr="00943FB9">
        <w:rPr>
          <w:rFonts w:ascii="Tahoma" w:hAnsi="Tahoma" w:cs="Tahoma"/>
          <w:sz w:val="24"/>
          <w:szCs w:val="24"/>
        </w:rPr>
        <w:t xml:space="preserve"> 20</w:t>
      </w:r>
      <w:r w:rsidR="00BA0DCE" w:rsidRPr="00943FB9">
        <w:rPr>
          <w:rFonts w:ascii="Tahoma" w:hAnsi="Tahoma" w:cs="Tahoma"/>
          <w:sz w:val="24"/>
          <w:szCs w:val="24"/>
        </w:rPr>
        <w:t>21</w:t>
      </w:r>
      <w:r w:rsidRPr="00943FB9">
        <w:rPr>
          <w:rFonts w:ascii="Tahoma" w:hAnsi="Tahoma" w:cs="Tahoma"/>
          <w:sz w:val="24"/>
          <w:szCs w:val="24"/>
        </w:rPr>
        <w:t xml:space="preserve"> r., przez firmę specjalistyczną mającą doświadczenie w pielęgnacji drzew uznanych za pomniki przyrody.</w:t>
      </w:r>
    </w:p>
    <w:p w14:paraId="25A2DFD9" w14:textId="77777777" w:rsidR="00794439" w:rsidRPr="00943FB9" w:rsidRDefault="00794439" w:rsidP="00AF3806">
      <w:pPr>
        <w:pStyle w:val="Akapitzlist"/>
        <w:numPr>
          <w:ilvl w:val="0"/>
          <w:numId w:val="2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>Wykonywane prace winny zostać przeprowadzone zgodnie ze sztuką ogrodniczą, zachowując naturalny pokrój drzewa, nie mogą spowodować utraty walorów przyrodniczych pomników przyrody oraz zniszczenia gatunków chronionych, występujących w jego obrębie.</w:t>
      </w:r>
    </w:p>
    <w:p w14:paraId="747242DF" w14:textId="309ECEF8" w:rsidR="00794439" w:rsidRPr="00943FB9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43FB9">
        <w:rPr>
          <w:rFonts w:ascii="Tahoma" w:hAnsi="Tahoma" w:cs="Tahoma"/>
          <w:b/>
          <w:bCs/>
          <w:sz w:val="24"/>
          <w:szCs w:val="24"/>
        </w:rPr>
        <w:t>§ 4</w:t>
      </w:r>
      <w:r w:rsidR="00CB64ED" w:rsidRPr="00943FB9">
        <w:rPr>
          <w:rFonts w:ascii="Tahoma" w:hAnsi="Tahoma" w:cs="Tahoma"/>
          <w:b/>
          <w:bCs/>
          <w:sz w:val="24"/>
          <w:szCs w:val="24"/>
        </w:rPr>
        <w:t>.</w:t>
      </w:r>
    </w:p>
    <w:p w14:paraId="5E7C6A4F" w14:textId="77777777" w:rsidR="00794439" w:rsidRPr="00943FB9" w:rsidRDefault="00794439" w:rsidP="00AF3806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 xml:space="preserve">Wykonanie uchwały powierza się Burmistrzowi Miasta i Gminy Chorzele. </w:t>
      </w:r>
    </w:p>
    <w:p w14:paraId="660737EE" w14:textId="5776BA50" w:rsidR="00794439" w:rsidRPr="00943FB9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43FB9">
        <w:rPr>
          <w:rFonts w:ascii="Tahoma" w:hAnsi="Tahoma" w:cs="Tahoma"/>
          <w:b/>
          <w:bCs/>
          <w:sz w:val="24"/>
          <w:szCs w:val="24"/>
        </w:rPr>
        <w:t>§ 5</w:t>
      </w:r>
      <w:r w:rsidR="00CB64ED" w:rsidRPr="00943FB9">
        <w:rPr>
          <w:rFonts w:ascii="Tahoma" w:hAnsi="Tahoma" w:cs="Tahoma"/>
          <w:b/>
          <w:bCs/>
          <w:sz w:val="24"/>
          <w:szCs w:val="24"/>
        </w:rPr>
        <w:t>.</w:t>
      </w:r>
    </w:p>
    <w:p w14:paraId="216408DF" w14:textId="6873CF20" w:rsidR="0056761C" w:rsidRDefault="00794439" w:rsidP="00AF3806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43FB9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3DDDE6C7" w14:textId="04EB2634" w:rsidR="00AF3806" w:rsidRDefault="00AF3806" w:rsidP="00CB64ED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1684D28D" w14:textId="77777777" w:rsidR="00AF3806" w:rsidRDefault="00AF3806" w:rsidP="00AF38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Przewodniczący Rady Miejskiej </w:t>
      </w:r>
    </w:p>
    <w:p w14:paraId="4C255E6C" w14:textId="68B7F9A0" w:rsidR="00AF3806" w:rsidRPr="00943FB9" w:rsidRDefault="00AF3806" w:rsidP="00AF38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Michał Wiśnicki</w:t>
      </w:r>
    </w:p>
    <w:sectPr w:rsidR="00AF3806" w:rsidRPr="00943FB9" w:rsidSect="00AC7E85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0309"/>
    <w:multiLevelType w:val="hybridMultilevel"/>
    <w:tmpl w:val="95E4F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8E67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2454C"/>
    <w:multiLevelType w:val="hybridMultilevel"/>
    <w:tmpl w:val="5C40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E3A62B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44CE7"/>
    <w:multiLevelType w:val="hybridMultilevel"/>
    <w:tmpl w:val="D5FCD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9"/>
    <w:rsid w:val="0056761C"/>
    <w:rsid w:val="005A5DAF"/>
    <w:rsid w:val="00624111"/>
    <w:rsid w:val="00794439"/>
    <w:rsid w:val="00943FB9"/>
    <w:rsid w:val="00AF3806"/>
    <w:rsid w:val="00BA0DCE"/>
    <w:rsid w:val="00CB64ED"/>
    <w:rsid w:val="00F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F954"/>
  <w15:chartTrackingRefBased/>
  <w15:docId w15:val="{172FE3CE-17D4-4C8E-95C5-BC5527AE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Justyna Smolinska</cp:lastModifiedBy>
  <cp:revision>10</cp:revision>
  <cp:lastPrinted>2020-11-05T07:22:00Z</cp:lastPrinted>
  <dcterms:created xsi:type="dcterms:W3CDTF">2020-11-05T06:47:00Z</dcterms:created>
  <dcterms:modified xsi:type="dcterms:W3CDTF">2020-12-01T11:02:00Z</dcterms:modified>
</cp:coreProperties>
</file>