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E5" w:rsidRPr="002A4BE8" w:rsidRDefault="003F61E5" w:rsidP="002A4BE8">
      <w:pPr>
        <w:pStyle w:val="Nagwek3"/>
        <w:spacing w:line="276" w:lineRule="auto"/>
        <w:jc w:val="center"/>
        <w:rPr>
          <w:rFonts w:ascii="Tahoma" w:hAnsi="Tahoma" w:cs="Tahoma"/>
          <w:szCs w:val="24"/>
        </w:rPr>
      </w:pPr>
      <w:r w:rsidRPr="002A4BE8">
        <w:rPr>
          <w:rFonts w:ascii="Tahoma" w:hAnsi="Tahoma" w:cs="Tahoma"/>
          <w:szCs w:val="24"/>
        </w:rPr>
        <w:t xml:space="preserve">Zarządzenie Nr </w:t>
      </w:r>
      <w:r w:rsidR="00BF2D22">
        <w:rPr>
          <w:rFonts w:ascii="Tahoma" w:hAnsi="Tahoma" w:cs="Tahoma"/>
          <w:szCs w:val="24"/>
        </w:rPr>
        <w:t>169</w:t>
      </w:r>
      <w:r w:rsidR="002A4BE8">
        <w:rPr>
          <w:rFonts w:ascii="Tahoma" w:hAnsi="Tahoma" w:cs="Tahoma"/>
          <w:szCs w:val="24"/>
        </w:rPr>
        <w:t>/2020</w:t>
      </w:r>
    </w:p>
    <w:p w:rsidR="003F61E5" w:rsidRPr="002A4BE8" w:rsidRDefault="003F61E5" w:rsidP="002A4BE8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2A4BE8">
        <w:rPr>
          <w:rFonts w:ascii="Tahoma" w:hAnsi="Tahoma" w:cs="Tahoma"/>
          <w:b/>
          <w:sz w:val="24"/>
          <w:szCs w:val="24"/>
        </w:rPr>
        <w:t>Burmistrza Miasta i Gminy Chorzele</w:t>
      </w:r>
    </w:p>
    <w:p w:rsidR="003F61E5" w:rsidRPr="002A4BE8" w:rsidRDefault="003F61E5" w:rsidP="002A4BE8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2A4BE8">
        <w:rPr>
          <w:rFonts w:ascii="Tahoma" w:hAnsi="Tahoma" w:cs="Tahoma"/>
          <w:b/>
          <w:sz w:val="24"/>
          <w:szCs w:val="24"/>
        </w:rPr>
        <w:t xml:space="preserve">z dnia </w:t>
      </w:r>
      <w:r w:rsidR="00414D28">
        <w:rPr>
          <w:rFonts w:ascii="Tahoma" w:hAnsi="Tahoma" w:cs="Tahoma"/>
          <w:b/>
          <w:sz w:val="24"/>
          <w:szCs w:val="24"/>
        </w:rPr>
        <w:t>10</w:t>
      </w:r>
      <w:r w:rsidR="00BF2D22">
        <w:rPr>
          <w:rFonts w:ascii="Tahoma" w:hAnsi="Tahoma" w:cs="Tahoma"/>
          <w:b/>
          <w:sz w:val="24"/>
          <w:szCs w:val="24"/>
        </w:rPr>
        <w:t xml:space="preserve"> listopada</w:t>
      </w:r>
      <w:r w:rsidR="002A4BE8">
        <w:rPr>
          <w:rFonts w:ascii="Tahoma" w:hAnsi="Tahoma" w:cs="Tahoma"/>
          <w:b/>
          <w:sz w:val="24"/>
          <w:szCs w:val="24"/>
        </w:rPr>
        <w:t xml:space="preserve"> 2020</w:t>
      </w:r>
      <w:r w:rsidRPr="002A4BE8">
        <w:rPr>
          <w:rFonts w:ascii="Tahoma" w:hAnsi="Tahoma" w:cs="Tahoma"/>
          <w:b/>
          <w:sz w:val="24"/>
          <w:szCs w:val="24"/>
        </w:rPr>
        <w:t xml:space="preserve"> r.</w:t>
      </w:r>
    </w:p>
    <w:p w:rsidR="003F61E5" w:rsidRPr="002A4BE8" w:rsidRDefault="003F61E5" w:rsidP="002A4BE8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F61E5" w:rsidRPr="002A4BE8" w:rsidRDefault="003F61E5" w:rsidP="002A4BE8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F61E5" w:rsidRPr="002A4BE8" w:rsidRDefault="003F61E5" w:rsidP="002A4BE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2A4BE8">
        <w:rPr>
          <w:rFonts w:ascii="Tahoma" w:hAnsi="Tahoma" w:cs="Tahoma"/>
          <w:b/>
          <w:bCs/>
          <w:color w:val="000000"/>
          <w:sz w:val="24"/>
          <w:szCs w:val="24"/>
        </w:rPr>
        <w:t>w sprawie projektu uchwały budżetowej na rok 20</w:t>
      </w:r>
      <w:r w:rsidR="002A4BE8">
        <w:rPr>
          <w:rFonts w:ascii="Tahoma" w:hAnsi="Tahoma" w:cs="Tahoma"/>
          <w:b/>
          <w:bCs/>
          <w:color w:val="000000"/>
          <w:sz w:val="24"/>
          <w:szCs w:val="24"/>
        </w:rPr>
        <w:t>21</w:t>
      </w:r>
      <w:r w:rsidRPr="002A4BE8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</w:p>
    <w:p w:rsidR="003F61E5" w:rsidRPr="002A4BE8" w:rsidRDefault="003F61E5" w:rsidP="002A4BE8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3F61E5" w:rsidRPr="002A4BE8" w:rsidRDefault="003F61E5" w:rsidP="002A4BE8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3F61E5" w:rsidRPr="002A4BE8" w:rsidRDefault="003F61E5" w:rsidP="002A4BE8">
      <w:pPr>
        <w:pStyle w:val="Tekstpodstawowy2"/>
        <w:spacing w:line="276" w:lineRule="auto"/>
        <w:ind w:firstLine="709"/>
        <w:rPr>
          <w:rFonts w:ascii="Tahoma" w:hAnsi="Tahoma" w:cs="Tahoma"/>
          <w:i/>
          <w:szCs w:val="24"/>
        </w:rPr>
      </w:pPr>
      <w:r w:rsidRPr="002A4BE8">
        <w:rPr>
          <w:rFonts w:ascii="Tahoma" w:hAnsi="Tahoma" w:cs="Tahoma"/>
          <w:i/>
          <w:szCs w:val="24"/>
        </w:rPr>
        <w:t>Na podstawie art. 233 pkt.1, art. 238 ust. 1 i 2, ustawy z dnia 27 sierpnia 2009 r. o finansach publicznych (</w:t>
      </w:r>
      <w:proofErr w:type="spellStart"/>
      <w:r w:rsidRPr="002A4BE8">
        <w:rPr>
          <w:rFonts w:ascii="Tahoma" w:hAnsi="Tahoma" w:cs="Tahoma"/>
          <w:i/>
          <w:szCs w:val="24"/>
        </w:rPr>
        <w:t>t.j</w:t>
      </w:r>
      <w:proofErr w:type="spellEnd"/>
      <w:r w:rsidRPr="002A4BE8">
        <w:rPr>
          <w:rFonts w:ascii="Tahoma" w:hAnsi="Tahoma" w:cs="Tahoma"/>
          <w:i/>
          <w:szCs w:val="24"/>
        </w:rPr>
        <w:t>. Dz. U. z 2019 r., poz. 869 ze zm.) Burmistrz Miasta i Gminy Chorzele zarządza co następuje:</w:t>
      </w:r>
    </w:p>
    <w:p w:rsidR="003F61E5" w:rsidRPr="002A4BE8" w:rsidRDefault="003F61E5" w:rsidP="002A4BE8">
      <w:pPr>
        <w:pStyle w:val="Tekstpodstawowy2"/>
        <w:spacing w:line="276" w:lineRule="auto"/>
        <w:rPr>
          <w:rFonts w:ascii="Tahoma" w:hAnsi="Tahoma" w:cs="Tahoma"/>
          <w:color w:val="000000"/>
          <w:szCs w:val="24"/>
        </w:rPr>
      </w:pPr>
      <w:r w:rsidRPr="002A4BE8">
        <w:rPr>
          <w:rFonts w:ascii="Tahoma" w:hAnsi="Tahoma" w:cs="Tahoma"/>
          <w:color w:val="000000"/>
          <w:szCs w:val="24"/>
        </w:rPr>
        <w:t xml:space="preserve"> </w:t>
      </w:r>
    </w:p>
    <w:p w:rsidR="003F61E5" w:rsidRPr="002A4BE8" w:rsidRDefault="003F61E5" w:rsidP="002A4BE8">
      <w:pPr>
        <w:pStyle w:val="Tekstpodstawowy2"/>
        <w:spacing w:line="276" w:lineRule="auto"/>
        <w:rPr>
          <w:rFonts w:ascii="Tahoma" w:hAnsi="Tahoma" w:cs="Tahoma"/>
          <w:color w:val="000000"/>
          <w:szCs w:val="24"/>
        </w:rPr>
      </w:pPr>
    </w:p>
    <w:p w:rsidR="003F61E5" w:rsidRPr="002A4BE8" w:rsidRDefault="003F61E5" w:rsidP="002A4BE8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2A4BE8">
        <w:rPr>
          <w:rFonts w:ascii="Tahoma" w:hAnsi="Tahoma" w:cs="Tahoma"/>
          <w:b/>
          <w:sz w:val="24"/>
          <w:szCs w:val="24"/>
        </w:rPr>
        <w:t>§ 1</w:t>
      </w:r>
    </w:p>
    <w:p w:rsidR="003F61E5" w:rsidRPr="002A4BE8" w:rsidRDefault="003F61E5" w:rsidP="002A4BE8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F61E5" w:rsidRPr="002A4BE8" w:rsidRDefault="003F61E5" w:rsidP="002A4BE8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A4BE8">
        <w:rPr>
          <w:rFonts w:ascii="Tahoma" w:hAnsi="Tahoma" w:cs="Tahoma"/>
          <w:sz w:val="24"/>
          <w:szCs w:val="24"/>
        </w:rPr>
        <w:t>Przedkłada się projekt uchwały budżetowej na 20</w:t>
      </w:r>
      <w:r w:rsidR="002A4BE8">
        <w:rPr>
          <w:rFonts w:ascii="Tahoma" w:hAnsi="Tahoma" w:cs="Tahoma"/>
          <w:sz w:val="24"/>
          <w:szCs w:val="24"/>
        </w:rPr>
        <w:t>21</w:t>
      </w:r>
      <w:r w:rsidRPr="002A4BE8">
        <w:rPr>
          <w:rFonts w:ascii="Tahoma" w:hAnsi="Tahoma" w:cs="Tahoma"/>
          <w:sz w:val="24"/>
          <w:szCs w:val="24"/>
        </w:rPr>
        <w:t xml:space="preserve"> rok wraz z załącznikami oraz uzasadnieniem stanowiącym załącznik do niniejszego Zarządzenia Regionalnej Izbie Obrachunkowej w Warszawie celem zaopiniowania.</w:t>
      </w:r>
    </w:p>
    <w:p w:rsidR="003F61E5" w:rsidRPr="002A4BE8" w:rsidRDefault="003F61E5" w:rsidP="002A4BE8">
      <w:pPr>
        <w:spacing w:after="80" w:line="276" w:lineRule="auto"/>
        <w:jc w:val="both"/>
        <w:rPr>
          <w:rFonts w:ascii="Tahoma" w:hAnsi="Tahoma" w:cs="Tahoma"/>
          <w:sz w:val="24"/>
          <w:szCs w:val="24"/>
        </w:rPr>
      </w:pPr>
    </w:p>
    <w:p w:rsidR="003F61E5" w:rsidRPr="002A4BE8" w:rsidRDefault="003F61E5" w:rsidP="002A4BE8">
      <w:pPr>
        <w:spacing w:line="276" w:lineRule="auto"/>
        <w:ind w:left="3556" w:firstLine="698"/>
        <w:rPr>
          <w:rFonts w:ascii="Tahoma" w:hAnsi="Tahoma" w:cs="Tahoma"/>
          <w:b/>
          <w:sz w:val="24"/>
          <w:szCs w:val="24"/>
        </w:rPr>
      </w:pPr>
      <w:r w:rsidRPr="002A4BE8">
        <w:rPr>
          <w:rFonts w:ascii="Tahoma" w:hAnsi="Tahoma" w:cs="Tahoma"/>
          <w:b/>
          <w:sz w:val="24"/>
          <w:szCs w:val="24"/>
        </w:rPr>
        <w:t xml:space="preserve">    § 2</w:t>
      </w:r>
    </w:p>
    <w:p w:rsidR="003F61E5" w:rsidRPr="002A4BE8" w:rsidRDefault="003F61E5" w:rsidP="002A4BE8">
      <w:pPr>
        <w:spacing w:after="80" w:line="276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:rsidR="003F61E5" w:rsidRPr="002A4BE8" w:rsidRDefault="003F61E5" w:rsidP="002A4BE8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2A4BE8">
        <w:rPr>
          <w:rFonts w:ascii="Tahoma" w:hAnsi="Tahoma" w:cs="Tahoma"/>
          <w:sz w:val="24"/>
          <w:szCs w:val="24"/>
        </w:rPr>
        <w:t>Projekt, o którym mowa w § 1, przedkłada się Radzie Miejskiej w Chorzelach.</w:t>
      </w:r>
    </w:p>
    <w:p w:rsidR="003F61E5" w:rsidRPr="002A4BE8" w:rsidRDefault="003F61E5" w:rsidP="002A4BE8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F61E5" w:rsidRPr="002A4BE8" w:rsidRDefault="003F61E5" w:rsidP="002A4BE8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2A4BE8">
        <w:rPr>
          <w:rFonts w:ascii="Tahoma" w:hAnsi="Tahoma" w:cs="Tahoma"/>
          <w:b/>
          <w:sz w:val="24"/>
          <w:szCs w:val="24"/>
        </w:rPr>
        <w:t>§ 3</w:t>
      </w:r>
    </w:p>
    <w:p w:rsidR="003F61E5" w:rsidRPr="002A4BE8" w:rsidRDefault="003F61E5" w:rsidP="002A4BE8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F61E5" w:rsidRPr="002A4BE8" w:rsidRDefault="003F61E5" w:rsidP="002A4BE8">
      <w:pPr>
        <w:spacing w:line="276" w:lineRule="auto"/>
        <w:rPr>
          <w:rFonts w:ascii="Tahoma" w:hAnsi="Tahoma" w:cs="Tahoma"/>
          <w:sz w:val="24"/>
          <w:szCs w:val="24"/>
        </w:rPr>
      </w:pPr>
      <w:r w:rsidRPr="002A4BE8">
        <w:rPr>
          <w:rFonts w:ascii="Tahoma" w:hAnsi="Tahoma" w:cs="Tahoma"/>
          <w:sz w:val="24"/>
          <w:szCs w:val="24"/>
        </w:rPr>
        <w:t>Zarządzenie wchodzi w życie z dniem podpisania.</w:t>
      </w:r>
    </w:p>
    <w:p w:rsidR="003F61E5" w:rsidRPr="002A4BE8" w:rsidRDefault="003F61E5" w:rsidP="002A4BE8">
      <w:pPr>
        <w:spacing w:line="276" w:lineRule="auto"/>
        <w:ind w:firstLine="567"/>
        <w:jc w:val="both"/>
        <w:rPr>
          <w:rFonts w:ascii="Tahoma" w:hAnsi="Tahoma" w:cs="Tahoma"/>
          <w:i/>
          <w:sz w:val="24"/>
          <w:szCs w:val="24"/>
          <w:u w:val="single"/>
        </w:rPr>
      </w:pPr>
    </w:p>
    <w:p w:rsidR="003F61E5" w:rsidRPr="002A4BE8" w:rsidRDefault="003F61E5" w:rsidP="002A4BE8">
      <w:pPr>
        <w:spacing w:line="276" w:lineRule="auto"/>
        <w:ind w:firstLine="567"/>
        <w:jc w:val="both"/>
        <w:rPr>
          <w:rFonts w:ascii="Tahoma" w:hAnsi="Tahoma" w:cs="Tahoma"/>
          <w:i/>
          <w:sz w:val="24"/>
          <w:szCs w:val="24"/>
          <w:u w:val="single"/>
        </w:rPr>
      </w:pPr>
    </w:p>
    <w:p w:rsidR="002201A5" w:rsidRPr="002A4BE8" w:rsidRDefault="002201A5" w:rsidP="002A4BE8">
      <w:pPr>
        <w:spacing w:line="276" w:lineRule="auto"/>
        <w:rPr>
          <w:rFonts w:ascii="Tahoma" w:hAnsi="Tahoma" w:cs="Tahoma"/>
        </w:rPr>
      </w:pPr>
    </w:p>
    <w:sectPr w:rsidR="002201A5" w:rsidRPr="002A4BE8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ChangesUpdateDate" w:val="2019-11-15"/>
    <w:docVar w:name="LE_Links" w:val="{7B563F49-DE17-46A0-9D26-D3404D46D2F5}"/>
  </w:docVars>
  <w:rsids>
    <w:rsidRoot w:val="003F61E5"/>
    <w:rsid w:val="002201A5"/>
    <w:rsid w:val="002A4BE8"/>
    <w:rsid w:val="003F61E5"/>
    <w:rsid w:val="00414D28"/>
    <w:rsid w:val="0061038F"/>
    <w:rsid w:val="00917534"/>
    <w:rsid w:val="00A402FC"/>
    <w:rsid w:val="00AE5E10"/>
    <w:rsid w:val="00BA0F46"/>
    <w:rsid w:val="00BF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F61E5"/>
    <w:pPr>
      <w:keepNext/>
      <w:spacing w:line="360" w:lineRule="auto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F61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F61E5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F61E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B563F49-DE17-46A0-9D26-D3404D46D2F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e.m.werder</cp:lastModifiedBy>
  <cp:revision>4</cp:revision>
  <cp:lastPrinted>2020-11-12T10:01:00Z</cp:lastPrinted>
  <dcterms:created xsi:type="dcterms:W3CDTF">2019-11-15T09:51:00Z</dcterms:created>
  <dcterms:modified xsi:type="dcterms:W3CDTF">2020-11-12T10:35:00Z</dcterms:modified>
</cp:coreProperties>
</file>