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B46" w:rsidRDefault="00F05B46" w:rsidP="00F05B46">
      <w:pPr>
        <w:rPr>
          <w:rFonts w:ascii="Calibri" w:hAnsi="Calibri" w:cs="Calibri"/>
          <w:b/>
        </w:rPr>
      </w:pPr>
    </w:p>
    <w:p w:rsidR="000259E5" w:rsidRPr="00F05B46" w:rsidRDefault="000259E5" w:rsidP="000259E5">
      <w:pPr>
        <w:jc w:val="center"/>
        <w:rPr>
          <w:rFonts w:ascii="Calibri" w:hAnsi="Calibri" w:cs="Calibri"/>
          <w:b/>
        </w:rPr>
      </w:pPr>
      <w:r w:rsidRPr="00F05B46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</w:t>
      </w:r>
      <w:bookmarkStart w:id="0" w:name="bookmark0"/>
    </w:p>
    <w:p w:rsidR="000259E5" w:rsidRPr="00465BA2" w:rsidRDefault="000259E5" w:rsidP="000259E5">
      <w:pPr>
        <w:jc w:val="center"/>
        <w:rPr>
          <w:rFonts w:ascii="Tahoma" w:hAnsi="Tahoma" w:cs="Tahoma"/>
          <w:b/>
        </w:rPr>
      </w:pPr>
      <w:r w:rsidRPr="00465BA2">
        <w:rPr>
          <w:rFonts w:ascii="Tahoma" w:hAnsi="Tahoma" w:cs="Tahoma"/>
          <w:b/>
        </w:rPr>
        <w:t>UCHWAŁA N</w:t>
      </w:r>
      <w:bookmarkEnd w:id="0"/>
      <w:r w:rsidRPr="00465BA2">
        <w:rPr>
          <w:rFonts w:ascii="Tahoma" w:hAnsi="Tahoma" w:cs="Tahoma"/>
          <w:b/>
        </w:rPr>
        <w:t>r</w:t>
      </w:r>
      <w:r w:rsidR="00D1320D" w:rsidRPr="00465BA2">
        <w:rPr>
          <w:rFonts w:ascii="Tahoma" w:hAnsi="Tahoma" w:cs="Tahoma"/>
          <w:b/>
        </w:rPr>
        <w:t xml:space="preserve"> 257/XXXVI/21</w:t>
      </w:r>
    </w:p>
    <w:p w:rsidR="000259E5" w:rsidRPr="00465BA2" w:rsidRDefault="000259E5" w:rsidP="000259E5">
      <w:pPr>
        <w:jc w:val="center"/>
        <w:rPr>
          <w:rFonts w:ascii="Tahoma" w:hAnsi="Tahoma" w:cs="Tahoma"/>
          <w:b/>
        </w:rPr>
      </w:pPr>
      <w:r w:rsidRPr="00465BA2">
        <w:rPr>
          <w:rFonts w:ascii="Tahoma" w:hAnsi="Tahoma" w:cs="Tahoma"/>
          <w:b/>
        </w:rPr>
        <w:t>Rady Miejskiej w Chorzelach</w:t>
      </w:r>
    </w:p>
    <w:p w:rsidR="000259E5" w:rsidRPr="00465BA2" w:rsidRDefault="00C62A66" w:rsidP="000259E5">
      <w:pPr>
        <w:jc w:val="center"/>
        <w:rPr>
          <w:rFonts w:ascii="Tahoma" w:hAnsi="Tahoma" w:cs="Tahoma"/>
          <w:b/>
        </w:rPr>
      </w:pPr>
      <w:r w:rsidRPr="00465BA2">
        <w:rPr>
          <w:rFonts w:ascii="Tahoma" w:hAnsi="Tahoma" w:cs="Tahoma"/>
          <w:b/>
        </w:rPr>
        <w:t xml:space="preserve">z dnia </w:t>
      </w:r>
      <w:r w:rsidR="00D1320D" w:rsidRPr="00465BA2">
        <w:rPr>
          <w:rFonts w:ascii="Tahoma" w:hAnsi="Tahoma" w:cs="Tahoma"/>
          <w:b/>
        </w:rPr>
        <w:t>11 czerwca</w:t>
      </w:r>
      <w:r w:rsidRPr="00465BA2">
        <w:rPr>
          <w:rFonts w:ascii="Tahoma" w:hAnsi="Tahoma" w:cs="Tahoma"/>
          <w:b/>
        </w:rPr>
        <w:t xml:space="preserve"> 2021</w:t>
      </w:r>
      <w:r w:rsidR="000259E5" w:rsidRPr="00465BA2">
        <w:rPr>
          <w:rFonts w:ascii="Tahoma" w:hAnsi="Tahoma" w:cs="Tahoma"/>
          <w:b/>
        </w:rPr>
        <w:t xml:space="preserve"> roku</w:t>
      </w:r>
    </w:p>
    <w:p w:rsidR="000259E5" w:rsidRPr="00465BA2" w:rsidRDefault="000259E5" w:rsidP="000259E5">
      <w:pPr>
        <w:jc w:val="center"/>
        <w:rPr>
          <w:rFonts w:ascii="Tahoma" w:hAnsi="Tahoma" w:cs="Tahoma"/>
        </w:rPr>
      </w:pPr>
    </w:p>
    <w:p w:rsidR="000259E5" w:rsidRPr="00465BA2" w:rsidRDefault="000259E5" w:rsidP="00465BA2">
      <w:pPr>
        <w:rPr>
          <w:rFonts w:ascii="Tahoma" w:hAnsi="Tahoma" w:cs="Tahoma"/>
          <w:b/>
        </w:rPr>
      </w:pPr>
      <w:bookmarkStart w:id="1" w:name="bookmark2"/>
      <w:r w:rsidRPr="00465BA2">
        <w:rPr>
          <w:rFonts w:ascii="Tahoma" w:hAnsi="Tahoma" w:cs="Tahoma"/>
          <w:b/>
        </w:rPr>
        <w:t>w sprawie zmiany uchwały Rady Miejskiej w Chorzelach</w:t>
      </w:r>
      <w:r w:rsidR="00C62A66" w:rsidRPr="00465BA2">
        <w:rPr>
          <w:rFonts w:ascii="Tahoma" w:hAnsi="Tahoma" w:cs="Tahoma"/>
          <w:b/>
        </w:rPr>
        <w:t xml:space="preserve"> Nr 15/III/06  z dnia 28 grudnia 2006</w:t>
      </w:r>
      <w:r w:rsidRPr="00465BA2">
        <w:rPr>
          <w:rFonts w:ascii="Tahoma" w:hAnsi="Tahoma" w:cs="Tahoma"/>
          <w:b/>
        </w:rPr>
        <w:t xml:space="preserve"> r. w sprawie </w:t>
      </w:r>
      <w:bookmarkEnd w:id="1"/>
      <w:r w:rsidRPr="00465BA2">
        <w:rPr>
          <w:rFonts w:ascii="Tahoma" w:hAnsi="Tahoma" w:cs="Tahoma"/>
          <w:b/>
        </w:rPr>
        <w:t>ustalenia Regulaminu przyznawania pomocy materialnej o charakterze socjalnym dla uczniów zamieszkałych na terenie Gminy Chorzele.</w:t>
      </w:r>
    </w:p>
    <w:p w:rsidR="000259E5" w:rsidRPr="00465BA2" w:rsidRDefault="000259E5" w:rsidP="00465BA2">
      <w:pPr>
        <w:rPr>
          <w:rFonts w:ascii="Tahoma" w:hAnsi="Tahoma" w:cs="Tahoma"/>
        </w:rPr>
      </w:pPr>
    </w:p>
    <w:p w:rsidR="000259E5" w:rsidRPr="00465BA2" w:rsidRDefault="000259E5" w:rsidP="000259E5">
      <w:pPr>
        <w:jc w:val="both"/>
        <w:rPr>
          <w:rFonts w:ascii="Tahoma" w:hAnsi="Tahoma" w:cs="Tahoma"/>
        </w:rPr>
      </w:pPr>
    </w:p>
    <w:p w:rsidR="000259E5" w:rsidRPr="00465BA2" w:rsidRDefault="000259E5" w:rsidP="00465BA2">
      <w:pPr>
        <w:rPr>
          <w:rFonts w:ascii="Tahoma" w:hAnsi="Tahoma" w:cs="Tahoma"/>
        </w:rPr>
      </w:pPr>
      <w:r w:rsidRPr="00465BA2">
        <w:rPr>
          <w:rFonts w:ascii="Tahoma" w:hAnsi="Tahoma" w:cs="Tahoma"/>
        </w:rPr>
        <w:t>Na podstawie art. 18 ust. 2 pkt 14a i art. 40 ustawy z dnia 8 marca 1990r. o samorządzie gminnym (</w:t>
      </w:r>
      <w:proofErr w:type="spellStart"/>
      <w:r w:rsidRPr="00465BA2">
        <w:rPr>
          <w:rFonts w:ascii="Tahoma" w:hAnsi="Tahoma" w:cs="Tahoma"/>
        </w:rPr>
        <w:t>t.j</w:t>
      </w:r>
      <w:proofErr w:type="spellEnd"/>
      <w:r w:rsidRPr="00465BA2">
        <w:rPr>
          <w:rFonts w:ascii="Tahoma" w:hAnsi="Tahoma" w:cs="Tahoma"/>
        </w:rPr>
        <w:t xml:space="preserve">. Dz.U. z 2020 r., poz. 713 z </w:t>
      </w:r>
      <w:proofErr w:type="spellStart"/>
      <w:r w:rsidRPr="00465BA2">
        <w:rPr>
          <w:rFonts w:ascii="Tahoma" w:hAnsi="Tahoma" w:cs="Tahoma"/>
        </w:rPr>
        <w:t>późn</w:t>
      </w:r>
      <w:proofErr w:type="spellEnd"/>
      <w:r w:rsidRPr="00465BA2">
        <w:rPr>
          <w:rFonts w:ascii="Tahoma" w:hAnsi="Tahoma" w:cs="Tahoma"/>
        </w:rPr>
        <w:t xml:space="preserve">. zm.) oraz art. 90 f ustawy z dnia 7 września 1991r. o systemie oświaty  (tekst jednolity Dz. U. z 2020 r. poz. 1327 z </w:t>
      </w:r>
      <w:proofErr w:type="spellStart"/>
      <w:r w:rsidRPr="00465BA2">
        <w:rPr>
          <w:rFonts w:ascii="Tahoma" w:hAnsi="Tahoma" w:cs="Tahoma"/>
        </w:rPr>
        <w:t>późn</w:t>
      </w:r>
      <w:proofErr w:type="spellEnd"/>
      <w:r w:rsidRPr="00465BA2">
        <w:rPr>
          <w:rFonts w:ascii="Tahoma" w:hAnsi="Tahoma" w:cs="Tahoma"/>
        </w:rPr>
        <w:t>. zm.)  Rada Miejska w Chorzelach uchwala, co następuje:</w:t>
      </w:r>
    </w:p>
    <w:p w:rsidR="000259E5" w:rsidRPr="00465BA2" w:rsidRDefault="000259E5" w:rsidP="000259E5">
      <w:pPr>
        <w:spacing w:line="360" w:lineRule="auto"/>
        <w:jc w:val="center"/>
        <w:rPr>
          <w:rFonts w:ascii="Tahoma" w:hAnsi="Tahoma" w:cs="Tahoma"/>
          <w:b/>
        </w:rPr>
      </w:pPr>
    </w:p>
    <w:p w:rsidR="000259E5" w:rsidRPr="00465BA2" w:rsidRDefault="000259E5" w:rsidP="000259E5">
      <w:pPr>
        <w:spacing w:line="360" w:lineRule="auto"/>
        <w:jc w:val="center"/>
        <w:rPr>
          <w:rFonts w:ascii="Tahoma" w:hAnsi="Tahoma" w:cs="Tahoma"/>
        </w:rPr>
      </w:pPr>
      <w:r w:rsidRPr="00465BA2">
        <w:rPr>
          <w:rFonts w:ascii="Tahoma" w:hAnsi="Tahoma" w:cs="Tahoma"/>
        </w:rPr>
        <w:t>§ 1.</w:t>
      </w:r>
    </w:p>
    <w:p w:rsidR="000259E5" w:rsidRPr="00465BA2" w:rsidRDefault="00C62A66" w:rsidP="00465BA2">
      <w:pPr>
        <w:rPr>
          <w:rFonts w:ascii="Tahoma" w:hAnsi="Tahoma" w:cs="Tahoma"/>
        </w:rPr>
      </w:pPr>
      <w:r w:rsidRPr="00465BA2">
        <w:rPr>
          <w:rFonts w:ascii="Tahoma" w:hAnsi="Tahoma" w:cs="Tahoma"/>
        </w:rPr>
        <w:t>W ,,</w:t>
      </w:r>
      <w:r w:rsidR="000259E5" w:rsidRPr="00465BA2">
        <w:rPr>
          <w:rFonts w:ascii="Tahoma" w:hAnsi="Tahoma" w:cs="Tahoma"/>
        </w:rPr>
        <w:t>Regulaminie przyznawania pomocy materialnej o charakterze socjalnym dla uczniów zamieszkałych na terenie Gminy Chorzele’’ (zwanym dalej regulaminem) stanowiącym załącznik do Uchwały Nr 15/III/06 Rady Miejskiej w Chorzelach z dnia 28 grudnia 2006 r. w sprawie ustalenia ,,Regulaminu przyznawania pomocy materialnej o charakterze socjalnym dla uczniów zamieszkałych na terenie Gminy Chorzele’’</w:t>
      </w:r>
      <w:r w:rsidRPr="00465BA2">
        <w:rPr>
          <w:rFonts w:ascii="Tahoma" w:hAnsi="Tahoma" w:cs="Tahoma"/>
        </w:rPr>
        <w:t xml:space="preserve"> zmienionej Uchwałą nr 199/XXII/12 Rady Miejskiej w Chorzelach z dnia 27.09.2012 r.</w:t>
      </w:r>
      <w:r w:rsidR="000259E5" w:rsidRPr="00465BA2">
        <w:rPr>
          <w:rFonts w:ascii="Tahoma" w:hAnsi="Tahoma" w:cs="Tahoma"/>
        </w:rPr>
        <w:t xml:space="preserve"> wprowadza się następujące zmiany:</w:t>
      </w:r>
    </w:p>
    <w:p w:rsidR="000259E5" w:rsidRPr="00465BA2" w:rsidRDefault="000259E5" w:rsidP="00465BA2">
      <w:pPr>
        <w:pStyle w:val="Akapitzlist"/>
        <w:numPr>
          <w:ilvl w:val="0"/>
          <w:numId w:val="4"/>
        </w:numPr>
        <w:rPr>
          <w:rFonts w:ascii="Tahoma" w:hAnsi="Tahoma" w:cs="Tahoma"/>
        </w:rPr>
      </w:pPr>
      <w:r w:rsidRPr="00465BA2">
        <w:rPr>
          <w:rFonts w:ascii="Tahoma" w:hAnsi="Tahoma" w:cs="Tahoma"/>
        </w:rPr>
        <w:t>W § 10 regulaminu zmienia się treść ust. 1 lit. C, który otrzymuje brzmienie</w:t>
      </w:r>
      <w:r w:rsidR="00363824" w:rsidRPr="00465BA2">
        <w:rPr>
          <w:rFonts w:ascii="Tahoma" w:hAnsi="Tahoma" w:cs="Tahoma"/>
        </w:rPr>
        <w:t>:</w:t>
      </w:r>
    </w:p>
    <w:p w:rsidR="00363824" w:rsidRPr="00465BA2" w:rsidRDefault="00363824" w:rsidP="00465BA2">
      <w:pPr>
        <w:pStyle w:val="Akapitzlist"/>
        <w:ind w:left="786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</w:rPr>
        <w:t xml:space="preserve">,, </w:t>
      </w:r>
      <w:r w:rsidRPr="00465BA2">
        <w:rPr>
          <w:rFonts w:ascii="Tahoma" w:hAnsi="Tahoma" w:cs="Tahoma"/>
          <w:color w:val="000000" w:themeColor="text1"/>
        </w:rPr>
        <w:t xml:space="preserve">Pomocy rzeczowej o charakterze edukacyjnym, w tym w szczególności zakupu : </w:t>
      </w:r>
    </w:p>
    <w:p w:rsidR="00363824" w:rsidRPr="00465BA2" w:rsidRDefault="00606DBF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>podręczn</w:t>
      </w:r>
      <w:r w:rsidR="00F05B46" w:rsidRPr="00465BA2">
        <w:rPr>
          <w:rFonts w:ascii="Tahoma" w:hAnsi="Tahoma" w:cs="Tahoma"/>
          <w:color w:val="000000" w:themeColor="text1"/>
        </w:rPr>
        <w:t xml:space="preserve">ików, </w:t>
      </w:r>
      <w:r w:rsidRPr="00465BA2">
        <w:rPr>
          <w:rFonts w:ascii="Tahoma" w:hAnsi="Tahoma" w:cs="Tahoma"/>
          <w:color w:val="000000" w:themeColor="text1"/>
        </w:rPr>
        <w:t>lektur szkolnych także w formie e-boo</w:t>
      </w:r>
      <w:r w:rsidR="00F05B46" w:rsidRPr="00465BA2">
        <w:rPr>
          <w:rFonts w:ascii="Tahoma" w:hAnsi="Tahoma" w:cs="Tahoma"/>
          <w:color w:val="000000" w:themeColor="text1"/>
        </w:rPr>
        <w:t xml:space="preserve">ka oraz audiobooka, </w:t>
      </w:r>
      <w:r w:rsidR="00363824" w:rsidRPr="00465BA2">
        <w:rPr>
          <w:rFonts w:ascii="Tahoma" w:hAnsi="Tahoma" w:cs="Tahoma"/>
          <w:color w:val="000000" w:themeColor="text1"/>
        </w:rPr>
        <w:t xml:space="preserve">słowników, encyklopedii, innych książek pomocnych w realizacji procesu dydaktycznego takich jak: atlasy, tablice matematyczne, książki do nauki języków obcych itp.; 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>tornistra, plecaka, torby szkolnej (1 szt. na rok szkolny);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 xml:space="preserve">przyborów szkolnych; 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 xml:space="preserve">przyborów do nauki zawodu, 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>stroju roboczego wymaganego na zajęciach praktycznych;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 xml:space="preserve">okularów korekcyjnych, aparatu słuchowego oraz innych przedmiotów rehabilitacyjnych przepisanych przez lekarza i uznanych za niezbędne w trakcie edukacji szkolnej  w zakresie nierefundowanym przez Narodowy Fundusz Zdrowia lub z pomniejszeniem refundacji, 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>określonych przez szkołę dodatkowych przedmiotów lub usług związanych  z profilem nauki, zakupem jednolitego stroju, którego noszenie jest w szkole wymagane;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 xml:space="preserve">odzieży sportowej (dres sportowy, bluza sportowa, spodnie sportowe, spodenki gimnastyczne, koszulki gimnastyczne, getry itp.) i obuwia sportowego (tenisówki, halówki, trampki, adidasy) na zajęcia wychowania fizycznego, wyposażenia na basen: klapki, czepek, strój kąpielowy oraz wymaganego przez szkołę stroju galowego; 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 xml:space="preserve">1 biurka szkolonego i 1 krzesła do biurka szkolnego w danym roku </w:t>
      </w:r>
      <w:r w:rsidRPr="00465BA2">
        <w:rPr>
          <w:rFonts w:ascii="Tahoma" w:hAnsi="Tahoma" w:cs="Tahoma"/>
          <w:color w:val="000000" w:themeColor="text1"/>
        </w:rPr>
        <w:lastRenderedPageBreak/>
        <w:t xml:space="preserve">szkolnym; </w:t>
      </w:r>
    </w:p>
    <w:p w:rsidR="00363824" w:rsidRPr="00465BA2" w:rsidRDefault="00F05B46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 xml:space="preserve">komputera, </w:t>
      </w:r>
      <w:r w:rsidR="00363824" w:rsidRPr="00465BA2">
        <w:rPr>
          <w:rFonts w:ascii="Tahoma" w:hAnsi="Tahoma" w:cs="Tahoma"/>
          <w:color w:val="000000" w:themeColor="text1"/>
        </w:rPr>
        <w:t>laptop</w:t>
      </w:r>
      <w:r w:rsidRPr="00465BA2">
        <w:rPr>
          <w:rFonts w:ascii="Tahoma" w:hAnsi="Tahoma" w:cs="Tahoma"/>
          <w:color w:val="000000" w:themeColor="text1"/>
        </w:rPr>
        <w:t xml:space="preserve">a, </w:t>
      </w:r>
      <w:proofErr w:type="spellStart"/>
      <w:r w:rsidRPr="00465BA2">
        <w:rPr>
          <w:rFonts w:ascii="Tahoma" w:hAnsi="Tahoma" w:cs="Tahoma"/>
          <w:color w:val="000000" w:themeColor="text1"/>
        </w:rPr>
        <w:t>tableta</w:t>
      </w:r>
      <w:proofErr w:type="spellEnd"/>
      <w:r w:rsidRPr="00465BA2">
        <w:rPr>
          <w:rFonts w:ascii="Tahoma" w:hAnsi="Tahoma" w:cs="Tahoma"/>
          <w:color w:val="000000" w:themeColor="text1"/>
        </w:rPr>
        <w:t xml:space="preserve">, notebooka, pamięci przenośnej, </w:t>
      </w:r>
      <w:r w:rsidR="00363824" w:rsidRPr="00465BA2">
        <w:rPr>
          <w:rFonts w:ascii="Tahoma" w:hAnsi="Tahoma" w:cs="Tahoma"/>
          <w:color w:val="000000" w:themeColor="text1"/>
        </w:rPr>
        <w:t>oprogramowania komputerowego, urząd</w:t>
      </w:r>
      <w:r w:rsidRPr="00465BA2">
        <w:rPr>
          <w:rFonts w:ascii="Tahoma" w:hAnsi="Tahoma" w:cs="Tahoma"/>
          <w:color w:val="000000" w:themeColor="text1"/>
        </w:rPr>
        <w:t xml:space="preserve">zeń peryferyjnych do komputera: </w:t>
      </w:r>
      <w:r w:rsidR="00363824" w:rsidRPr="00465BA2">
        <w:rPr>
          <w:rFonts w:ascii="Tahoma" w:hAnsi="Tahoma" w:cs="Tahoma"/>
          <w:color w:val="000000" w:themeColor="text1"/>
        </w:rPr>
        <w:t>monitor, drukarka, głośniki, modem, router</w:t>
      </w:r>
      <w:r w:rsidRPr="00465BA2">
        <w:rPr>
          <w:rFonts w:ascii="Tahoma" w:hAnsi="Tahoma" w:cs="Tahoma"/>
          <w:color w:val="000000" w:themeColor="text1"/>
        </w:rPr>
        <w:t xml:space="preserve">, mikrofon, myszka, klawiatura, </w:t>
      </w:r>
      <w:r w:rsidR="00363824" w:rsidRPr="00465BA2">
        <w:rPr>
          <w:rFonts w:ascii="Tahoma" w:hAnsi="Tahoma" w:cs="Tahoma"/>
          <w:color w:val="000000" w:themeColor="text1"/>
        </w:rPr>
        <w:t xml:space="preserve">tusz/toner, papier do drukarki, płyt CD i DVD oraz części komputerowych usprawniających działanie posiadanego komputera; 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 xml:space="preserve">instrumentów muzycznych dla uczniów szkół muzycznych oraz uczniów uczestniczących w zajęciach muzycznych w formach zorganizowanych; 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 xml:space="preserve">sprzętu i stroju treningowego, wymaganego na dodatkowych zajęciach realizowanych przez ucznia; 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>całkowitego lub częściowego pokrycia kosztów związanych z pobieraniem nauki poza miejscem zamieszkania przez uczniów szkół ponadpodstawowych oraz słuchaczy kolegiów, o których mowa w art. 90d ust. 4 ustawy, w tym w szczególności kosztów (dojazdu do szkoły środkami komunikacji zbiorowej, zakwaterowania w bursie, internacie lub na stancji, pokrycie czesnego).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>świadczenia pieniężnego, w przypadkach określonych w art. 90d ust. 5 ustawy o systemie oświaty</w:t>
      </w:r>
    </w:p>
    <w:p w:rsidR="00363824" w:rsidRPr="00465BA2" w:rsidRDefault="00363824" w:rsidP="00465BA2">
      <w:pPr>
        <w:pStyle w:val="Akapitzlist"/>
        <w:numPr>
          <w:ilvl w:val="0"/>
          <w:numId w:val="2"/>
        </w:numPr>
        <w:ind w:left="1560"/>
        <w:rPr>
          <w:rFonts w:ascii="Tahoma" w:hAnsi="Tahoma" w:cs="Tahoma"/>
          <w:color w:val="000000" w:themeColor="text1"/>
        </w:rPr>
      </w:pPr>
      <w:r w:rsidRPr="00465BA2">
        <w:rPr>
          <w:rFonts w:ascii="Tahoma" w:hAnsi="Tahoma" w:cs="Tahoma"/>
          <w:color w:val="000000" w:themeColor="text1"/>
        </w:rPr>
        <w:t>innych pomocy nie</w:t>
      </w:r>
      <w:r w:rsidR="002D3A2D" w:rsidRPr="00465BA2">
        <w:rPr>
          <w:rFonts w:ascii="Tahoma" w:hAnsi="Tahoma" w:cs="Tahoma"/>
          <w:color w:val="000000" w:themeColor="text1"/>
        </w:rPr>
        <w:t>zbędnych w procesie edukacyjnym’’.</w:t>
      </w:r>
    </w:p>
    <w:p w:rsidR="00363824" w:rsidRPr="00465BA2" w:rsidRDefault="00363824" w:rsidP="00465BA2">
      <w:pPr>
        <w:pStyle w:val="Akapitzlist"/>
        <w:ind w:left="786"/>
        <w:rPr>
          <w:rFonts w:ascii="Tahoma" w:hAnsi="Tahoma" w:cs="Tahoma"/>
          <w:color w:val="000000" w:themeColor="text1"/>
        </w:rPr>
      </w:pPr>
    </w:p>
    <w:p w:rsidR="00363824" w:rsidRPr="00465BA2" w:rsidRDefault="00363824" w:rsidP="00465BA2">
      <w:pPr>
        <w:pStyle w:val="Akapitzlist"/>
        <w:rPr>
          <w:rFonts w:ascii="Tahoma" w:hAnsi="Tahoma" w:cs="Tahoma"/>
        </w:rPr>
      </w:pPr>
    </w:p>
    <w:p w:rsidR="000259E5" w:rsidRPr="00465BA2" w:rsidRDefault="000259E5" w:rsidP="00465BA2">
      <w:pPr>
        <w:rPr>
          <w:rFonts w:ascii="Tahoma" w:hAnsi="Tahoma" w:cs="Tahoma"/>
        </w:rPr>
      </w:pPr>
      <w:r w:rsidRPr="00465BA2">
        <w:rPr>
          <w:rFonts w:ascii="Tahoma" w:hAnsi="Tahoma" w:cs="Tahoma"/>
        </w:rPr>
        <w:t>§ 2.</w:t>
      </w:r>
    </w:p>
    <w:p w:rsidR="000259E5" w:rsidRPr="00465BA2" w:rsidRDefault="000259E5" w:rsidP="00465BA2">
      <w:pPr>
        <w:rPr>
          <w:rFonts w:ascii="Tahoma" w:hAnsi="Tahoma" w:cs="Tahoma"/>
        </w:rPr>
      </w:pPr>
      <w:r w:rsidRPr="00465BA2">
        <w:rPr>
          <w:rFonts w:ascii="Tahoma" w:hAnsi="Tahoma" w:cs="Tahoma"/>
        </w:rPr>
        <w:t>Wykonanie uchwały powierza się Burmistrzowi Miasta i Gminy Chorzele.</w:t>
      </w:r>
    </w:p>
    <w:p w:rsidR="000259E5" w:rsidRPr="00465BA2" w:rsidRDefault="000259E5" w:rsidP="00465BA2">
      <w:pPr>
        <w:rPr>
          <w:rFonts w:ascii="Tahoma" w:hAnsi="Tahoma" w:cs="Tahoma"/>
        </w:rPr>
      </w:pPr>
      <w:r w:rsidRPr="00465BA2">
        <w:rPr>
          <w:rFonts w:ascii="Tahoma" w:hAnsi="Tahoma" w:cs="Tahoma"/>
        </w:rPr>
        <w:t>§ 3.</w:t>
      </w:r>
    </w:p>
    <w:p w:rsidR="000259E5" w:rsidRPr="00465BA2" w:rsidRDefault="000259E5" w:rsidP="00465BA2">
      <w:pPr>
        <w:rPr>
          <w:rFonts w:ascii="Tahoma" w:hAnsi="Tahoma" w:cs="Tahoma"/>
        </w:rPr>
      </w:pPr>
      <w:r w:rsidRPr="00465BA2">
        <w:rPr>
          <w:rFonts w:ascii="Tahoma" w:hAnsi="Tahoma" w:cs="Tahoma"/>
        </w:rPr>
        <w:t xml:space="preserve">Uchwała </w:t>
      </w:r>
      <w:r w:rsidR="00FA0434" w:rsidRPr="00465BA2">
        <w:rPr>
          <w:rFonts w:ascii="Tahoma" w:hAnsi="Tahoma" w:cs="Tahoma"/>
        </w:rPr>
        <w:t>wchodzi w życie po upływie 14 dni od ogłoszenia w Dzienniku Urzędowym Województwa Mazowieckiego.</w:t>
      </w:r>
    </w:p>
    <w:p w:rsidR="00B07B75" w:rsidRPr="00465BA2" w:rsidRDefault="00B07B75" w:rsidP="00465BA2">
      <w:pPr>
        <w:rPr>
          <w:rFonts w:ascii="Tahoma" w:hAnsi="Tahoma" w:cs="Tahoma"/>
        </w:rPr>
      </w:pPr>
    </w:p>
    <w:p w:rsidR="000259E5" w:rsidRPr="00465BA2" w:rsidRDefault="000259E5" w:rsidP="00465BA2">
      <w:pPr>
        <w:rPr>
          <w:rFonts w:ascii="Tahoma" w:hAnsi="Tahoma" w:cs="Tahoma"/>
        </w:rPr>
      </w:pPr>
    </w:p>
    <w:p w:rsidR="000259E5" w:rsidRPr="00465BA2" w:rsidRDefault="000259E5" w:rsidP="00465BA2">
      <w:pPr>
        <w:rPr>
          <w:rFonts w:ascii="Tahoma" w:hAnsi="Tahoma" w:cs="Tahoma"/>
        </w:rPr>
      </w:pPr>
    </w:p>
    <w:p w:rsidR="000259E5" w:rsidRPr="00465BA2" w:rsidRDefault="000259E5" w:rsidP="00465BA2">
      <w:pPr>
        <w:rPr>
          <w:rFonts w:ascii="Tahoma" w:hAnsi="Tahoma" w:cs="Tahoma"/>
        </w:rPr>
      </w:pPr>
    </w:p>
    <w:p w:rsidR="00465BA2" w:rsidRDefault="00465BA2" w:rsidP="00465BA2">
      <w:pPr>
        <w:autoSpaceDE w:val="0"/>
        <w:autoSpaceDN w:val="0"/>
        <w:adjustRightInd w:val="0"/>
        <w:rPr>
          <w:rFonts w:ascii="Tahoma" w:eastAsia="Times New Roman" w:hAnsi="Tahoma" w:cs="Tahoma"/>
          <w:i/>
          <w:iCs/>
          <w:color w:val="auto"/>
          <w:lang w:bidi="ar-SA"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</w:t>
      </w:r>
      <w:bookmarkStart w:id="2" w:name="_GoBack"/>
      <w:bookmarkEnd w:id="2"/>
      <w:r>
        <w:rPr>
          <w:rFonts w:ascii="Tahoma" w:hAnsi="Tahoma" w:cs="Tahoma"/>
          <w:i/>
          <w:iCs/>
        </w:rPr>
        <w:t xml:space="preserve">Przewodniczący Rady Miejskiej </w:t>
      </w:r>
    </w:p>
    <w:p w:rsidR="00465BA2" w:rsidRDefault="00465BA2" w:rsidP="00465BA2">
      <w:pPr>
        <w:autoSpaceDE w:val="0"/>
        <w:autoSpaceDN w:val="0"/>
        <w:adjustRightInd w:val="0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w  Chorzelach</w:t>
      </w:r>
    </w:p>
    <w:p w:rsidR="00465BA2" w:rsidRDefault="00465BA2" w:rsidP="00465BA2">
      <w:pPr>
        <w:autoSpaceDE w:val="0"/>
        <w:autoSpaceDN w:val="0"/>
        <w:adjustRightInd w:val="0"/>
        <w:rPr>
          <w:rFonts w:ascii="Tahoma" w:hAnsi="Tahoma" w:cs="Tahoma"/>
          <w:i/>
          <w:iCs/>
        </w:rPr>
      </w:pPr>
    </w:p>
    <w:p w:rsidR="00465BA2" w:rsidRDefault="00465BA2" w:rsidP="00465BA2">
      <w:pPr>
        <w:autoSpaceDE w:val="0"/>
        <w:autoSpaceDN w:val="0"/>
        <w:adjustRightInd w:val="0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 Michał Wiśnicki</w:t>
      </w:r>
    </w:p>
    <w:p w:rsidR="00465BA2" w:rsidRDefault="00465BA2" w:rsidP="00465BA2">
      <w:pPr>
        <w:ind w:left="335"/>
        <w:rPr>
          <w:rFonts w:ascii="Tahoma" w:hAnsi="Tahoma" w:cs="Tahoma"/>
        </w:rPr>
      </w:pPr>
    </w:p>
    <w:p w:rsidR="000259E5" w:rsidRPr="00F05B46" w:rsidRDefault="000259E5" w:rsidP="00465BA2">
      <w:pPr>
        <w:rPr>
          <w:rFonts w:ascii="Calibri" w:hAnsi="Calibri" w:cs="Calibri"/>
        </w:rPr>
      </w:pPr>
    </w:p>
    <w:p w:rsidR="000259E5" w:rsidRPr="00F05B46" w:rsidRDefault="000259E5" w:rsidP="00465BA2">
      <w:pPr>
        <w:rPr>
          <w:rFonts w:ascii="Calibri" w:hAnsi="Calibri" w:cs="Calibri"/>
        </w:rPr>
      </w:pPr>
    </w:p>
    <w:p w:rsidR="000259E5" w:rsidRPr="00F05B46" w:rsidRDefault="000259E5">
      <w:pPr>
        <w:rPr>
          <w:rFonts w:ascii="Calibri" w:hAnsi="Calibri" w:cs="Calibri"/>
        </w:rPr>
      </w:pPr>
    </w:p>
    <w:p w:rsidR="000259E5" w:rsidRPr="00F05B46" w:rsidRDefault="000259E5">
      <w:pPr>
        <w:rPr>
          <w:rFonts w:ascii="Calibri" w:hAnsi="Calibri" w:cs="Calibri"/>
        </w:rPr>
      </w:pPr>
    </w:p>
    <w:p w:rsidR="000259E5" w:rsidRPr="00F05B46" w:rsidRDefault="000259E5">
      <w:pPr>
        <w:rPr>
          <w:rFonts w:ascii="Calibri" w:hAnsi="Calibri" w:cs="Calibri"/>
        </w:rPr>
      </w:pPr>
    </w:p>
    <w:p w:rsidR="000259E5" w:rsidRPr="00F05B46" w:rsidRDefault="000259E5">
      <w:pPr>
        <w:rPr>
          <w:rFonts w:ascii="Calibri" w:hAnsi="Calibri" w:cs="Calibri"/>
        </w:rPr>
      </w:pPr>
    </w:p>
    <w:p w:rsidR="000259E5" w:rsidRPr="00F05B46" w:rsidRDefault="000259E5">
      <w:pPr>
        <w:rPr>
          <w:rFonts w:ascii="Calibri" w:hAnsi="Calibri" w:cs="Calibri"/>
        </w:rPr>
      </w:pPr>
    </w:p>
    <w:p w:rsidR="000259E5" w:rsidRPr="00F05B46" w:rsidRDefault="000259E5">
      <w:pPr>
        <w:rPr>
          <w:rFonts w:ascii="Calibri" w:hAnsi="Calibri" w:cs="Calibri"/>
        </w:rPr>
      </w:pPr>
    </w:p>
    <w:p w:rsidR="000259E5" w:rsidRPr="00F05B46" w:rsidRDefault="000259E5">
      <w:pPr>
        <w:rPr>
          <w:rFonts w:ascii="Calibri" w:hAnsi="Calibri" w:cs="Calibri"/>
        </w:rPr>
      </w:pPr>
    </w:p>
    <w:p w:rsidR="000259E5" w:rsidRPr="00F05B46" w:rsidRDefault="000259E5">
      <w:pPr>
        <w:rPr>
          <w:rFonts w:ascii="Calibri" w:hAnsi="Calibri" w:cs="Calibri"/>
        </w:rPr>
      </w:pPr>
    </w:p>
    <w:sectPr w:rsidR="000259E5" w:rsidRPr="00F05B46" w:rsidSect="00D1320D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Condensed">
    <w:altName w:val="Arial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3DF4"/>
    <w:multiLevelType w:val="hybridMultilevel"/>
    <w:tmpl w:val="C0E6BD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E51189"/>
    <w:multiLevelType w:val="hybridMultilevel"/>
    <w:tmpl w:val="9F02AD6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3A0108"/>
    <w:multiLevelType w:val="hybridMultilevel"/>
    <w:tmpl w:val="2D4C0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22E8E"/>
    <w:multiLevelType w:val="hybridMultilevel"/>
    <w:tmpl w:val="946C5850"/>
    <w:lvl w:ilvl="0" w:tplc="04150017">
      <w:start w:val="1"/>
      <w:numFmt w:val="lowerLetter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6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E5"/>
    <w:rsid w:val="000259E5"/>
    <w:rsid w:val="002D3A2D"/>
    <w:rsid w:val="00363824"/>
    <w:rsid w:val="00465BA2"/>
    <w:rsid w:val="00606DBF"/>
    <w:rsid w:val="00990964"/>
    <w:rsid w:val="00B07B75"/>
    <w:rsid w:val="00C62A66"/>
    <w:rsid w:val="00D1320D"/>
    <w:rsid w:val="00D84469"/>
    <w:rsid w:val="00F05B46"/>
    <w:rsid w:val="00F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5FB2"/>
  <w15:chartTrackingRefBased/>
  <w15:docId w15:val="{27F8363B-6DCC-4D91-9572-8EBCFE83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259E5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9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04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434"/>
    <w:rPr>
      <w:rFonts w:ascii="Segoe UI" w:eastAsia="DejaVu Sans Condensed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Piórkowska</dc:creator>
  <cp:keywords/>
  <dc:description/>
  <cp:lastModifiedBy>Justyna Smolinska</cp:lastModifiedBy>
  <cp:revision>10</cp:revision>
  <cp:lastPrinted>2021-06-14T06:52:00Z</cp:lastPrinted>
  <dcterms:created xsi:type="dcterms:W3CDTF">2021-03-26T08:19:00Z</dcterms:created>
  <dcterms:modified xsi:type="dcterms:W3CDTF">2021-06-15T11:21:00Z</dcterms:modified>
</cp:coreProperties>
</file>