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8192" w14:textId="17C816B7" w:rsidR="008B6452" w:rsidRPr="00081C85" w:rsidRDefault="00081C85" w:rsidP="00081C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1C85">
        <w:rPr>
          <w:rFonts w:ascii="Times New Roman" w:hAnsi="Times New Roman" w:cs="Times New Roman"/>
          <w:b/>
          <w:bCs/>
          <w:sz w:val="32"/>
          <w:szCs w:val="32"/>
        </w:rPr>
        <w:t>Formularz cenowy</w:t>
      </w:r>
    </w:p>
    <w:p w14:paraId="1D9D687A" w14:textId="3F5687E7" w:rsidR="00081C85" w:rsidRPr="00081C85" w:rsidRDefault="00081C85" w:rsidP="00081C8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C85">
        <w:rPr>
          <w:rFonts w:ascii="Times New Roman" w:hAnsi="Times New Roman" w:cs="Times New Roman"/>
          <w:b/>
          <w:bCs/>
          <w:sz w:val="24"/>
          <w:szCs w:val="24"/>
        </w:rPr>
        <w:t>Budowa zewnętrznych oraz wewnętrznych instalacji gazowych w budynkach stanowiących własność Gminy Chorzele</w:t>
      </w:r>
    </w:p>
    <w:p w14:paraId="103E7FCF" w14:textId="721C3628" w:rsidR="00081C85" w:rsidRPr="00081C85" w:rsidRDefault="00081C85" w:rsidP="00081C85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15446" w:type="dxa"/>
        <w:jc w:val="center"/>
        <w:tblLook w:val="04A0" w:firstRow="1" w:lastRow="0" w:firstColumn="1" w:lastColumn="0" w:noHBand="0" w:noVBand="1"/>
      </w:tblPr>
      <w:tblGrid>
        <w:gridCol w:w="704"/>
        <w:gridCol w:w="6662"/>
        <w:gridCol w:w="2835"/>
        <w:gridCol w:w="2127"/>
        <w:gridCol w:w="3118"/>
      </w:tblGrid>
      <w:tr w:rsidR="00081C85" w:rsidRPr="00081C85" w14:paraId="4E149778" w14:textId="77777777" w:rsidTr="00081C85">
        <w:trPr>
          <w:jc w:val="center"/>
        </w:trPr>
        <w:tc>
          <w:tcPr>
            <w:tcW w:w="704" w:type="dxa"/>
          </w:tcPr>
          <w:p w14:paraId="12127314" w14:textId="784C1107" w:rsidR="00081C85" w:rsidRPr="00081C85" w:rsidRDefault="00081C85" w:rsidP="00081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6662" w:type="dxa"/>
          </w:tcPr>
          <w:p w14:paraId="68D58A86" w14:textId="6FA19FFB" w:rsidR="00081C85" w:rsidRPr="00081C85" w:rsidRDefault="00081C85" w:rsidP="00081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Nazwa zadania</w:t>
            </w:r>
          </w:p>
        </w:tc>
        <w:tc>
          <w:tcPr>
            <w:tcW w:w="2835" w:type="dxa"/>
          </w:tcPr>
          <w:p w14:paraId="633022B9" w14:textId="517671CA" w:rsidR="00081C85" w:rsidRPr="00081C85" w:rsidRDefault="00081C85" w:rsidP="00081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netto</w:t>
            </w:r>
          </w:p>
        </w:tc>
        <w:tc>
          <w:tcPr>
            <w:tcW w:w="2127" w:type="dxa"/>
          </w:tcPr>
          <w:p w14:paraId="48B11090" w14:textId="615F8D8B" w:rsidR="00081C85" w:rsidRPr="00081C85" w:rsidRDefault="00081C85" w:rsidP="00081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Podatek VAT</w:t>
            </w:r>
          </w:p>
        </w:tc>
        <w:tc>
          <w:tcPr>
            <w:tcW w:w="3118" w:type="dxa"/>
          </w:tcPr>
          <w:p w14:paraId="4BD539BB" w14:textId="268357B2" w:rsidR="00081C85" w:rsidRPr="00081C85" w:rsidRDefault="00081C85" w:rsidP="00081C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brutto</w:t>
            </w:r>
          </w:p>
        </w:tc>
      </w:tr>
      <w:tr w:rsidR="00081C85" w:rsidRPr="00081C85" w14:paraId="667F7524" w14:textId="77777777" w:rsidTr="00081C85">
        <w:trPr>
          <w:jc w:val="center"/>
        </w:trPr>
        <w:tc>
          <w:tcPr>
            <w:tcW w:w="704" w:type="dxa"/>
          </w:tcPr>
          <w:p w14:paraId="0703BCF3" w14:textId="7980AEFD" w:rsidR="00081C85" w:rsidRPr="00081C85" w:rsidRDefault="00081C85" w:rsidP="00081C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67B8E362" w14:textId="77777777" w:rsidR="00081C85" w:rsidRPr="00081C85" w:rsidRDefault="00081C85">
            <w:pPr>
              <w:rPr>
                <w:rFonts w:ascii="Times New Roman" w:hAnsi="Times New Roman" w:cs="Times New Roman"/>
                <w:color w:val="000000"/>
              </w:rPr>
            </w:pPr>
            <w:r w:rsidRPr="00081C85">
              <w:rPr>
                <w:rFonts w:ascii="Times New Roman" w:hAnsi="Times New Roman" w:cs="Times New Roman"/>
                <w:color w:val="000000"/>
              </w:rPr>
              <w:t>Zewnętrzna oraz wewnętrzna instalacja gazowa budynku CUW</w:t>
            </w:r>
          </w:p>
          <w:p w14:paraId="35746E66" w14:textId="4C1F4C24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C1AC4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15BB7A2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6A080F1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</w:tr>
      <w:tr w:rsidR="00081C85" w:rsidRPr="00081C85" w14:paraId="09CC6C62" w14:textId="77777777" w:rsidTr="00081C85">
        <w:trPr>
          <w:jc w:val="center"/>
        </w:trPr>
        <w:tc>
          <w:tcPr>
            <w:tcW w:w="704" w:type="dxa"/>
          </w:tcPr>
          <w:p w14:paraId="42BDCCE1" w14:textId="02C8CA82" w:rsidR="00081C85" w:rsidRPr="00081C85" w:rsidRDefault="00081C85" w:rsidP="00081C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5901AC07" w14:textId="77777777" w:rsidR="00081C85" w:rsidRPr="00081C85" w:rsidRDefault="00081C85">
            <w:pPr>
              <w:rPr>
                <w:rFonts w:ascii="Times New Roman" w:hAnsi="Times New Roman" w:cs="Times New Roman"/>
                <w:color w:val="000000"/>
              </w:rPr>
            </w:pPr>
            <w:r w:rsidRPr="00081C85">
              <w:rPr>
                <w:rFonts w:ascii="Times New Roman" w:hAnsi="Times New Roman" w:cs="Times New Roman"/>
                <w:color w:val="000000"/>
              </w:rPr>
              <w:t>Zewnętrzna oraz wewnętrzna instalacja gazowa budynku OUK</w:t>
            </w:r>
          </w:p>
          <w:p w14:paraId="0669B5AC" w14:textId="3AF80C6E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6B4A79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F14C645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B071563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</w:tr>
      <w:tr w:rsidR="00081C85" w:rsidRPr="00081C85" w14:paraId="3A1FC48B" w14:textId="77777777" w:rsidTr="00081C85">
        <w:trPr>
          <w:jc w:val="center"/>
        </w:trPr>
        <w:tc>
          <w:tcPr>
            <w:tcW w:w="704" w:type="dxa"/>
          </w:tcPr>
          <w:p w14:paraId="026690FF" w14:textId="4860376C" w:rsidR="00081C85" w:rsidRPr="00081C85" w:rsidRDefault="00081C85" w:rsidP="00081C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7632A63F" w14:textId="77777777" w:rsidR="00081C85" w:rsidRPr="00081C85" w:rsidRDefault="00081C85">
            <w:pPr>
              <w:rPr>
                <w:rFonts w:ascii="Times New Roman" w:hAnsi="Times New Roman" w:cs="Times New Roman"/>
                <w:color w:val="000000"/>
              </w:rPr>
            </w:pPr>
            <w:r w:rsidRPr="00081C85">
              <w:rPr>
                <w:rFonts w:ascii="Times New Roman" w:hAnsi="Times New Roman" w:cs="Times New Roman"/>
                <w:color w:val="000000"/>
              </w:rPr>
              <w:t>Zewnętrzna oraz wewnętrzna instalacja gazowa budynku Przedszkola</w:t>
            </w:r>
          </w:p>
          <w:p w14:paraId="33D52C40" w14:textId="3031811B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0F7423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FE727E0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F188F3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</w:tr>
      <w:tr w:rsidR="00081C85" w:rsidRPr="00081C85" w14:paraId="281239BC" w14:textId="77777777" w:rsidTr="00081C85">
        <w:trPr>
          <w:jc w:val="center"/>
        </w:trPr>
        <w:tc>
          <w:tcPr>
            <w:tcW w:w="704" w:type="dxa"/>
          </w:tcPr>
          <w:p w14:paraId="6FC3E268" w14:textId="15F50EEC" w:rsidR="00081C85" w:rsidRPr="00081C85" w:rsidRDefault="00081C85" w:rsidP="00081C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52FF2AB9" w14:textId="77777777" w:rsidR="00081C85" w:rsidRPr="00081C85" w:rsidRDefault="00081C85">
            <w:pPr>
              <w:rPr>
                <w:rFonts w:ascii="Times New Roman" w:hAnsi="Times New Roman" w:cs="Times New Roman"/>
                <w:color w:val="000000"/>
              </w:rPr>
            </w:pPr>
            <w:r w:rsidRPr="00081C85">
              <w:rPr>
                <w:rFonts w:ascii="Times New Roman" w:hAnsi="Times New Roman" w:cs="Times New Roman"/>
                <w:color w:val="000000"/>
              </w:rPr>
              <w:t xml:space="preserve">Zewnętrzna oraz wewnętrzna instalacja gazowa budynku Szkoły </w:t>
            </w:r>
          </w:p>
          <w:p w14:paraId="48D1AEC9" w14:textId="1020BCFF" w:rsidR="00081C85" w:rsidRPr="00081C85" w:rsidRDefault="00081C85">
            <w:pPr>
              <w:rPr>
                <w:rFonts w:ascii="Times New Roman" w:hAnsi="Times New Roman" w:cs="Times New Roman"/>
              </w:rPr>
            </w:pPr>
            <w:r w:rsidRPr="00081C85">
              <w:rPr>
                <w:rFonts w:ascii="Times New Roman" w:hAnsi="Times New Roman" w:cs="Times New Roman"/>
                <w:color w:val="000000"/>
              </w:rPr>
              <w:t>Podstawowej</w:t>
            </w:r>
          </w:p>
        </w:tc>
        <w:tc>
          <w:tcPr>
            <w:tcW w:w="2835" w:type="dxa"/>
          </w:tcPr>
          <w:p w14:paraId="2F2B2A5D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605075B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F7F22C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</w:tr>
      <w:tr w:rsidR="00081C85" w:rsidRPr="00081C85" w14:paraId="053D5378" w14:textId="77777777" w:rsidTr="00BD0944">
        <w:trPr>
          <w:jc w:val="center"/>
        </w:trPr>
        <w:tc>
          <w:tcPr>
            <w:tcW w:w="15446" w:type="dxa"/>
            <w:gridSpan w:val="5"/>
          </w:tcPr>
          <w:p w14:paraId="1B3EE830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  <w:p w14:paraId="4075E0C9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</w:tr>
      <w:tr w:rsidR="00081C85" w:rsidRPr="00081C85" w14:paraId="637C4A7A" w14:textId="77777777" w:rsidTr="00A763FC">
        <w:trPr>
          <w:jc w:val="center"/>
        </w:trPr>
        <w:tc>
          <w:tcPr>
            <w:tcW w:w="12328" w:type="dxa"/>
            <w:gridSpan w:val="4"/>
          </w:tcPr>
          <w:p w14:paraId="74BFA6D4" w14:textId="5A115891" w:rsidR="00081C85" w:rsidRPr="00081C85" w:rsidRDefault="00081C85">
            <w:pPr>
              <w:rPr>
                <w:rFonts w:ascii="Times New Roman" w:hAnsi="Times New Roman" w:cs="Times New Roman"/>
              </w:rPr>
            </w:pPr>
            <w:r w:rsidRPr="00081C85">
              <w:rPr>
                <w:rFonts w:ascii="Times New Roman" w:hAnsi="Times New Roman" w:cs="Times New Roman"/>
              </w:rPr>
              <w:t>Wartość netto w złotych (suma wierszy w pozycjach 1-4)</w:t>
            </w:r>
          </w:p>
          <w:p w14:paraId="626DCBBD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2DF77D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</w:tr>
      <w:tr w:rsidR="00081C85" w:rsidRPr="00081C85" w14:paraId="102D129B" w14:textId="77777777" w:rsidTr="00BD112C">
        <w:trPr>
          <w:jc w:val="center"/>
        </w:trPr>
        <w:tc>
          <w:tcPr>
            <w:tcW w:w="12328" w:type="dxa"/>
            <w:gridSpan w:val="4"/>
          </w:tcPr>
          <w:p w14:paraId="65925CE9" w14:textId="08677546" w:rsidR="00081C85" w:rsidRPr="00081C85" w:rsidRDefault="00081C85">
            <w:pPr>
              <w:rPr>
                <w:rFonts w:ascii="Times New Roman" w:hAnsi="Times New Roman" w:cs="Times New Roman"/>
              </w:rPr>
            </w:pPr>
            <w:r w:rsidRPr="00081C85">
              <w:rPr>
                <w:rFonts w:ascii="Times New Roman" w:hAnsi="Times New Roman" w:cs="Times New Roman"/>
              </w:rPr>
              <w:t>Wartość podatku VAT w złotych (suma wierszy w pozycjach 1-4)</w:t>
            </w:r>
          </w:p>
          <w:p w14:paraId="06BACB8A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71F2075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</w:tr>
      <w:tr w:rsidR="00081C85" w:rsidRPr="00081C85" w14:paraId="0440693F" w14:textId="77777777" w:rsidTr="00E120F6">
        <w:trPr>
          <w:jc w:val="center"/>
        </w:trPr>
        <w:tc>
          <w:tcPr>
            <w:tcW w:w="12328" w:type="dxa"/>
            <w:gridSpan w:val="4"/>
          </w:tcPr>
          <w:p w14:paraId="2C7E29DA" w14:textId="71AF0205" w:rsidR="00081C85" w:rsidRPr="00081C85" w:rsidRDefault="00081C85">
            <w:pPr>
              <w:rPr>
                <w:rFonts w:ascii="Times New Roman" w:hAnsi="Times New Roman" w:cs="Times New Roman"/>
              </w:rPr>
            </w:pPr>
            <w:r w:rsidRPr="00081C85">
              <w:rPr>
                <w:rFonts w:ascii="Times New Roman" w:hAnsi="Times New Roman" w:cs="Times New Roman"/>
              </w:rPr>
              <w:t>Wartość brutto w złotych</w:t>
            </w:r>
            <w:r w:rsidRPr="00081C85">
              <w:rPr>
                <w:rFonts w:ascii="Times New Roman" w:hAnsi="Times New Roman" w:cs="Times New Roman"/>
              </w:rPr>
              <w:t xml:space="preserve"> </w:t>
            </w:r>
            <w:r w:rsidRPr="00081C85">
              <w:rPr>
                <w:rFonts w:ascii="Times New Roman" w:hAnsi="Times New Roman" w:cs="Times New Roman"/>
              </w:rPr>
              <w:t>(suma wierszy</w:t>
            </w:r>
            <w:r w:rsidRPr="00081C85">
              <w:rPr>
                <w:rFonts w:ascii="Times New Roman" w:hAnsi="Times New Roman" w:cs="Times New Roman"/>
              </w:rPr>
              <w:t xml:space="preserve"> w pozycjach</w:t>
            </w:r>
            <w:r w:rsidRPr="00081C85">
              <w:rPr>
                <w:rFonts w:ascii="Times New Roman" w:hAnsi="Times New Roman" w:cs="Times New Roman"/>
              </w:rPr>
              <w:t xml:space="preserve"> 1-4)</w:t>
            </w:r>
          </w:p>
          <w:p w14:paraId="289FBCCD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31ABFE5" w14:textId="77777777" w:rsidR="00081C85" w:rsidRPr="00081C85" w:rsidRDefault="00081C85">
            <w:pPr>
              <w:rPr>
                <w:rFonts w:ascii="Times New Roman" w:hAnsi="Times New Roman" w:cs="Times New Roman"/>
              </w:rPr>
            </w:pPr>
          </w:p>
        </w:tc>
      </w:tr>
    </w:tbl>
    <w:p w14:paraId="4C205A8C" w14:textId="7548594B" w:rsidR="00081C85" w:rsidRPr="00081C85" w:rsidRDefault="00081C85">
      <w:pPr>
        <w:rPr>
          <w:rFonts w:ascii="Times New Roman" w:hAnsi="Times New Roman" w:cs="Times New Roman"/>
        </w:rPr>
      </w:pPr>
    </w:p>
    <w:p w14:paraId="739676CC" w14:textId="6EB68205" w:rsidR="00081C85" w:rsidRPr="00081C85" w:rsidRDefault="00081C85">
      <w:pPr>
        <w:rPr>
          <w:rFonts w:ascii="Times New Roman" w:hAnsi="Times New Roman" w:cs="Times New Roman"/>
        </w:rPr>
      </w:pPr>
      <w:r w:rsidRPr="00081C85">
        <w:rPr>
          <w:rFonts w:ascii="Times New Roman" w:hAnsi="Times New Roman" w:cs="Times New Roman"/>
          <w:sz w:val="24"/>
          <w:szCs w:val="24"/>
        </w:rPr>
        <w:t xml:space="preserve">Wartości obliczone w wierszach: </w:t>
      </w:r>
      <w:r w:rsidRPr="00081C85">
        <w:rPr>
          <w:rFonts w:ascii="Times New Roman" w:hAnsi="Times New Roman" w:cs="Times New Roman"/>
          <w:sz w:val="24"/>
          <w:szCs w:val="24"/>
        </w:rPr>
        <w:t>Wartość netto w złotych</w:t>
      </w:r>
      <w:r w:rsidRPr="00081C85">
        <w:rPr>
          <w:rFonts w:ascii="Times New Roman" w:hAnsi="Times New Roman" w:cs="Times New Roman"/>
          <w:sz w:val="24"/>
          <w:szCs w:val="24"/>
        </w:rPr>
        <w:t xml:space="preserve">, </w:t>
      </w:r>
      <w:r w:rsidRPr="00081C85">
        <w:rPr>
          <w:rFonts w:ascii="Times New Roman" w:hAnsi="Times New Roman" w:cs="Times New Roman"/>
          <w:sz w:val="24"/>
          <w:szCs w:val="24"/>
        </w:rPr>
        <w:t>Wartość podatku VAT w złotych</w:t>
      </w:r>
      <w:r w:rsidRPr="00081C85">
        <w:rPr>
          <w:rFonts w:ascii="Times New Roman" w:hAnsi="Times New Roman" w:cs="Times New Roman"/>
          <w:sz w:val="24"/>
          <w:szCs w:val="24"/>
        </w:rPr>
        <w:t xml:space="preserve">, </w:t>
      </w:r>
      <w:r w:rsidRPr="00081C85">
        <w:rPr>
          <w:rFonts w:ascii="Times New Roman" w:hAnsi="Times New Roman" w:cs="Times New Roman"/>
          <w:sz w:val="24"/>
          <w:szCs w:val="24"/>
        </w:rPr>
        <w:t>Wartość brutto w złotych</w:t>
      </w:r>
      <w:r w:rsidRPr="00081C85">
        <w:rPr>
          <w:rFonts w:ascii="Times New Roman" w:hAnsi="Times New Roman" w:cs="Times New Roman"/>
          <w:sz w:val="24"/>
          <w:szCs w:val="24"/>
        </w:rPr>
        <w:t xml:space="preserve"> należy przenieść do formularza ofertowego </w:t>
      </w:r>
    </w:p>
    <w:sectPr w:rsidR="00081C85" w:rsidRPr="00081C85" w:rsidSect="00081C85">
      <w:pgSz w:w="16838" w:h="11906" w:orient="landscape"/>
      <w:pgMar w:top="1417" w:right="395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5408E"/>
    <w:multiLevelType w:val="hybridMultilevel"/>
    <w:tmpl w:val="52F2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38E72F3-7169-4EE4-97CC-9F155F812B47}"/>
  </w:docVars>
  <w:rsids>
    <w:rsidRoot w:val="008B6452"/>
    <w:rsid w:val="00081C85"/>
    <w:rsid w:val="008B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5DB2"/>
  <w15:chartTrackingRefBased/>
  <w15:docId w15:val="{0F2799B5-23D6-46FC-BABD-F78FF4D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38E72F3-7169-4EE4-97CC-9F155F812B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</dc:creator>
  <cp:keywords/>
  <dc:description/>
  <cp:lastModifiedBy>Łukasz Roman</cp:lastModifiedBy>
  <cp:revision>2</cp:revision>
  <dcterms:created xsi:type="dcterms:W3CDTF">2021-07-07T08:19:00Z</dcterms:created>
  <dcterms:modified xsi:type="dcterms:W3CDTF">2021-07-07T08:19:00Z</dcterms:modified>
</cp:coreProperties>
</file>