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D8A8D" w14:textId="77777777" w:rsidR="00563F07" w:rsidRPr="005C79D2" w:rsidRDefault="00563F07">
      <w:pPr>
        <w:spacing w:line="360" w:lineRule="auto"/>
        <w:jc w:val="center"/>
        <w:rPr>
          <w:rFonts w:ascii="Tahoma" w:hAnsi="Tahoma" w:cs="Tahoma"/>
          <w:b/>
          <w:sz w:val="24"/>
        </w:rPr>
      </w:pPr>
    </w:p>
    <w:p w14:paraId="4B3928E6" w14:textId="77777777" w:rsidR="00563F07" w:rsidRPr="005C79D2" w:rsidRDefault="00563F07">
      <w:pPr>
        <w:spacing w:line="360" w:lineRule="auto"/>
        <w:jc w:val="center"/>
        <w:rPr>
          <w:rFonts w:ascii="Tahoma" w:hAnsi="Tahoma" w:cs="Tahoma"/>
          <w:b/>
          <w:sz w:val="24"/>
        </w:rPr>
      </w:pPr>
      <w:r w:rsidRPr="005C79D2">
        <w:rPr>
          <w:rFonts w:ascii="Tahoma" w:hAnsi="Tahoma" w:cs="Tahoma"/>
          <w:b/>
          <w:sz w:val="24"/>
        </w:rPr>
        <w:t xml:space="preserve">U C H W A Ł A  Nr </w:t>
      </w:r>
      <w:r w:rsidR="00206A4F" w:rsidRPr="005C79D2">
        <w:rPr>
          <w:rFonts w:ascii="Tahoma" w:hAnsi="Tahoma" w:cs="Tahoma"/>
          <w:b/>
          <w:sz w:val="24"/>
        </w:rPr>
        <w:t>271</w:t>
      </w:r>
      <w:r w:rsidR="008F490D" w:rsidRPr="005C79D2">
        <w:rPr>
          <w:rFonts w:ascii="Tahoma" w:hAnsi="Tahoma" w:cs="Tahoma"/>
          <w:b/>
          <w:sz w:val="24"/>
        </w:rPr>
        <w:t xml:space="preserve">/ </w:t>
      </w:r>
      <w:r w:rsidR="00206A4F" w:rsidRPr="005C79D2">
        <w:rPr>
          <w:rFonts w:ascii="Tahoma" w:hAnsi="Tahoma" w:cs="Tahoma"/>
          <w:b/>
          <w:sz w:val="24"/>
        </w:rPr>
        <w:t>XXXVIII</w:t>
      </w:r>
      <w:r w:rsidR="008F490D" w:rsidRPr="005C79D2">
        <w:rPr>
          <w:rFonts w:ascii="Tahoma" w:hAnsi="Tahoma" w:cs="Tahoma"/>
          <w:b/>
          <w:sz w:val="24"/>
        </w:rPr>
        <w:t xml:space="preserve"> / 21</w:t>
      </w:r>
    </w:p>
    <w:p w14:paraId="6AE2EC0C" w14:textId="77777777" w:rsidR="00563F07" w:rsidRPr="005C79D2" w:rsidRDefault="00563F07">
      <w:pPr>
        <w:spacing w:line="360" w:lineRule="auto"/>
        <w:jc w:val="center"/>
        <w:rPr>
          <w:rFonts w:ascii="Tahoma" w:hAnsi="Tahoma" w:cs="Tahoma"/>
          <w:b/>
          <w:sz w:val="24"/>
        </w:rPr>
      </w:pPr>
      <w:r w:rsidRPr="005C79D2">
        <w:rPr>
          <w:rFonts w:ascii="Tahoma" w:hAnsi="Tahoma" w:cs="Tahoma"/>
          <w:b/>
          <w:sz w:val="24"/>
        </w:rPr>
        <w:t>Rady Miejskiej w Chorzelach</w:t>
      </w:r>
    </w:p>
    <w:p w14:paraId="1E86892A" w14:textId="77777777" w:rsidR="00563F07" w:rsidRPr="005C79D2" w:rsidRDefault="00563F07">
      <w:pPr>
        <w:spacing w:line="360" w:lineRule="auto"/>
        <w:jc w:val="center"/>
        <w:rPr>
          <w:rFonts w:ascii="Tahoma" w:hAnsi="Tahoma" w:cs="Tahoma"/>
          <w:b/>
          <w:i/>
          <w:iCs/>
          <w:sz w:val="24"/>
        </w:rPr>
      </w:pPr>
      <w:r w:rsidRPr="005C79D2">
        <w:rPr>
          <w:rFonts w:ascii="Tahoma" w:hAnsi="Tahoma" w:cs="Tahoma"/>
          <w:b/>
          <w:sz w:val="24"/>
        </w:rPr>
        <w:t>z dnia</w:t>
      </w:r>
      <w:r w:rsidR="00814B70" w:rsidRPr="005C79D2">
        <w:rPr>
          <w:rFonts w:ascii="Tahoma" w:hAnsi="Tahoma" w:cs="Tahoma"/>
          <w:b/>
          <w:sz w:val="24"/>
        </w:rPr>
        <w:t xml:space="preserve"> </w:t>
      </w:r>
      <w:r w:rsidR="00206A4F" w:rsidRPr="005C79D2">
        <w:rPr>
          <w:rFonts w:ascii="Tahoma" w:hAnsi="Tahoma" w:cs="Tahoma"/>
          <w:b/>
          <w:sz w:val="24"/>
        </w:rPr>
        <w:t>30 września</w:t>
      </w:r>
      <w:r w:rsidR="00206A4F" w:rsidRPr="005C79D2">
        <w:rPr>
          <w:rFonts w:ascii="Tahoma" w:hAnsi="Tahoma" w:cs="Tahoma"/>
          <w:bCs/>
          <w:sz w:val="24"/>
        </w:rPr>
        <w:t xml:space="preserve"> </w:t>
      </w:r>
      <w:r w:rsidRPr="005C79D2">
        <w:rPr>
          <w:rFonts w:ascii="Tahoma" w:hAnsi="Tahoma" w:cs="Tahoma"/>
          <w:b/>
          <w:sz w:val="24"/>
        </w:rPr>
        <w:t>20</w:t>
      </w:r>
      <w:r w:rsidR="009E7D3B" w:rsidRPr="005C79D2">
        <w:rPr>
          <w:rFonts w:ascii="Tahoma" w:hAnsi="Tahoma" w:cs="Tahoma"/>
          <w:b/>
          <w:sz w:val="24"/>
        </w:rPr>
        <w:t>2</w:t>
      </w:r>
      <w:r w:rsidR="00CD52D9" w:rsidRPr="005C79D2">
        <w:rPr>
          <w:rFonts w:ascii="Tahoma" w:hAnsi="Tahoma" w:cs="Tahoma"/>
          <w:b/>
          <w:sz w:val="24"/>
        </w:rPr>
        <w:t>1</w:t>
      </w:r>
      <w:r w:rsidRPr="005C79D2">
        <w:rPr>
          <w:rFonts w:ascii="Tahoma" w:hAnsi="Tahoma" w:cs="Tahoma"/>
          <w:b/>
          <w:sz w:val="24"/>
        </w:rPr>
        <w:t xml:space="preserve"> </w:t>
      </w:r>
      <w:r w:rsidRPr="005C79D2">
        <w:rPr>
          <w:rFonts w:ascii="Tahoma" w:hAnsi="Tahoma" w:cs="Tahoma"/>
          <w:b/>
          <w:bCs/>
          <w:sz w:val="24"/>
        </w:rPr>
        <w:t>roku</w:t>
      </w:r>
    </w:p>
    <w:p w14:paraId="2A48CD07" w14:textId="77777777" w:rsidR="00563F07" w:rsidRPr="005C79D2" w:rsidRDefault="00563F07">
      <w:pPr>
        <w:spacing w:before="240" w:line="276" w:lineRule="auto"/>
        <w:jc w:val="center"/>
        <w:rPr>
          <w:rFonts w:ascii="Tahoma" w:hAnsi="Tahoma" w:cs="Tahoma"/>
          <w:sz w:val="24"/>
        </w:rPr>
      </w:pPr>
      <w:r w:rsidRPr="005C79D2">
        <w:rPr>
          <w:rFonts w:ascii="Tahoma" w:hAnsi="Tahoma" w:cs="Tahoma"/>
          <w:b/>
          <w:i/>
          <w:iCs/>
          <w:sz w:val="24"/>
        </w:rPr>
        <w:t>w sprawie wyrażenia zgody na nabycie nieruchomości na rzecz Gminy Chorzele</w:t>
      </w:r>
    </w:p>
    <w:p w14:paraId="45EE44EF" w14:textId="77777777" w:rsidR="00563F07" w:rsidRPr="005C79D2" w:rsidRDefault="00563F07">
      <w:pPr>
        <w:spacing w:line="360" w:lineRule="auto"/>
        <w:ind w:firstLine="225"/>
        <w:jc w:val="both"/>
        <w:rPr>
          <w:rFonts w:ascii="Tahoma" w:hAnsi="Tahoma" w:cs="Tahoma"/>
          <w:sz w:val="24"/>
        </w:rPr>
      </w:pPr>
    </w:p>
    <w:p w14:paraId="60D751EC" w14:textId="77777777" w:rsidR="00563F07" w:rsidRPr="005C79D2" w:rsidRDefault="00563F07" w:rsidP="005C79D2">
      <w:pPr>
        <w:spacing w:line="276" w:lineRule="auto"/>
        <w:ind w:firstLine="567"/>
        <w:rPr>
          <w:rFonts w:ascii="Tahoma" w:hAnsi="Tahoma" w:cs="Tahoma"/>
          <w:b/>
          <w:sz w:val="24"/>
        </w:rPr>
      </w:pPr>
      <w:r w:rsidRPr="005C79D2">
        <w:rPr>
          <w:rFonts w:ascii="Tahoma" w:hAnsi="Tahoma" w:cs="Tahoma"/>
          <w:sz w:val="24"/>
        </w:rPr>
        <w:t>Na podstawie art. 18 ust. 2 pkt 9 lit a ustawy z dnia 8 marca 1990 r. o samorządzie gminnym (Dz. U. z 20</w:t>
      </w:r>
      <w:r w:rsidR="009E7D3B" w:rsidRPr="005C79D2">
        <w:rPr>
          <w:rFonts w:ascii="Tahoma" w:hAnsi="Tahoma" w:cs="Tahoma"/>
          <w:sz w:val="24"/>
        </w:rPr>
        <w:t>2</w:t>
      </w:r>
      <w:r w:rsidR="0006336E" w:rsidRPr="005C79D2">
        <w:rPr>
          <w:rFonts w:ascii="Tahoma" w:hAnsi="Tahoma" w:cs="Tahoma"/>
          <w:sz w:val="24"/>
        </w:rPr>
        <w:t>1</w:t>
      </w:r>
      <w:r w:rsidRPr="005C79D2">
        <w:rPr>
          <w:rFonts w:ascii="Tahoma" w:hAnsi="Tahoma" w:cs="Tahoma"/>
          <w:sz w:val="24"/>
        </w:rPr>
        <w:t xml:space="preserve"> r., poz. </w:t>
      </w:r>
      <w:r w:rsidR="0006336E" w:rsidRPr="005C79D2">
        <w:rPr>
          <w:rFonts w:ascii="Tahoma" w:hAnsi="Tahoma" w:cs="Tahoma"/>
          <w:sz w:val="24"/>
        </w:rPr>
        <w:t>1372</w:t>
      </w:r>
      <w:r w:rsidRPr="005C79D2">
        <w:rPr>
          <w:rFonts w:ascii="Tahoma" w:hAnsi="Tahoma" w:cs="Tahoma"/>
          <w:sz w:val="24"/>
        </w:rPr>
        <w:t>) w związku z art. 11 ust. 2 ustawy z dnia 21 sierpnia 1997 r. o gospodarce nieruchomościami (Dz. U. z 20</w:t>
      </w:r>
      <w:r w:rsidR="009E7D3B" w:rsidRPr="005C79D2">
        <w:rPr>
          <w:rFonts w:ascii="Tahoma" w:hAnsi="Tahoma" w:cs="Tahoma"/>
          <w:sz w:val="24"/>
        </w:rPr>
        <w:t>20</w:t>
      </w:r>
      <w:r w:rsidRPr="005C79D2">
        <w:rPr>
          <w:rFonts w:ascii="Tahoma" w:hAnsi="Tahoma" w:cs="Tahoma"/>
          <w:sz w:val="24"/>
        </w:rPr>
        <w:t xml:space="preserve"> r., poz. </w:t>
      </w:r>
      <w:r w:rsidR="00CD52D9" w:rsidRPr="005C79D2">
        <w:rPr>
          <w:rFonts w:ascii="Tahoma" w:hAnsi="Tahoma" w:cs="Tahoma"/>
          <w:sz w:val="24"/>
        </w:rPr>
        <w:t>1990</w:t>
      </w:r>
      <w:r w:rsidRPr="005C79D2">
        <w:rPr>
          <w:rFonts w:ascii="Tahoma" w:hAnsi="Tahoma" w:cs="Tahoma"/>
          <w:sz w:val="24"/>
        </w:rPr>
        <w:t xml:space="preserve"> ze zm.) Rada Miejska w Chorzelach</w:t>
      </w:r>
      <w:r w:rsidRPr="005C79D2">
        <w:rPr>
          <w:rFonts w:ascii="Tahoma" w:hAnsi="Tahoma" w:cs="Tahoma"/>
          <w:b/>
          <w:sz w:val="24"/>
        </w:rPr>
        <w:t xml:space="preserve"> </w:t>
      </w:r>
      <w:r w:rsidRPr="005C79D2">
        <w:rPr>
          <w:rFonts w:ascii="Tahoma" w:hAnsi="Tahoma" w:cs="Tahoma"/>
          <w:bCs/>
          <w:sz w:val="24"/>
        </w:rPr>
        <w:t>uchwala, co następuje:</w:t>
      </w:r>
    </w:p>
    <w:p w14:paraId="3F6EC76A" w14:textId="77777777" w:rsidR="00563F07" w:rsidRPr="005C79D2" w:rsidRDefault="00563F07">
      <w:pPr>
        <w:tabs>
          <w:tab w:val="left" w:pos="283"/>
        </w:tabs>
        <w:spacing w:before="120" w:after="120" w:line="360" w:lineRule="auto"/>
        <w:jc w:val="center"/>
        <w:rPr>
          <w:rFonts w:ascii="Tahoma" w:hAnsi="Tahoma" w:cs="Tahoma"/>
          <w:sz w:val="24"/>
        </w:rPr>
      </w:pPr>
      <w:r w:rsidRPr="005C79D2">
        <w:rPr>
          <w:rFonts w:ascii="Tahoma" w:hAnsi="Tahoma" w:cs="Tahoma"/>
          <w:b/>
          <w:sz w:val="24"/>
        </w:rPr>
        <w:t>§  1.</w:t>
      </w:r>
    </w:p>
    <w:p w14:paraId="17E510F1" w14:textId="77777777" w:rsidR="00862AAA" w:rsidRPr="005C79D2" w:rsidRDefault="00862AAA" w:rsidP="005C79D2">
      <w:pPr>
        <w:pStyle w:val="Tekstpodstawowywcity"/>
        <w:spacing w:before="60" w:after="0" w:line="276" w:lineRule="auto"/>
        <w:ind w:left="0"/>
        <w:rPr>
          <w:rFonts w:ascii="Tahoma" w:hAnsi="Tahoma" w:cs="Tahoma"/>
          <w:b/>
          <w:sz w:val="24"/>
        </w:rPr>
      </w:pPr>
      <w:r w:rsidRPr="005C79D2">
        <w:rPr>
          <w:rFonts w:ascii="Tahoma" w:hAnsi="Tahoma" w:cs="Tahoma"/>
          <w:sz w:val="24"/>
        </w:rPr>
        <w:t xml:space="preserve">Wyraża się zgodę na nabycie przez </w:t>
      </w:r>
      <w:r w:rsidRPr="005C79D2">
        <w:rPr>
          <w:rFonts w:ascii="Tahoma" w:hAnsi="Tahoma" w:cs="Tahoma"/>
          <w:b/>
          <w:sz w:val="24"/>
        </w:rPr>
        <w:t>Gminę Chorzele</w:t>
      </w:r>
      <w:r w:rsidRPr="005C79D2">
        <w:rPr>
          <w:rFonts w:ascii="Tahoma" w:hAnsi="Tahoma" w:cs="Tahoma"/>
          <w:sz w:val="24"/>
        </w:rPr>
        <w:t xml:space="preserve"> prawa własności nieruchomości położonej na terenie </w:t>
      </w:r>
      <w:r w:rsidR="00A96F46" w:rsidRPr="005C79D2">
        <w:rPr>
          <w:rFonts w:ascii="Tahoma" w:hAnsi="Tahoma" w:cs="Tahoma"/>
          <w:sz w:val="24"/>
        </w:rPr>
        <w:t>gminy</w:t>
      </w:r>
      <w:r w:rsidRPr="005C79D2">
        <w:rPr>
          <w:rFonts w:ascii="Tahoma" w:hAnsi="Tahoma" w:cs="Tahoma"/>
          <w:sz w:val="24"/>
        </w:rPr>
        <w:t xml:space="preserve"> </w:t>
      </w:r>
      <w:r w:rsidRPr="005C79D2">
        <w:rPr>
          <w:rFonts w:ascii="Tahoma" w:hAnsi="Tahoma" w:cs="Tahoma"/>
          <w:bCs/>
          <w:sz w:val="24"/>
        </w:rPr>
        <w:t>Chorzele,</w:t>
      </w:r>
      <w:r w:rsidRPr="005C79D2">
        <w:rPr>
          <w:rFonts w:ascii="Tahoma" w:hAnsi="Tahoma" w:cs="Tahoma"/>
          <w:sz w:val="24"/>
        </w:rPr>
        <w:t xml:space="preserve"> w obrębie </w:t>
      </w:r>
      <w:r w:rsidRPr="005C79D2">
        <w:rPr>
          <w:rFonts w:ascii="Tahoma" w:hAnsi="Tahoma" w:cs="Tahoma"/>
          <w:b/>
          <w:sz w:val="24"/>
        </w:rPr>
        <w:t>000</w:t>
      </w:r>
      <w:r w:rsidR="00A96F46" w:rsidRPr="005C79D2">
        <w:rPr>
          <w:rFonts w:ascii="Tahoma" w:hAnsi="Tahoma" w:cs="Tahoma"/>
          <w:b/>
          <w:sz w:val="24"/>
        </w:rPr>
        <w:t>4</w:t>
      </w:r>
      <w:r w:rsidRPr="005C79D2">
        <w:rPr>
          <w:rFonts w:ascii="Tahoma" w:hAnsi="Tahoma" w:cs="Tahoma"/>
          <w:b/>
          <w:sz w:val="24"/>
        </w:rPr>
        <w:t xml:space="preserve"> </w:t>
      </w:r>
      <w:r w:rsidR="00A96F46" w:rsidRPr="005C79D2">
        <w:rPr>
          <w:rFonts w:ascii="Tahoma" w:hAnsi="Tahoma" w:cs="Tahoma"/>
          <w:b/>
          <w:sz w:val="24"/>
        </w:rPr>
        <w:t>Bagienice Wielkie</w:t>
      </w:r>
      <w:r w:rsidRPr="005C79D2">
        <w:rPr>
          <w:rFonts w:ascii="Tahoma" w:hAnsi="Tahoma" w:cs="Tahoma"/>
          <w:sz w:val="24"/>
        </w:rPr>
        <w:t>, oznaczonej w ewidencji gruntów i budynków jako działk</w:t>
      </w:r>
      <w:r w:rsidR="00A96F46" w:rsidRPr="005C79D2">
        <w:rPr>
          <w:rFonts w:ascii="Tahoma" w:hAnsi="Tahoma" w:cs="Tahoma"/>
          <w:sz w:val="24"/>
        </w:rPr>
        <w:t>i</w:t>
      </w:r>
      <w:r w:rsidRPr="005C79D2">
        <w:rPr>
          <w:rFonts w:ascii="Tahoma" w:hAnsi="Tahoma" w:cs="Tahoma"/>
          <w:sz w:val="24"/>
        </w:rPr>
        <w:t xml:space="preserve"> nr </w:t>
      </w:r>
      <w:r w:rsidR="005B2E6E" w:rsidRPr="005C79D2">
        <w:rPr>
          <w:rFonts w:ascii="Tahoma" w:hAnsi="Tahoma" w:cs="Tahoma"/>
          <w:b/>
          <w:bCs/>
          <w:sz w:val="24"/>
        </w:rPr>
        <w:t>384</w:t>
      </w:r>
      <w:r w:rsidRPr="005C79D2">
        <w:rPr>
          <w:rFonts w:ascii="Tahoma" w:hAnsi="Tahoma" w:cs="Tahoma"/>
          <w:b/>
          <w:bCs/>
          <w:sz w:val="24"/>
        </w:rPr>
        <w:t>/</w:t>
      </w:r>
      <w:r w:rsidRPr="005C79D2">
        <w:rPr>
          <w:rFonts w:ascii="Tahoma" w:hAnsi="Tahoma" w:cs="Tahoma"/>
          <w:b/>
          <w:bCs/>
          <w:iCs/>
          <w:sz w:val="24"/>
        </w:rPr>
        <w:t xml:space="preserve">1 </w:t>
      </w:r>
      <w:r w:rsidRPr="005C79D2">
        <w:rPr>
          <w:rFonts w:ascii="Tahoma" w:hAnsi="Tahoma" w:cs="Tahoma"/>
          <w:bCs/>
          <w:iCs/>
          <w:sz w:val="24"/>
        </w:rPr>
        <w:t xml:space="preserve">o obszarze </w:t>
      </w:r>
      <w:r w:rsidRPr="005C79D2">
        <w:rPr>
          <w:rFonts w:ascii="Tahoma" w:hAnsi="Tahoma" w:cs="Tahoma"/>
          <w:b/>
          <w:bCs/>
          <w:iCs/>
          <w:sz w:val="24"/>
        </w:rPr>
        <w:t>0,</w:t>
      </w:r>
      <w:r w:rsidR="005B2E6E" w:rsidRPr="005C79D2">
        <w:rPr>
          <w:rFonts w:ascii="Tahoma" w:hAnsi="Tahoma" w:cs="Tahoma"/>
          <w:b/>
          <w:bCs/>
          <w:iCs/>
          <w:sz w:val="24"/>
        </w:rPr>
        <w:t>0539</w:t>
      </w:r>
      <w:r w:rsidRPr="005C79D2">
        <w:rPr>
          <w:rFonts w:ascii="Tahoma" w:hAnsi="Tahoma" w:cs="Tahoma"/>
          <w:b/>
          <w:bCs/>
          <w:iCs/>
          <w:sz w:val="24"/>
        </w:rPr>
        <w:t xml:space="preserve"> </w:t>
      </w:r>
      <w:r w:rsidRPr="005C79D2">
        <w:rPr>
          <w:rFonts w:ascii="Tahoma" w:hAnsi="Tahoma" w:cs="Tahoma"/>
          <w:iCs/>
          <w:sz w:val="24"/>
        </w:rPr>
        <w:t>ha</w:t>
      </w:r>
      <w:r w:rsidR="005B2E6E" w:rsidRPr="005C79D2">
        <w:rPr>
          <w:rFonts w:ascii="Tahoma" w:hAnsi="Tahoma" w:cs="Tahoma"/>
          <w:iCs/>
          <w:sz w:val="24"/>
        </w:rPr>
        <w:t xml:space="preserve"> i nr </w:t>
      </w:r>
      <w:r w:rsidR="005B2E6E" w:rsidRPr="005C79D2">
        <w:rPr>
          <w:rFonts w:ascii="Tahoma" w:hAnsi="Tahoma" w:cs="Tahoma"/>
          <w:b/>
          <w:bCs/>
          <w:iCs/>
          <w:sz w:val="24"/>
        </w:rPr>
        <w:t>384/17</w:t>
      </w:r>
      <w:r w:rsidR="005B2E6E" w:rsidRPr="005C79D2">
        <w:rPr>
          <w:rFonts w:ascii="Tahoma" w:hAnsi="Tahoma" w:cs="Tahoma"/>
          <w:iCs/>
          <w:sz w:val="24"/>
        </w:rPr>
        <w:t xml:space="preserve"> o obszarze </w:t>
      </w:r>
      <w:r w:rsidR="00C9076E" w:rsidRPr="005C79D2">
        <w:rPr>
          <w:rFonts w:ascii="Tahoma" w:hAnsi="Tahoma" w:cs="Tahoma"/>
          <w:b/>
          <w:bCs/>
          <w:iCs/>
          <w:sz w:val="24"/>
        </w:rPr>
        <w:t xml:space="preserve">0,4578 </w:t>
      </w:r>
      <w:r w:rsidR="00C9076E" w:rsidRPr="005C79D2">
        <w:rPr>
          <w:rFonts w:ascii="Tahoma" w:hAnsi="Tahoma" w:cs="Tahoma"/>
          <w:iCs/>
          <w:sz w:val="24"/>
        </w:rPr>
        <w:t>ha</w:t>
      </w:r>
      <w:r w:rsidRPr="005C79D2">
        <w:rPr>
          <w:rFonts w:ascii="Tahoma" w:hAnsi="Tahoma" w:cs="Tahoma"/>
          <w:b/>
          <w:bCs/>
          <w:iCs/>
          <w:sz w:val="24"/>
        </w:rPr>
        <w:t>,</w:t>
      </w:r>
      <w:r w:rsidRPr="005C79D2">
        <w:rPr>
          <w:rFonts w:ascii="Tahoma" w:hAnsi="Tahoma" w:cs="Tahoma"/>
          <w:sz w:val="24"/>
        </w:rPr>
        <w:t xml:space="preserve"> stanowiącej własność os</w:t>
      </w:r>
      <w:r w:rsidR="005B2E6E" w:rsidRPr="005C79D2">
        <w:rPr>
          <w:rFonts w:ascii="Tahoma" w:hAnsi="Tahoma" w:cs="Tahoma"/>
          <w:sz w:val="24"/>
        </w:rPr>
        <w:t>oby</w:t>
      </w:r>
      <w:r w:rsidRPr="005C79D2">
        <w:rPr>
          <w:rFonts w:ascii="Tahoma" w:hAnsi="Tahoma" w:cs="Tahoma"/>
          <w:sz w:val="24"/>
        </w:rPr>
        <w:t xml:space="preserve"> fizyczn</w:t>
      </w:r>
      <w:r w:rsidR="005B2E6E" w:rsidRPr="005C79D2">
        <w:rPr>
          <w:rFonts w:ascii="Tahoma" w:hAnsi="Tahoma" w:cs="Tahoma"/>
          <w:sz w:val="24"/>
        </w:rPr>
        <w:t>ej</w:t>
      </w:r>
      <w:r w:rsidRPr="005C79D2">
        <w:rPr>
          <w:rFonts w:ascii="Tahoma" w:hAnsi="Tahoma" w:cs="Tahoma"/>
          <w:sz w:val="24"/>
        </w:rPr>
        <w:t>, dla której prowadzona jest księga wieczysta Nr </w:t>
      </w:r>
      <w:r w:rsidRPr="005C79D2">
        <w:rPr>
          <w:rFonts w:ascii="Tahoma" w:hAnsi="Tahoma" w:cs="Tahoma"/>
          <w:b/>
          <w:bCs/>
          <w:sz w:val="24"/>
        </w:rPr>
        <w:t>OS1P/000</w:t>
      </w:r>
      <w:r w:rsidR="00C9076E" w:rsidRPr="005C79D2">
        <w:rPr>
          <w:rFonts w:ascii="Tahoma" w:hAnsi="Tahoma" w:cs="Tahoma"/>
          <w:b/>
          <w:bCs/>
          <w:sz w:val="24"/>
        </w:rPr>
        <w:t>29839/1</w:t>
      </w:r>
      <w:r w:rsidRPr="005C79D2">
        <w:rPr>
          <w:rFonts w:ascii="Tahoma" w:hAnsi="Tahoma" w:cs="Tahoma"/>
          <w:sz w:val="24"/>
        </w:rPr>
        <w:t>.</w:t>
      </w:r>
    </w:p>
    <w:p w14:paraId="49C7A273" w14:textId="77777777" w:rsidR="00563F07" w:rsidRPr="005C79D2" w:rsidRDefault="00563F07">
      <w:pPr>
        <w:tabs>
          <w:tab w:val="left" w:pos="283"/>
        </w:tabs>
        <w:spacing w:before="120" w:after="120" w:line="360" w:lineRule="auto"/>
        <w:jc w:val="center"/>
        <w:rPr>
          <w:rFonts w:ascii="Tahoma" w:hAnsi="Tahoma" w:cs="Tahoma"/>
          <w:sz w:val="24"/>
        </w:rPr>
      </w:pPr>
      <w:r w:rsidRPr="005C79D2">
        <w:rPr>
          <w:rFonts w:ascii="Tahoma" w:hAnsi="Tahoma" w:cs="Tahoma"/>
          <w:b/>
          <w:sz w:val="24"/>
        </w:rPr>
        <w:t>§  2.</w:t>
      </w:r>
    </w:p>
    <w:p w14:paraId="0AAFF8C3" w14:textId="77777777" w:rsidR="00563F07" w:rsidRPr="005C79D2" w:rsidRDefault="00563F07" w:rsidP="005C79D2">
      <w:pPr>
        <w:pStyle w:val="Tekstpodstawowy21"/>
        <w:spacing w:line="276" w:lineRule="auto"/>
        <w:jc w:val="left"/>
        <w:rPr>
          <w:rFonts w:ascii="Tahoma" w:hAnsi="Tahoma" w:cs="Tahoma"/>
          <w:b/>
          <w:sz w:val="24"/>
        </w:rPr>
      </w:pPr>
      <w:r w:rsidRPr="005C79D2">
        <w:rPr>
          <w:rFonts w:ascii="Tahoma" w:hAnsi="Tahoma" w:cs="Tahoma"/>
          <w:sz w:val="24"/>
        </w:rPr>
        <w:t>Nabycie nieruchomości wymienionej w § 1 następuje do gminnego zasobu komunalnego.</w:t>
      </w:r>
    </w:p>
    <w:p w14:paraId="1BE7024C" w14:textId="77777777" w:rsidR="00563F07" w:rsidRPr="005C79D2" w:rsidRDefault="00563F07">
      <w:pPr>
        <w:tabs>
          <w:tab w:val="left" w:pos="283"/>
        </w:tabs>
        <w:spacing w:before="120" w:line="276" w:lineRule="auto"/>
        <w:jc w:val="center"/>
        <w:rPr>
          <w:rFonts w:ascii="Tahoma" w:hAnsi="Tahoma" w:cs="Tahoma"/>
          <w:sz w:val="24"/>
        </w:rPr>
      </w:pPr>
      <w:r w:rsidRPr="005C79D2">
        <w:rPr>
          <w:rFonts w:ascii="Tahoma" w:hAnsi="Tahoma" w:cs="Tahoma"/>
          <w:b/>
          <w:sz w:val="24"/>
        </w:rPr>
        <w:t xml:space="preserve">§ </w:t>
      </w:r>
      <w:r w:rsidR="009E7D3B" w:rsidRPr="005C79D2">
        <w:rPr>
          <w:rFonts w:ascii="Tahoma" w:hAnsi="Tahoma" w:cs="Tahoma"/>
          <w:b/>
          <w:sz w:val="24"/>
        </w:rPr>
        <w:t>3</w:t>
      </w:r>
      <w:r w:rsidRPr="005C79D2">
        <w:rPr>
          <w:rFonts w:ascii="Tahoma" w:hAnsi="Tahoma" w:cs="Tahoma"/>
          <w:b/>
          <w:sz w:val="24"/>
        </w:rPr>
        <w:t>.</w:t>
      </w:r>
    </w:p>
    <w:p w14:paraId="084FCC98" w14:textId="77777777" w:rsidR="00563F07" w:rsidRPr="005C79D2" w:rsidRDefault="00563F07" w:rsidP="005C79D2">
      <w:pPr>
        <w:pStyle w:val="Tekstpodstawowy21"/>
        <w:tabs>
          <w:tab w:val="left" w:pos="283"/>
        </w:tabs>
        <w:spacing w:before="120" w:after="120" w:line="276" w:lineRule="auto"/>
        <w:jc w:val="left"/>
        <w:rPr>
          <w:rFonts w:ascii="Tahoma" w:hAnsi="Tahoma" w:cs="Tahoma"/>
          <w:b/>
          <w:sz w:val="24"/>
        </w:rPr>
      </w:pPr>
      <w:r w:rsidRPr="005C79D2">
        <w:rPr>
          <w:rFonts w:ascii="Tahoma" w:hAnsi="Tahoma" w:cs="Tahoma"/>
          <w:sz w:val="24"/>
        </w:rPr>
        <w:t>Wykonanie uchwały powierza się Burmistrzowi Miasta i Gminy Chorzele.</w:t>
      </w:r>
    </w:p>
    <w:p w14:paraId="7868926C" w14:textId="77777777" w:rsidR="00563F07" w:rsidRPr="005C79D2" w:rsidRDefault="00563F07">
      <w:pPr>
        <w:tabs>
          <w:tab w:val="left" w:pos="283"/>
        </w:tabs>
        <w:spacing w:before="120" w:after="120" w:line="276" w:lineRule="auto"/>
        <w:jc w:val="center"/>
        <w:rPr>
          <w:rFonts w:ascii="Tahoma" w:hAnsi="Tahoma" w:cs="Tahoma"/>
          <w:sz w:val="24"/>
        </w:rPr>
      </w:pPr>
      <w:r w:rsidRPr="005C79D2">
        <w:rPr>
          <w:rFonts w:ascii="Tahoma" w:hAnsi="Tahoma" w:cs="Tahoma"/>
          <w:b/>
          <w:sz w:val="24"/>
        </w:rPr>
        <w:t xml:space="preserve">§  </w:t>
      </w:r>
      <w:r w:rsidR="009E7D3B" w:rsidRPr="005C79D2">
        <w:rPr>
          <w:rFonts w:ascii="Tahoma" w:hAnsi="Tahoma" w:cs="Tahoma"/>
          <w:b/>
          <w:sz w:val="24"/>
        </w:rPr>
        <w:t>4</w:t>
      </w:r>
      <w:r w:rsidRPr="005C79D2">
        <w:rPr>
          <w:rFonts w:ascii="Tahoma" w:hAnsi="Tahoma" w:cs="Tahoma"/>
          <w:b/>
          <w:sz w:val="24"/>
        </w:rPr>
        <w:t>.</w:t>
      </w:r>
    </w:p>
    <w:p w14:paraId="5EC623B5" w14:textId="77777777" w:rsidR="00563F07" w:rsidRPr="005C79D2" w:rsidRDefault="00563F07" w:rsidP="005C79D2">
      <w:pPr>
        <w:tabs>
          <w:tab w:val="left" w:pos="283"/>
        </w:tabs>
        <w:spacing w:line="276" w:lineRule="auto"/>
        <w:rPr>
          <w:rFonts w:ascii="Tahoma" w:hAnsi="Tahoma" w:cs="Tahoma"/>
          <w:sz w:val="24"/>
        </w:rPr>
      </w:pPr>
      <w:r w:rsidRPr="005C79D2">
        <w:rPr>
          <w:rFonts w:ascii="Tahoma" w:hAnsi="Tahoma" w:cs="Tahoma"/>
          <w:sz w:val="24"/>
        </w:rPr>
        <w:t>Uchwała wchodzi w życie z dniem podjęcia.</w:t>
      </w:r>
    </w:p>
    <w:p w14:paraId="7254B4F0" w14:textId="77777777" w:rsidR="00563F07" w:rsidRPr="005C79D2" w:rsidRDefault="00563F07">
      <w:pPr>
        <w:rPr>
          <w:rFonts w:ascii="Tahoma" w:hAnsi="Tahoma" w:cs="Tahoma"/>
          <w:sz w:val="24"/>
        </w:rPr>
      </w:pPr>
    </w:p>
    <w:p w14:paraId="36AE4164" w14:textId="77777777" w:rsidR="00563F07" w:rsidRPr="005C79D2" w:rsidRDefault="00563F07">
      <w:pPr>
        <w:rPr>
          <w:rFonts w:ascii="Tahoma" w:hAnsi="Tahoma" w:cs="Tahoma"/>
          <w:sz w:val="24"/>
        </w:rPr>
      </w:pPr>
    </w:p>
    <w:p w14:paraId="560F69E0" w14:textId="77777777" w:rsidR="00563F07" w:rsidRPr="005C79D2" w:rsidRDefault="00563F07">
      <w:pPr>
        <w:rPr>
          <w:rFonts w:ascii="Tahoma" w:hAnsi="Tahoma" w:cs="Tahoma"/>
          <w:sz w:val="24"/>
        </w:rPr>
      </w:pPr>
    </w:p>
    <w:p w14:paraId="285D9A55" w14:textId="77777777" w:rsidR="00563F07" w:rsidRPr="005C79D2" w:rsidRDefault="00563F07">
      <w:pPr>
        <w:rPr>
          <w:rFonts w:ascii="Tahoma" w:hAnsi="Tahoma" w:cs="Tahoma"/>
          <w:sz w:val="24"/>
        </w:rPr>
      </w:pPr>
    </w:p>
    <w:p w14:paraId="29F66E32" w14:textId="77777777" w:rsidR="00563F07" w:rsidRPr="005C79D2" w:rsidRDefault="00563F07">
      <w:pPr>
        <w:rPr>
          <w:rFonts w:ascii="Tahoma" w:hAnsi="Tahoma" w:cs="Tahoma"/>
          <w:sz w:val="24"/>
        </w:rPr>
      </w:pPr>
    </w:p>
    <w:p w14:paraId="6DEE3A4B" w14:textId="77777777" w:rsidR="00563F07" w:rsidRPr="005C79D2" w:rsidRDefault="00563F07">
      <w:pPr>
        <w:rPr>
          <w:rFonts w:ascii="Tahoma" w:hAnsi="Tahoma" w:cs="Tahoma"/>
          <w:sz w:val="24"/>
        </w:rPr>
      </w:pPr>
    </w:p>
    <w:p w14:paraId="673F500C" w14:textId="77777777" w:rsidR="00563F07" w:rsidRPr="005C79D2" w:rsidRDefault="00563F07">
      <w:pPr>
        <w:rPr>
          <w:rFonts w:ascii="Tahoma" w:hAnsi="Tahoma" w:cs="Tahoma"/>
          <w:sz w:val="24"/>
        </w:rPr>
      </w:pPr>
    </w:p>
    <w:p w14:paraId="02EEBF7E" w14:textId="77777777" w:rsidR="00563F07" w:rsidRPr="005C79D2" w:rsidRDefault="00563F07">
      <w:pPr>
        <w:rPr>
          <w:rFonts w:ascii="Tahoma" w:hAnsi="Tahoma" w:cs="Tahoma"/>
          <w:sz w:val="24"/>
        </w:rPr>
      </w:pPr>
    </w:p>
    <w:p w14:paraId="1C35042A" w14:textId="77777777" w:rsidR="00563F07" w:rsidRPr="005C79D2" w:rsidRDefault="00563F07">
      <w:pPr>
        <w:rPr>
          <w:rFonts w:ascii="Tahoma" w:hAnsi="Tahoma" w:cs="Tahoma"/>
          <w:sz w:val="24"/>
        </w:rPr>
      </w:pPr>
    </w:p>
    <w:p w14:paraId="38ED8C5D" w14:textId="77777777" w:rsidR="00563F07" w:rsidRPr="005C79D2" w:rsidRDefault="00563F07">
      <w:pPr>
        <w:rPr>
          <w:rFonts w:ascii="Tahoma" w:hAnsi="Tahoma" w:cs="Tahoma"/>
          <w:sz w:val="24"/>
        </w:rPr>
      </w:pPr>
    </w:p>
    <w:p w14:paraId="0C2E92BF" w14:textId="77777777" w:rsidR="00563F07" w:rsidRPr="005C79D2" w:rsidRDefault="00563F07">
      <w:pPr>
        <w:rPr>
          <w:rFonts w:ascii="Tahoma" w:hAnsi="Tahoma" w:cs="Tahoma"/>
          <w:sz w:val="24"/>
        </w:rPr>
      </w:pPr>
    </w:p>
    <w:p w14:paraId="71C05D62" w14:textId="77777777" w:rsidR="00563F07" w:rsidRPr="005C79D2" w:rsidRDefault="00563F07">
      <w:pPr>
        <w:rPr>
          <w:rFonts w:ascii="Tahoma" w:hAnsi="Tahoma" w:cs="Tahoma"/>
          <w:sz w:val="24"/>
        </w:rPr>
      </w:pPr>
    </w:p>
    <w:p w14:paraId="7BCB7B0C" w14:textId="77777777" w:rsidR="00563F07" w:rsidRPr="005C79D2" w:rsidRDefault="00563F07">
      <w:pPr>
        <w:rPr>
          <w:rFonts w:ascii="Tahoma" w:hAnsi="Tahoma" w:cs="Tahoma"/>
          <w:sz w:val="24"/>
        </w:rPr>
      </w:pPr>
    </w:p>
    <w:p w14:paraId="483C84B4" w14:textId="77777777" w:rsidR="00563F07" w:rsidRPr="005C79D2" w:rsidRDefault="00563F07">
      <w:pPr>
        <w:rPr>
          <w:rFonts w:ascii="Tahoma" w:hAnsi="Tahoma" w:cs="Tahoma"/>
          <w:sz w:val="24"/>
        </w:rPr>
      </w:pPr>
    </w:p>
    <w:p w14:paraId="54BBC548" w14:textId="77777777" w:rsidR="009E7D3B" w:rsidRPr="005C79D2" w:rsidRDefault="00563F07">
      <w:pPr>
        <w:rPr>
          <w:rFonts w:ascii="Tahoma" w:hAnsi="Tahoma" w:cs="Tahoma"/>
          <w:sz w:val="24"/>
        </w:rPr>
      </w:pPr>
      <w:r w:rsidRPr="005C79D2">
        <w:rPr>
          <w:rFonts w:ascii="Tahoma" w:hAnsi="Tahoma" w:cs="Tahoma"/>
          <w:sz w:val="24"/>
        </w:rPr>
        <w:lastRenderedPageBreak/>
        <w:tab/>
      </w:r>
      <w:r w:rsidRPr="005C79D2">
        <w:rPr>
          <w:rFonts w:ascii="Tahoma" w:hAnsi="Tahoma" w:cs="Tahoma"/>
          <w:sz w:val="24"/>
        </w:rPr>
        <w:tab/>
      </w:r>
      <w:r w:rsidRPr="005C79D2">
        <w:rPr>
          <w:rFonts w:ascii="Tahoma" w:hAnsi="Tahoma" w:cs="Tahoma"/>
          <w:sz w:val="24"/>
        </w:rPr>
        <w:tab/>
      </w:r>
      <w:r w:rsidRPr="005C79D2">
        <w:rPr>
          <w:rFonts w:ascii="Tahoma" w:hAnsi="Tahoma" w:cs="Tahoma"/>
          <w:sz w:val="24"/>
        </w:rPr>
        <w:tab/>
      </w:r>
      <w:r w:rsidRPr="005C79D2">
        <w:rPr>
          <w:rFonts w:ascii="Tahoma" w:hAnsi="Tahoma" w:cs="Tahoma"/>
          <w:sz w:val="24"/>
        </w:rPr>
        <w:tab/>
      </w:r>
    </w:p>
    <w:p w14:paraId="428C3778" w14:textId="77777777" w:rsidR="00563F07" w:rsidRPr="005C79D2" w:rsidRDefault="00563F07">
      <w:pPr>
        <w:rPr>
          <w:rFonts w:ascii="Tahoma" w:hAnsi="Tahoma" w:cs="Tahoma"/>
          <w:b/>
          <w:bCs/>
          <w:sz w:val="24"/>
        </w:rPr>
      </w:pPr>
      <w:r w:rsidRPr="005C79D2">
        <w:rPr>
          <w:rFonts w:ascii="Tahoma" w:hAnsi="Tahoma" w:cs="Tahoma"/>
          <w:sz w:val="24"/>
        </w:rPr>
        <w:tab/>
      </w:r>
      <w:r w:rsidRPr="005C79D2">
        <w:rPr>
          <w:rFonts w:ascii="Tahoma" w:hAnsi="Tahoma" w:cs="Tahoma"/>
          <w:sz w:val="24"/>
        </w:rPr>
        <w:tab/>
      </w:r>
      <w:r w:rsidRPr="005C79D2">
        <w:rPr>
          <w:rFonts w:ascii="Tahoma" w:hAnsi="Tahoma" w:cs="Tahoma"/>
          <w:sz w:val="24"/>
        </w:rPr>
        <w:tab/>
      </w:r>
      <w:r w:rsidRPr="005C79D2">
        <w:rPr>
          <w:rFonts w:ascii="Tahoma" w:hAnsi="Tahoma" w:cs="Tahoma"/>
          <w:sz w:val="24"/>
        </w:rPr>
        <w:tab/>
      </w:r>
    </w:p>
    <w:p w14:paraId="1838C80B" w14:textId="77777777" w:rsidR="00814B70" w:rsidRPr="005C79D2" w:rsidRDefault="00563F07">
      <w:pPr>
        <w:spacing w:line="360" w:lineRule="auto"/>
        <w:rPr>
          <w:rFonts w:ascii="Tahoma" w:hAnsi="Tahoma" w:cs="Tahoma"/>
          <w:b/>
          <w:bCs/>
          <w:sz w:val="24"/>
        </w:rPr>
      </w:pPr>
      <w:r w:rsidRPr="005C79D2">
        <w:rPr>
          <w:rFonts w:ascii="Tahoma" w:hAnsi="Tahoma" w:cs="Tahoma"/>
          <w:b/>
          <w:bCs/>
          <w:sz w:val="24"/>
        </w:rPr>
        <w:tab/>
      </w:r>
      <w:r w:rsidRPr="005C79D2">
        <w:rPr>
          <w:rFonts w:ascii="Tahoma" w:hAnsi="Tahoma" w:cs="Tahoma"/>
          <w:b/>
          <w:bCs/>
          <w:sz w:val="24"/>
        </w:rPr>
        <w:tab/>
      </w:r>
      <w:r w:rsidRPr="005C79D2">
        <w:rPr>
          <w:rFonts w:ascii="Tahoma" w:hAnsi="Tahoma" w:cs="Tahoma"/>
          <w:b/>
          <w:bCs/>
          <w:sz w:val="24"/>
        </w:rPr>
        <w:tab/>
      </w:r>
      <w:r w:rsidRPr="005C79D2">
        <w:rPr>
          <w:rFonts w:ascii="Tahoma" w:hAnsi="Tahoma" w:cs="Tahoma"/>
          <w:b/>
          <w:bCs/>
          <w:sz w:val="24"/>
        </w:rPr>
        <w:tab/>
      </w:r>
      <w:r w:rsidRPr="005C79D2">
        <w:rPr>
          <w:rFonts w:ascii="Tahoma" w:hAnsi="Tahoma" w:cs="Tahoma"/>
          <w:b/>
          <w:bCs/>
          <w:sz w:val="24"/>
        </w:rPr>
        <w:tab/>
      </w:r>
    </w:p>
    <w:p w14:paraId="555F127B" w14:textId="77777777" w:rsidR="00013ACF" w:rsidRPr="005C79D2" w:rsidRDefault="00814B70">
      <w:pPr>
        <w:spacing w:line="360" w:lineRule="auto"/>
        <w:rPr>
          <w:rFonts w:ascii="Tahoma" w:hAnsi="Tahoma" w:cs="Tahoma"/>
          <w:b/>
          <w:bCs/>
          <w:sz w:val="24"/>
        </w:rPr>
      </w:pPr>
      <w:r w:rsidRPr="005C79D2">
        <w:rPr>
          <w:rFonts w:ascii="Tahoma" w:hAnsi="Tahoma" w:cs="Tahoma"/>
          <w:b/>
          <w:bCs/>
          <w:sz w:val="24"/>
        </w:rPr>
        <w:tab/>
      </w:r>
      <w:r w:rsidRPr="005C79D2">
        <w:rPr>
          <w:rFonts w:ascii="Tahoma" w:hAnsi="Tahoma" w:cs="Tahoma"/>
          <w:b/>
          <w:bCs/>
          <w:sz w:val="24"/>
        </w:rPr>
        <w:tab/>
      </w:r>
      <w:r w:rsidRPr="005C79D2">
        <w:rPr>
          <w:rFonts w:ascii="Tahoma" w:hAnsi="Tahoma" w:cs="Tahoma"/>
          <w:b/>
          <w:bCs/>
          <w:sz w:val="24"/>
        </w:rPr>
        <w:tab/>
      </w:r>
      <w:r w:rsidRPr="005C79D2">
        <w:rPr>
          <w:rFonts w:ascii="Tahoma" w:hAnsi="Tahoma" w:cs="Tahoma"/>
          <w:b/>
          <w:bCs/>
          <w:sz w:val="24"/>
        </w:rPr>
        <w:tab/>
      </w:r>
      <w:r w:rsidRPr="005C79D2">
        <w:rPr>
          <w:rFonts w:ascii="Tahoma" w:hAnsi="Tahoma" w:cs="Tahoma"/>
          <w:b/>
          <w:bCs/>
          <w:sz w:val="24"/>
        </w:rPr>
        <w:tab/>
      </w:r>
    </w:p>
    <w:p w14:paraId="3B54D346" w14:textId="77777777" w:rsidR="00563F07" w:rsidRPr="005C79D2" w:rsidRDefault="00013ACF">
      <w:pPr>
        <w:spacing w:line="360" w:lineRule="auto"/>
        <w:rPr>
          <w:rFonts w:ascii="Tahoma" w:hAnsi="Tahoma" w:cs="Tahoma"/>
          <w:b/>
          <w:bCs/>
          <w:sz w:val="24"/>
        </w:rPr>
      </w:pPr>
      <w:r w:rsidRPr="005C79D2">
        <w:rPr>
          <w:rFonts w:ascii="Tahoma" w:hAnsi="Tahoma" w:cs="Tahoma"/>
          <w:b/>
          <w:bCs/>
          <w:sz w:val="24"/>
        </w:rPr>
        <w:tab/>
      </w:r>
      <w:r w:rsidRPr="005C79D2">
        <w:rPr>
          <w:rFonts w:ascii="Tahoma" w:hAnsi="Tahoma" w:cs="Tahoma"/>
          <w:b/>
          <w:bCs/>
          <w:sz w:val="24"/>
        </w:rPr>
        <w:tab/>
      </w:r>
      <w:r w:rsidRPr="005C79D2">
        <w:rPr>
          <w:rFonts w:ascii="Tahoma" w:hAnsi="Tahoma" w:cs="Tahoma"/>
          <w:b/>
          <w:bCs/>
          <w:sz w:val="24"/>
        </w:rPr>
        <w:tab/>
      </w:r>
      <w:r w:rsidRPr="005C79D2">
        <w:rPr>
          <w:rFonts w:ascii="Tahoma" w:hAnsi="Tahoma" w:cs="Tahoma"/>
          <w:b/>
          <w:bCs/>
          <w:sz w:val="24"/>
        </w:rPr>
        <w:tab/>
      </w:r>
      <w:r w:rsidRPr="005C79D2">
        <w:rPr>
          <w:rFonts w:ascii="Tahoma" w:hAnsi="Tahoma" w:cs="Tahoma"/>
          <w:b/>
          <w:bCs/>
          <w:sz w:val="24"/>
        </w:rPr>
        <w:tab/>
      </w:r>
      <w:r w:rsidR="00563F07" w:rsidRPr="005C79D2">
        <w:rPr>
          <w:rFonts w:ascii="Tahoma" w:hAnsi="Tahoma" w:cs="Tahoma"/>
          <w:b/>
          <w:bCs/>
          <w:sz w:val="24"/>
        </w:rPr>
        <w:t>Uzasadnienie do uchwały Nr</w:t>
      </w:r>
      <w:r w:rsidR="00C9076E" w:rsidRPr="005C79D2">
        <w:rPr>
          <w:rFonts w:ascii="Tahoma" w:hAnsi="Tahoma" w:cs="Tahoma"/>
          <w:b/>
          <w:bCs/>
          <w:sz w:val="24"/>
        </w:rPr>
        <w:t xml:space="preserve"> </w:t>
      </w:r>
      <w:r w:rsidR="00206A4F" w:rsidRPr="005C79D2">
        <w:rPr>
          <w:rFonts w:ascii="Tahoma" w:hAnsi="Tahoma" w:cs="Tahoma"/>
          <w:b/>
          <w:bCs/>
          <w:sz w:val="24"/>
        </w:rPr>
        <w:t>271</w:t>
      </w:r>
      <w:r w:rsidR="00C9076E" w:rsidRPr="005C79D2">
        <w:rPr>
          <w:rFonts w:ascii="Tahoma" w:hAnsi="Tahoma" w:cs="Tahoma"/>
          <w:b/>
          <w:bCs/>
          <w:sz w:val="24"/>
        </w:rPr>
        <w:t>/</w:t>
      </w:r>
      <w:r w:rsidR="00206A4F" w:rsidRPr="005C79D2">
        <w:rPr>
          <w:rFonts w:ascii="Tahoma" w:hAnsi="Tahoma" w:cs="Tahoma"/>
          <w:b/>
          <w:bCs/>
          <w:sz w:val="24"/>
        </w:rPr>
        <w:t>XXXVIII</w:t>
      </w:r>
      <w:r w:rsidR="0044628D" w:rsidRPr="005C79D2">
        <w:rPr>
          <w:rFonts w:ascii="Tahoma" w:hAnsi="Tahoma" w:cs="Tahoma"/>
          <w:b/>
          <w:bCs/>
          <w:sz w:val="24"/>
        </w:rPr>
        <w:t>/2</w:t>
      </w:r>
      <w:r w:rsidR="00862AAA" w:rsidRPr="005C79D2">
        <w:rPr>
          <w:rFonts w:ascii="Tahoma" w:hAnsi="Tahoma" w:cs="Tahoma"/>
          <w:b/>
          <w:bCs/>
          <w:sz w:val="24"/>
        </w:rPr>
        <w:t>1</w:t>
      </w:r>
    </w:p>
    <w:p w14:paraId="4039EF0F" w14:textId="26087FEF" w:rsidR="00563F07" w:rsidRPr="005C79D2" w:rsidRDefault="00563F07">
      <w:pPr>
        <w:spacing w:line="360" w:lineRule="auto"/>
        <w:rPr>
          <w:rFonts w:ascii="Tahoma" w:hAnsi="Tahoma" w:cs="Tahoma"/>
          <w:b/>
          <w:bCs/>
          <w:sz w:val="24"/>
        </w:rPr>
      </w:pPr>
      <w:r w:rsidRPr="005C79D2">
        <w:rPr>
          <w:rFonts w:ascii="Tahoma" w:hAnsi="Tahoma" w:cs="Tahoma"/>
          <w:b/>
          <w:bCs/>
          <w:sz w:val="24"/>
        </w:rPr>
        <w:tab/>
      </w:r>
      <w:r w:rsidRPr="005C79D2">
        <w:rPr>
          <w:rFonts w:ascii="Tahoma" w:hAnsi="Tahoma" w:cs="Tahoma"/>
          <w:b/>
          <w:bCs/>
          <w:sz w:val="24"/>
        </w:rPr>
        <w:tab/>
      </w:r>
      <w:r w:rsidRPr="005C79D2">
        <w:rPr>
          <w:rFonts w:ascii="Tahoma" w:hAnsi="Tahoma" w:cs="Tahoma"/>
          <w:b/>
          <w:bCs/>
          <w:sz w:val="24"/>
        </w:rPr>
        <w:tab/>
      </w:r>
      <w:r w:rsidRPr="005C79D2">
        <w:rPr>
          <w:rFonts w:ascii="Tahoma" w:hAnsi="Tahoma" w:cs="Tahoma"/>
          <w:b/>
          <w:bCs/>
          <w:sz w:val="24"/>
        </w:rPr>
        <w:tab/>
      </w:r>
      <w:r w:rsidRPr="005C79D2">
        <w:rPr>
          <w:rFonts w:ascii="Tahoma" w:hAnsi="Tahoma" w:cs="Tahoma"/>
          <w:b/>
          <w:bCs/>
          <w:sz w:val="24"/>
        </w:rPr>
        <w:tab/>
      </w:r>
      <w:r w:rsidR="00206A4F" w:rsidRPr="005C79D2">
        <w:rPr>
          <w:rFonts w:ascii="Tahoma" w:hAnsi="Tahoma" w:cs="Tahoma"/>
          <w:b/>
          <w:bCs/>
          <w:sz w:val="24"/>
        </w:rPr>
        <w:t xml:space="preserve">                               </w:t>
      </w:r>
      <w:r w:rsidRPr="005C79D2">
        <w:rPr>
          <w:rFonts w:ascii="Tahoma" w:hAnsi="Tahoma" w:cs="Tahoma"/>
          <w:b/>
          <w:bCs/>
          <w:sz w:val="24"/>
        </w:rPr>
        <w:t>Rady Miejskiej w Chorz</w:t>
      </w:r>
      <w:r w:rsidR="005C79D2">
        <w:rPr>
          <w:rFonts w:ascii="Tahoma" w:hAnsi="Tahoma" w:cs="Tahoma"/>
          <w:b/>
          <w:bCs/>
          <w:sz w:val="24"/>
        </w:rPr>
        <w:t>e</w:t>
      </w:r>
      <w:r w:rsidRPr="005C79D2">
        <w:rPr>
          <w:rFonts w:ascii="Tahoma" w:hAnsi="Tahoma" w:cs="Tahoma"/>
          <w:b/>
          <w:bCs/>
          <w:sz w:val="24"/>
        </w:rPr>
        <w:t>lach</w:t>
      </w:r>
    </w:p>
    <w:p w14:paraId="0994E8FF" w14:textId="6E9699BD" w:rsidR="00563F07" w:rsidRPr="005C79D2" w:rsidRDefault="00563F07" w:rsidP="005C79D2">
      <w:pPr>
        <w:spacing w:line="360" w:lineRule="auto"/>
        <w:rPr>
          <w:rFonts w:ascii="Tahoma" w:hAnsi="Tahoma" w:cs="Tahoma"/>
          <w:sz w:val="24"/>
        </w:rPr>
      </w:pPr>
      <w:r w:rsidRPr="005C79D2">
        <w:rPr>
          <w:rFonts w:ascii="Tahoma" w:hAnsi="Tahoma" w:cs="Tahoma"/>
          <w:b/>
          <w:bCs/>
          <w:sz w:val="24"/>
        </w:rPr>
        <w:tab/>
      </w:r>
      <w:r w:rsidRPr="005C79D2">
        <w:rPr>
          <w:rFonts w:ascii="Tahoma" w:hAnsi="Tahoma" w:cs="Tahoma"/>
          <w:b/>
          <w:bCs/>
          <w:sz w:val="24"/>
        </w:rPr>
        <w:tab/>
        <w:t xml:space="preserve">     </w:t>
      </w:r>
      <w:r w:rsidRPr="005C79D2">
        <w:rPr>
          <w:rFonts w:ascii="Tahoma" w:hAnsi="Tahoma" w:cs="Tahoma"/>
          <w:b/>
          <w:bCs/>
          <w:sz w:val="24"/>
        </w:rPr>
        <w:tab/>
      </w:r>
      <w:r w:rsidRPr="005C79D2">
        <w:rPr>
          <w:rFonts w:ascii="Tahoma" w:hAnsi="Tahoma" w:cs="Tahoma"/>
          <w:b/>
          <w:bCs/>
          <w:sz w:val="24"/>
        </w:rPr>
        <w:tab/>
      </w:r>
      <w:r w:rsidRPr="005C79D2">
        <w:rPr>
          <w:rFonts w:ascii="Tahoma" w:hAnsi="Tahoma" w:cs="Tahoma"/>
          <w:b/>
          <w:bCs/>
          <w:sz w:val="24"/>
        </w:rPr>
        <w:tab/>
      </w:r>
      <w:r w:rsidR="00206A4F" w:rsidRPr="005C79D2">
        <w:rPr>
          <w:rFonts w:ascii="Tahoma" w:hAnsi="Tahoma" w:cs="Tahoma"/>
          <w:b/>
          <w:bCs/>
          <w:sz w:val="24"/>
        </w:rPr>
        <w:t xml:space="preserve">                             </w:t>
      </w:r>
      <w:r w:rsidRPr="005C79D2">
        <w:rPr>
          <w:rFonts w:ascii="Tahoma" w:hAnsi="Tahoma" w:cs="Tahoma"/>
          <w:b/>
          <w:bCs/>
          <w:sz w:val="24"/>
        </w:rPr>
        <w:t xml:space="preserve">z dnia </w:t>
      </w:r>
      <w:r w:rsidR="00206A4F" w:rsidRPr="005C79D2">
        <w:rPr>
          <w:rFonts w:ascii="Tahoma" w:hAnsi="Tahoma" w:cs="Tahoma"/>
          <w:b/>
          <w:bCs/>
          <w:sz w:val="24"/>
        </w:rPr>
        <w:t>30 września</w:t>
      </w:r>
      <w:r w:rsidR="00206A4F" w:rsidRPr="005C79D2">
        <w:rPr>
          <w:rFonts w:ascii="Tahoma" w:hAnsi="Tahoma" w:cs="Tahoma"/>
          <w:sz w:val="24"/>
        </w:rPr>
        <w:t xml:space="preserve"> </w:t>
      </w:r>
      <w:r w:rsidRPr="005C79D2">
        <w:rPr>
          <w:rFonts w:ascii="Tahoma" w:hAnsi="Tahoma" w:cs="Tahoma"/>
          <w:b/>
          <w:bCs/>
          <w:sz w:val="24"/>
        </w:rPr>
        <w:t>20</w:t>
      </w:r>
      <w:r w:rsidR="0044628D" w:rsidRPr="005C79D2">
        <w:rPr>
          <w:rFonts w:ascii="Tahoma" w:hAnsi="Tahoma" w:cs="Tahoma"/>
          <w:b/>
          <w:bCs/>
          <w:sz w:val="24"/>
        </w:rPr>
        <w:t>2</w:t>
      </w:r>
      <w:r w:rsidR="00862AAA" w:rsidRPr="005C79D2">
        <w:rPr>
          <w:rFonts w:ascii="Tahoma" w:hAnsi="Tahoma" w:cs="Tahoma"/>
          <w:b/>
          <w:bCs/>
          <w:sz w:val="24"/>
        </w:rPr>
        <w:t>1</w:t>
      </w:r>
      <w:r w:rsidRPr="005C79D2">
        <w:rPr>
          <w:rFonts w:ascii="Tahoma" w:hAnsi="Tahoma" w:cs="Tahoma"/>
          <w:b/>
          <w:bCs/>
          <w:sz w:val="24"/>
        </w:rPr>
        <w:t xml:space="preserve"> roku</w:t>
      </w:r>
    </w:p>
    <w:p w14:paraId="30BB2A3F" w14:textId="77777777" w:rsidR="00563F07" w:rsidRPr="005C79D2" w:rsidRDefault="00563F07">
      <w:pPr>
        <w:rPr>
          <w:rFonts w:ascii="Tahoma" w:hAnsi="Tahoma" w:cs="Tahoma"/>
          <w:sz w:val="24"/>
        </w:rPr>
      </w:pPr>
    </w:p>
    <w:p w14:paraId="175081CA" w14:textId="77777777" w:rsidR="00563F07" w:rsidRPr="005C79D2" w:rsidRDefault="00563F07">
      <w:pPr>
        <w:rPr>
          <w:rFonts w:ascii="Tahoma" w:hAnsi="Tahoma" w:cs="Tahoma"/>
          <w:sz w:val="24"/>
        </w:rPr>
      </w:pPr>
    </w:p>
    <w:p w14:paraId="068FE021" w14:textId="77777777" w:rsidR="00232FE5" w:rsidRPr="005C79D2" w:rsidRDefault="009414EF" w:rsidP="005C79D2">
      <w:pPr>
        <w:pStyle w:val="Tekstpodstawowywcity"/>
        <w:spacing w:before="60" w:after="0" w:line="360" w:lineRule="auto"/>
        <w:ind w:left="0"/>
        <w:rPr>
          <w:rFonts w:ascii="Tahoma" w:hAnsi="Tahoma" w:cs="Tahoma"/>
          <w:iCs/>
          <w:sz w:val="24"/>
        </w:rPr>
      </w:pPr>
      <w:bookmarkStart w:id="0" w:name="_Hlk47532118"/>
      <w:r w:rsidRPr="005C79D2">
        <w:rPr>
          <w:rFonts w:ascii="Tahoma" w:hAnsi="Tahoma" w:cs="Tahoma"/>
          <w:sz w:val="24"/>
        </w:rPr>
        <w:tab/>
      </w:r>
      <w:r w:rsidR="00232FE5" w:rsidRPr="005C79D2">
        <w:rPr>
          <w:rFonts w:ascii="Tahoma" w:hAnsi="Tahoma" w:cs="Tahoma"/>
          <w:sz w:val="24"/>
        </w:rPr>
        <w:t>Wniosk</w:t>
      </w:r>
      <w:r w:rsidRPr="005C79D2">
        <w:rPr>
          <w:rFonts w:ascii="Tahoma" w:hAnsi="Tahoma" w:cs="Tahoma"/>
          <w:sz w:val="24"/>
        </w:rPr>
        <w:t>ami</w:t>
      </w:r>
      <w:r w:rsidR="00232FE5" w:rsidRPr="005C79D2">
        <w:rPr>
          <w:rFonts w:ascii="Tahoma" w:hAnsi="Tahoma" w:cs="Tahoma"/>
          <w:sz w:val="24"/>
        </w:rPr>
        <w:t xml:space="preserve"> z dnia </w:t>
      </w:r>
      <w:r w:rsidR="00C9076E" w:rsidRPr="005C79D2">
        <w:rPr>
          <w:rFonts w:ascii="Tahoma" w:hAnsi="Tahoma" w:cs="Tahoma"/>
          <w:sz w:val="24"/>
        </w:rPr>
        <w:t>16 września</w:t>
      </w:r>
      <w:r w:rsidR="00232FE5" w:rsidRPr="005C79D2">
        <w:rPr>
          <w:rFonts w:ascii="Tahoma" w:hAnsi="Tahoma" w:cs="Tahoma"/>
          <w:sz w:val="24"/>
        </w:rPr>
        <w:t xml:space="preserve"> 202</w:t>
      </w:r>
      <w:r w:rsidRPr="005C79D2">
        <w:rPr>
          <w:rFonts w:ascii="Tahoma" w:hAnsi="Tahoma" w:cs="Tahoma"/>
          <w:sz w:val="24"/>
        </w:rPr>
        <w:t>1</w:t>
      </w:r>
      <w:r w:rsidR="00232FE5" w:rsidRPr="005C79D2">
        <w:rPr>
          <w:rFonts w:ascii="Tahoma" w:hAnsi="Tahoma" w:cs="Tahoma"/>
          <w:sz w:val="24"/>
        </w:rPr>
        <w:t xml:space="preserve"> r. właściciel nieruchomości położonej na terenie </w:t>
      </w:r>
      <w:r w:rsidR="00C9076E" w:rsidRPr="005C79D2">
        <w:rPr>
          <w:rFonts w:ascii="Tahoma" w:hAnsi="Tahoma" w:cs="Tahoma"/>
          <w:sz w:val="24"/>
        </w:rPr>
        <w:t>gminy</w:t>
      </w:r>
      <w:r w:rsidRPr="005C79D2">
        <w:rPr>
          <w:rFonts w:ascii="Tahoma" w:hAnsi="Tahoma" w:cs="Tahoma"/>
          <w:sz w:val="24"/>
        </w:rPr>
        <w:t xml:space="preserve"> </w:t>
      </w:r>
      <w:r w:rsidR="00232FE5" w:rsidRPr="005C79D2">
        <w:rPr>
          <w:rFonts w:ascii="Tahoma" w:hAnsi="Tahoma" w:cs="Tahoma"/>
          <w:sz w:val="24"/>
        </w:rPr>
        <w:t xml:space="preserve">Chorzele, </w:t>
      </w:r>
      <w:r w:rsidRPr="005C79D2">
        <w:rPr>
          <w:rFonts w:ascii="Tahoma" w:hAnsi="Tahoma" w:cs="Tahoma"/>
          <w:sz w:val="24"/>
        </w:rPr>
        <w:t>w obrębie 000</w:t>
      </w:r>
      <w:r w:rsidR="00C9076E" w:rsidRPr="005C79D2">
        <w:rPr>
          <w:rFonts w:ascii="Tahoma" w:hAnsi="Tahoma" w:cs="Tahoma"/>
          <w:sz w:val="24"/>
        </w:rPr>
        <w:t>4</w:t>
      </w:r>
      <w:r w:rsidRPr="005C79D2">
        <w:rPr>
          <w:rFonts w:ascii="Tahoma" w:hAnsi="Tahoma" w:cs="Tahoma"/>
          <w:sz w:val="24"/>
        </w:rPr>
        <w:t xml:space="preserve"> </w:t>
      </w:r>
      <w:r w:rsidR="00C9076E" w:rsidRPr="005C79D2">
        <w:rPr>
          <w:rFonts w:ascii="Tahoma" w:hAnsi="Tahoma" w:cs="Tahoma"/>
          <w:sz w:val="24"/>
        </w:rPr>
        <w:t>Bagienice Wielkie</w:t>
      </w:r>
      <w:r w:rsidR="00991B78" w:rsidRPr="005C79D2">
        <w:rPr>
          <w:rFonts w:ascii="Tahoma" w:hAnsi="Tahoma" w:cs="Tahoma"/>
          <w:sz w:val="24"/>
        </w:rPr>
        <w:t xml:space="preserve"> (miejscowość Przątalina)</w:t>
      </w:r>
      <w:r w:rsidRPr="005C79D2">
        <w:rPr>
          <w:rFonts w:ascii="Tahoma" w:hAnsi="Tahoma" w:cs="Tahoma"/>
          <w:sz w:val="24"/>
        </w:rPr>
        <w:t>, oznaczonej w ewidencji gruntów i</w:t>
      </w:r>
      <w:r w:rsidR="00013ACF" w:rsidRPr="005C79D2">
        <w:rPr>
          <w:rFonts w:ascii="Tahoma" w:hAnsi="Tahoma" w:cs="Tahoma"/>
          <w:sz w:val="24"/>
        </w:rPr>
        <w:t> </w:t>
      </w:r>
      <w:r w:rsidRPr="005C79D2">
        <w:rPr>
          <w:rFonts w:ascii="Tahoma" w:hAnsi="Tahoma" w:cs="Tahoma"/>
          <w:sz w:val="24"/>
        </w:rPr>
        <w:t xml:space="preserve">budynków jako </w:t>
      </w:r>
      <w:r w:rsidR="00991B78" w:rsidRPr="005C79D2">
        <w:rPr>
          <w:rFonts w:ascii="Tahoma" w:hAnsi="Tahoma" w:cs="Tahoma"/>
          <w:sz w:val="24"/>
        </w:rPr>
        <w:t>działki nr 384/</w:t>
      </w:r>
      <w:r w:rsidR="00991B78" w:rsidRPr="005C79D2">
        <w:rPr>
          <w:rFonts w:ascii="Tahoma" w:hAnsi="Tahoma" w:cs="Tahoma"/>
          <w:iCs/>
          <w:sz w:val="24"/>
        </w:rPr>
        <w:t>1 o obszarze 0,0539 ha i nr 384/17 o obszarze 0,4578 ha</w:t>
      </w:r>
      <w:r w:rsidRPr="005C79D2">
        <w:rPr>
          <w:rFonts w:ascii="Tahoma" w:hAnsi="Tahoma" w:cs="Tahoma"/>
          <w:iCs/>
          <w:sz w:val="24"/>
        </w:rPr>
        <w:t>,</w:t>
      </w:r>
      <w:r w:rsidRPr="005C79D2">
        <w:rPr>
          <w:rFonts w:ascii="Tahoma" w:hAnsi="Tahoma" w:cs="Tahoma"/>
          <w:sz w:val="24"/>
        </w:rPr>
        <w:t xml:space="preserve"> </w:t>
      </w:r>
      <w:r w:rsidR="00232FE5" w:rsidRPr="005C79D2">
        <w:rPr>
          <w:rFonts w:ascii="Tahoma" w:hAnsi="Tahoma" w:cs="Tahoma"/>
          <w:iCs/>
          <w:sz w:val="24"/>
        </w:rPr>
        <w:t>zwróci</w:t>
      </w:r>
      <w:r w:rsidR="00991B78" w:rsidRPr="005C79D2">
        <w:rPr>
          <w:rFonts w:ascii="Tahoma" w:hAnsi="Tahoma" w:cs="Tahoma"/>
          <w:iCs/>
          <w:sz w:val="24"/>
        </w:rPr>
        <w:t>ł</w:t>
      </w:r>
      <w:r w:rsidR="00232FE5" w:rsidRPr="005C79D2">
        <w:rPr>
          <w:rFonts w:ascii="Tahoma" w:hAnsi="Tahoma" w:cs="Tahoma"/>
          <w:iCs/>
          <w:sz w:val="24"/>
        </w:rPr>
        <w:t xml:space="preserve"> się z prośbą o nieodpłatne</w:t>
      </w:r>
      <w:r w:rsidRPr="005C79D2">
        <w:rPr>
          <w:rFonts w:ascii="Tahoma" w:hAnsi="Tahoma" w:cs="Tahoma"/>
          <w:iCs/>
          <w:sz w:val="24"/>
        </w:rPr>
        <w:t xml:space="preserve"> jej</w:t>
      </w:r>
      <w:r w:rsidR="00232FE5" w:rsidRPr="005C79D2">
        <w:rPr>
          <w:rFonts w:ascii="Tahoma" w:hAnsi="Tahoma" w:cs="Tahoma"/>
          <w:iCs/>
          <w:sz w:val="24"/>
        </w:rPr>
        <w:t xml:space="preserve"> prze</w:t>
      </w:r>
      <w:r w:rsidR="00995D6F" w:rsidRPr="005C79D2">
        <w:rPr>
          <w:rFonts w:ascii="Tahoma" w:hAnsi="Tahoma" w:cs="Tahoma"/>
          <w:iCs/>
          <w:sz w:val="24"/>
        </w:rPr>
        <w:t>j</w:t>
      </w:r>
      <w:r w:rsidR="00A41533" w:rsidRPr="005C79D2">
        <w:rPr>
          <w:rFonts w:ascii="Tahoma" w:hAnsi="Tahoma" w:cs="Tahoma"/>
          <w:iCs/>
          <w:sz w:val="24"/>
        </w:rPr>
        <w:t>ę</w:t>
      </w:r>
      <w:r w:rsidR="00995D6F" w:rsidRPr="005C79D2">
        <w:rPr>
          <w:rFonts w:ascii="Tahoma" w:hAnsi="Tahoma" w:cs="Tahoma"/>
          <w:iCs/>
          <w:sz w:val="24"/>
        </w:rPr>
        <w:t xml:space="preserve">cie przez </w:t>
      </w:r>
      <w:r w:rsidR="00232FE5" w:rsidRPr="005C79D2">
        <w:rPr>
          <w:rFonts w:ascii="Tahoma" w:hAnsi="Tahoma" w:cs="Tahoma"/>
          <w:iCs/>
          <w:sz w:val="24"/>
        </w:rPr>
        <w:t>Gmin</w:t>
      </w:r>
      <w:r w:rsidR="00995D6F" w:rsidRPr="005C79D2">
        <w:rPr>
          <w:rFonts w:ascii="Tahoma" w:hAnsi="Tahoma" w:cs="Tahoma"/>
          <w:iCs/>
          <w:sz w:val="24"/>
        </w:rPr>
        <w:t xml:space="preserve">ę </w:t>
      </w:r>
      <w:r w:rsidR="00232FE5" w:rsidRPr="005C79D2">
        <w:rPr>
          <w:rFonts w:ascii="Tahoma" w:hAnsi="Tahoma" w:cs="Tahoma"/>
          <w:iCs/>
          <w:sz w:val="24"/>
        </w:rPr>
        <w:t>Chorzel</w:t>
      </w:r>
      <w:r w:rsidR="00995D6F" w:rsidRPr="005C79D2">
        <w:rPr>
          <w:rFonts w:ascii="Tahoma" w:hAnsi="Tahoma" w:cs="Tahoma"/>
          <w:iCs/>
          <w:sz w:val="24"/>
        </w:rPr>
        <w:t>e</w:t>
      </w:r>
      <w:r w:rsidR="00232FE5" w:rsidRPr="005C79D2">
        <w:rPr>
          <w:rFonts w:ascii="Tahoma" w:hAnsi="Tahoma" w:cs="Tahoma"/>
          <w:iCs/>
          <w:sz w:val="24"/>
        </w:rPr>
        <w:t xml:space="preserve">. </w:t>
      </w:r>
    </w:p>
    <w:p w14:paraId="5895F8E0" w14:textId="77777777" w:rsidR="00232FE5" w:rsidRPr="005C79D2" w:rsidRDefault="00232FE5" w:rsidP="005C79D2">
      <w:pPr>
        <w:spacing w:before="113" w:line="360" w:lineRule="auto"/>
        <w:rPr>
          <w:rFonts w:ascii="Tahoma" w:hAnsi="Tahoma" w:cs="Tahoma"/>
          <w:bCs/>
          <w:iCs/>
          <w:sz w:val="24"/>
        </w:rPr>
      </w:pPr>
      <w:r w:rsidRPr="005C79D2">
        <w:rPr>
          <w:rFonts w:ascii="Tahoma" w:hAnsi="Tahoma" w:cs="Tahoma"/>
          <w:bCs/>
          <w:iCs/>
          <w:sz w:val="24"/>
        </w:rPr>
        <w:tab/>
        <w:t xml:space="preserve">Przedmiotowa nieruchomość </w:t>
      </w:r>
      <w:r w:rsidR="00991B78" w:rsidRPr="005C79D2">
        <w:rPr>
          <w:rFonts w:ascii="Tahoma" w:hAnsi="Tahoma" w:cs="Tahoma"/>
          <w:bCs/>
          <w:iCs/>
          <w:sz w:val="24"/>
        </w:rPr>
        <w:t xml:space="preserve">wydzielona została podczas podziału nieruchomości </w:t>
      </w:r>
      <w:r w:rsidR="00157D8D" w:rsidRPr="005C79D2">
        <w:rPr>
          <w:rFonts w:ascii="Tahoma" w:hAnsi="Tahoma" w:cs="Tahoma"/>
          <w:bCs/>
          <w:iCs/>
          <w:sz w:val="24"/>
        </w:rPr>
        <w:t xml:space="preserve">położonej w </w:t>
      </w:r>
      <w:r w:rsidR="00157D8D" w:rsidRPr="005C79D2">
        <w:rPr>
          <w:rFonts w:ascii="Tahoma" w:hAnsi="Tahoma" w:cs="Tahoma"/>
          <w:sz w:val="24"/>
        </w:rPr>
        <w:t>obrębie 0004 Bagienice Wielkie (miejscowości Przątalina), oznaczonej w</w:t>
      </w:r>
      <w:r w:rsidR="0093003E" w:rsidRPr="005C79D2">
        <w:rPr>
          <w:rFonts w:ascii="Tahoma" w:hAnsi="Tahoma" w:cs="Tahoma"/>
          <w:sz w:val="24"/>
        </w:rPr>
        <w:t> </w:t>
      </w:r>
      <w:r w:rsidR="00157D8D" w:rsidRPr="005C79D2">
        <w:rPr>
          <w:rFonts w:ascii="Tahoma" w:hAnsi="Tahoma" w:cs="Tahoma"/>
          <w:sz w:val="24"/>
        </w:rPr>
        <w:t>ewidencji gruntów i budynków jako działki nr 384,</w:t>
      </w:r>
      <w:r w:rsidR="00157D8D" w:rsidRPr="005C79D2">
        <w:rPr>
          <w:rFonts w:ascii="Tahoma" w:hAnsi="Tahoma" w:cs="Tahoma"/>
          <w:bCs/>
          <w:iCs/>
          <w:sz w:val="24"/>
        </w:rPr>
        <w:t xml:space="preserve"> zatwierdzonego decyzją Burmistrza Miasta i Gminy Chorzele z dnia 9 lipca 2021 r</w:t>
      </w:r>
      <w:r w:rsidR="00157D8D" w:rsidRPr="005C79D2">
        <w:rPr>
          <w:rFonts w:ascii="Tahoma" w:hAnsi="Tahoma" w:cs="Tahoma"/>
          <w:sz w:val="24"/>
        </w:rPr>
        <w:t>, w wyniku</w:t>
      </w:r>
      <w:r w:rsidR="00157D8D" w:rsidRPr="005C79D2">
        <w:rPr>
          <w:rFonts w:ascii="Tahoma" w:hAnsi="Tahoma" w:cs="Tahoma"/>
          <w:iCs/>
          <w:sz w:val="24"/>
        </w:rPr>
        <w:t xml:space="preserve"> którego wydzielona została działka nr 384/1 o pow. 0,0539 ha</w:t>
      </w:r>
      <w:r w:rsidR="005915B3" w:rsidRPr="005C79D2">
        <w:rPr>
          <w:rFonts w:ascii="Tahoma" w:hAnsi="Tahoma" w:cs="Tahoma"/>
          <w:iCs/>
          <w:sz w:val="24"/>
        </w:rPr>
        <w:t>,</w:t>
      </w:r>
      <w:r w:rsidR="00157D8D" w:rsidRPr="005C79D2">
        <w:rPr>
          <w:rFonts w:ascii="Tahoma" w:hAnsi="Tahoma" w:cs="Tahoma"/>
          <w:iCs/>
          <w:sz w:val="24"/>
        </w:rPr>
        <w:t xml:space="preserve"> </w:t>
      </w:r>
      <w:r w:rsidR="005915B3" w:rsidRPr="005C79D2">
        <w:rPr>
          <w:rFonts w:ascii="Tahoma" w:hAnsi="Tahoma" w:cs="Tahoma"/>
          <w:sz w:val="24"/>
        </w:rPr>
        <w:t xml:space="preserve">przeznaczona na poszerzenie istniejącej drogi gminnej nr 320109W Przątalina – Rembielin oraz działka nr 384/17 o pow. 0,4578 ha </w:t>
      </w:r>
      <w:r w:rsidRPr="005C79D2">
        <w:rPr>
          <w:rFonts w:ascii="Tahoma" w:hAnsi="Tahoma" w:cs="Tahoma"/>
          <w:bCs/>
          <w:iCs/>
          <w:sz w:val="24"/>
        </w:rPr>
        <w:t>jako droga wewnętrzna (dojazdowa) do wydzielonych w</w:t>
      </w:r>
      <w:r w:rsidR="00013ACF" w:rsidRPr="005C79D2">
        <w:rPr>
          <w:rFonts w:ascii="Tahoma" w:hAnsi="Tahoma" w:cs="Tahoma"/>
          <w:bCs/>
          <w:iCs/>
          <w:sz w:val="24"/>
        </w:rPr>
        <w:t> </w:t>
      </w:r>
      <w:r w:rsidRPr="005C79D2">
        <w:rPr>
          <w:rFonts w:ascii="Tahoma" w:hAnsi="Tahoma" w:cs="Tahoma"/>
          <w:bCs/>
          <w:iCs/>
          <w:sz w:val="24"/>
        </w:rPr>
        <w:t xml:space="preserve">wyniku tego podziału </w:t>
      </w:r>
      <w:r w:rsidR="005915B3" w:rsidRPr="005C79D2">
        <w:rPr>
          <w:rFonts w:ascii="Tahoma" w:hAnsi="Tahoma" w:cs="Tahoma"/>
          <w:bCs/>
          <w:iCs/>
          <w:sz w:val="24"/>
        </w:rPr>
        <w:t>22</w:t>
      </w:r>
      <w:r w:rsidRPr="005C79D2">
        <w:rPr>
          <w:rFonts w:ascii="Tahoma" w:hAnsi="Tahoma" w:cs="Tahoma"/>
          <w:bCs/>
          <w:iCs/>
          <w:sz w:val="24"/>
        </w:rPr>
        <w:t xml:space="preserve"> działek</w:t>
      </w:r>
      <w:r w:rsidR="005915B3" w:rsidRPr="005C79D2">
        <w:rPr>
          <w:rFonts w:ascii="Tahoma" w:hAnsi="Tahoma" w:cs="Tahoma"/>
          <w:bCs/>
          <w:iCs/>
          <w:sz w:val="24"/>
        </w:rPr>
        <w:t xml:space="preserve">, które </w:t>
      </w:r>
      <w:r w:rsidRPr="005C79D2">
        <w:rPr>
          <w:rFonts w:ascii="Tahoma" w:hAnsi="Tahoma" w:cs="Tahoma"/>
          <w:bCs/>
          <w:iCs/>
          <w:sz w:val="24"/>
        </w:rPr>
        <w:t>przewidzian</w:t>
      </w:r>
      <w:r w:rsidR="005915B3" w:rsidRPr="005C79D2">
        <w:rPr>
          <w:rFonts w:ascii="Tahoma" w:hAnsi="Tahoma" w:cs="Tahoma"/>
          <w:bCs/>
          <w:iCs/>
          <w:sz w:val="24"/>
        </w:rPr>
        <w:t>e są</w:t>
      </w:r>
      <w:r w:rsidRPr="005C79D2">
        <w:rPr>
          <w:rFonts w:ascii="Tahoma" w:hAnsi="Tahoma" w:cs="Tahoma"/>
          <w:bCs/>
          <w:iCs/>
          <w:sz w:val="24"/>
        </w:rPr>
        <w:t xml:space="preserve">  pod budownictwo mieszkaniowe jednorodzinne.</w:t>
      </w:r>
    </w:p>
    <w:p w14:paraId="0C798DA2" w14:textId="77777777" w:rsidR="00232FE5" w:rsidRPr="005C79D2" w:rsidRDefault="00232FE5" w:rsidP="005C79D2">
      <w:pPr>
        <w:tabs>
          <w:tab w:val="left" w:pos="283"/>
        </w:tabs>
        <w:spacing w:before="113" w:line="360" w:lineRule="auto"/>
        <w:rPr>
          <w:rFonts w:ascii="Tahoma" w:hAnsi="Tahoma" w:cs="Tahoma"/>
          <w:sz w:val="24"/>
        </w:rPr>
      </w:pPr>
      <w:r w:rsidRPr="005C79D2">
        <w:rPr>
          <w:rFonts w:ascii="Tahoma" w:hAnsi="Tahoma" w:cs="Tahoma"/>
          <w:sz w:val="24"/>
        </w:rPr>
        <w:tab/>
        <w:t>Zgodnie z art. 18 ust. 2 pkt 9 lit a ustawy z dnia 8 marca 1990 r. o samorządzie gminnym (Dz. U. z 20</w:t>
      </w:r>
      <w:r w:rsidR="008C61D7" w:rsidRPr="005C79D2">
        <w:rPr>
          <w:rFonts w:ascii="Tahoma" w:hAnsi="Tahoma" w:cs="Tahoma"/>
          <w:sz w:val="24"/>
        </w:rPr>
        <w:t>2</w:t>
      </w:r>
      <w:r w:rsidR="0006336E" w:rsidRPr="005C79D2">
        <w:rPr>
          <w:rFonts w:ascii="Tahoma" w:hAnsi="Tahoma" w:cs="Tahoma"/>
          <w:sz w:val="24"/>
        </w:rPr>
        <w:t>1</w:t>
      </w:r>
      <w:r w:rsidRPr="005C79D2">
        <w:rPr>
          <w:rFonts w:ascii="Tahoma" w:hAnsi="Tahoma" w:cs="Tahoma"/>
          <w:sz w:val="24"/>
        </w:rPr>
        <w:t xml:space="preserve"> r., poz. </w:t>
      </w:r>
      <w:r w:rsidR="0006336E" w:rsidRPr="005C79D2">
        <w:rPr>
          <w:rFonts w:ascii="Tahoma" w:hAnsi="Tahoma" w:cs="Tahoma"/>
          <w:sz w:val="24"/>
        </w:rPr>
        <w:t>1372</w:t>
      </w:r>
      <w:r w:rsidRPr="005C79D2">
        <w:rPr>
          <w:rFonts w:ascii="Tahoma" w:hAnsi="Tahoma" w:cs="Tahoma"/>
          <w:sz w:val="24"/>
        </w:rPr>
        <w:t>) w związku z art. 11 ust. 2 ustawy z dnia 21 sierpnia 1997 r. o gospodarce nieruchomościami (Dz. U. z 20</w:t>
      </w:r>
      <w:r w:rsidR="008C61D7" w:rsidRPr="005C79D2">
        <w:rPr>
          <w:rFonts w:ascii="Tahoma" w:hAnsi="Tahoma" w:cs="Tahoma"/>
          <w:sz w:val="24"/>
        </w:rPr>
        <w:t>20</w:t>
      </w:r>
      <w:r w:rsidRPr="005C79D2">
        <w:rPr>
          <w:rFonts w:ascii="Tahoma" w:hAnsi="Tahoma" w:cs="Tahoma"/>
          <w:sz w:val="24"/>
        </w:rPr>
        <w:t xml:space="preserve"> r., poz. </w:t>
      </w:r>
      <w:r w:rsidR="009414EF" w:rsidRPr="005C79D2">
        <w:rPr>
          <w:rFonts w:ascii="Tahoma" w:hAnsi="Tahoma" w:cs="Tahoma"/>
          <w:sz w:val="24"/>
        </w:rPr>
        <w:t>1990</w:t>
      </w:r>
      <w:r w:rsidRPr="005C79D2">
        <w:rPr>
          <w:rFonts w:ascii="Tahoma" w:hAnsi="Tahoma" w:cs="Tahoma"/>
          <w:sz w:val="24"/>
        </w:rPr>
        <w:t xml:space="preserve"> ze zm.) do nabycia na rzecz Gminy Chorzele przedmiotowej nieruchomości niezbędna jest zgoda Rady Miejskiej wyrażona w formie uchwały.</w:t>
      </w:r>
    </w:p>
    <w:bookmarkEnd w:id="0"/>
    <w:p w14:paraId="2E3B34AD" w14:textId="77777777" w:rsidR="00563F07" w:rsidRPr="005C79D2" w:rsidRDefault="00563F07">
      <w:pPr>
        <w:rPr>
          <w:rFonts w:ascii="Tahoma" w:hAnsi="Tahoma" w:cs="Tahoma"/>
          <w:sz w:val="24"/>
        </w:rPr>
      </w:pPr>
    </w:p>
    <w:p w14:paraId="3060ACDC" w14:textId="77777777" w:rsidR="00563F07" w:rsidRPr="005C79D2" w:rsidRDefault="00563F07">
      <w:pPr>
        <w:rPr>
          <w:rFonts w:ascii="Tahoma" w:hAnsi="Tahoma" w:cs="Tahoma"/>
          <w:sz w:val="24"/>
        </w:rPr>
      </w:pPr>
    </w:p>
    <w:p w14:paraId="07D44FDD" w14:textId="77777777" w:rsidR="00563F07" w:rsidRPr="005C79D2" w:rsidRDefault="00563F07">
      <w:pPr>
        <w:rPr>
          <w:rFonts w:ascii="Tahoma" w:hAnsi="Tahoma" w:cs="Tahoma"/>
          <w:sz w:val="24"/>
        </w:rPr>
      </w:pPr>
    </w:p>
    <w:p w14:paraId="77087FE3" w14:textId="77777777" w:rsidR="00563F07" w:rsidRPr="005C79D2" w:rsidRDefault="00563F07">
      <w:pPr>
        <w:rPr>
          <w:rFonts w:ascii="Tahoma" w:hAnsi="Tahoma" w:cs="Tahoma"/>
          <w:sz w:val="24"/>
        </w:rPr>
      </w:pPr>
    </w:p>
    <w:p w14:paraId="1C1F26EC" w14:textId="77777777" w:rsidR="00563F07" w:rsidRPr="005C79D2" w:rsidRDefault="00563F07">
      <w:pPr>
        <w:rPr>
          <w:rFonts w:ascii="Tahoma" w:hAnsi="Tahoma" w:cs="Tahoma"/>
          <w:sz w:val="24"/>
        </w:rPr>
      </w:pPr>
    </w:p>
    <w:p w14:paraId="7224DE29" w14:textId="77777777" w:rsidR="00563F07" w:rsidRPr="005C79D2" w:rsidRDefault="00563F07">
      <w:pPr>
        <w:rPr>
          <w:rFonts w:ascii="Tahoma" w:hAnsi="Tahoma" w:cs="Tahoma"/>
          <w:sz w:val="24"/>
        </w:rPr>
      </w:pPr>
    </w:p>
    <w:p w14:paraId="0B6BAE1A" w14:textId="77777777" w:rsidR="00563F07" w:rsidRPr="005C79D2" w:rsidRDefault="00563F07">
      <w:pPr>
        <w:rPr>
          <w:rFonts w:ascii="Tahoma" w:hAnsi="Tahoma" w:cs="Tahoma"/>
          <w:sz w:val="24"/>
        </w:rPr>
      </w:pPr>
    </w:p>
    <w:p w14:paraId="1486994F" w14:textId="77777777" w:rsidR="00563F07" w:rsidRPr="005C79D2" w:rsidRDefault="00563F07">
      <w:pPr>
        <w:rPr>
          <w:rFonts w:ascii="Tahoma" w:hAnsi="Tahoma" w:cs="Tahoma"/>
          <w:sz w:val="24"/>
        </w:rPr>
      </w:pPr>
    </w:p>
    <w:sectPr w:rsidR="00563F07" w:rsidRPr="005C79D2" w:rsidSect="00862AAA">
      <w:pgSz w:w="11906" w:h="16838"/>
      <w:pgMar w:top="1418" w:right="1304" w:bottom="1418" w:left="1418" w:header="709" w:footer="709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D3B"/>
    <w:rsid w:val="00013ACF"/>
    <w:rsid w:val="0006336E"/>
    <w:rsid w:val="000E15E6"/>
    <w:rsid w:val="00157D8D"/>
    <w:rsid w:val="00206A4F"/>
    <w:rsid w:val="0021672F"/>
    <w:rsid w:val="00232FE5"/>
    <w:rsid w:val="00280AB3"/>
    <w:rsid w:val="0038703D"/>
    <w:rsid w:val="0044628D"/>
    <w:rsid w:val="005245B1"/>
    <w:rsid w:val="00563F07"/>
    <w:rsid w:val="005915B3"/>
    <w:rsid w:val="005B2E6E"/>
    <w:rsid w:val="005C79D2"/>
    <w:rsid w:val="00623AE4"/>
    <w:rsid w:val="00623D5A"/>
    <w:rsid w:val="00814B70"/>
    <w:rsid w:val="00862AAA"/>
    <w:rsid w:val="008C61D7"/>
    <w:rsid w:val="008F490D"/>
    <w:rsid w:val="0093003E"/>
    <w:rsid w:val="009414EF"/>
    <w:rsid w:val="00991B78"/>
    <w:rsid w:val="00995D6F"/>
    <w:rsid w:val="009E7D3B"/>
    <w:rsid w:val="00A41533"/>
    <w:rsid w:val="00A96F46"/>
    <w:rsid w:val="00C9076E"/>
    <w:rsid w:val="00CA1F20"/>
    <w:rsid w:val="00CD52D9"/>
    <w:rsid w:val="00D00118"/>
    <w:rsid w:val="00F1723F"/>
    <w:rsid w:val="00F3670E"/>
    <w:rsid w:val="00FC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DFCB1EA"/>
  <w15:chartTrackingRefBased/>
  <w15:docId w15:val="{E066B80E-08E0-4595-B8E7-C61AACF3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hAnsi="Arial" w:cs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3540" w:firstLine="708"/>
      <w:outlineLvl w:val="0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rFonts w:ascii="Arial" w:hAnsi="Arial" w:cs="Arial"/>
      <w:sz w:val="22"/>
      <w:szCs w:val="24"/>
    </w:rPr>
  </w:style>
  <w:style w:type="character" w:customStyle="1" w:styleId="Nagwek1Znak">
    <w:name w:val="Nagłówek 1 Znak"/>
    <w:rPr>
      <w:rFonts w:ascii="Arial" w:hAnsi="Arial" w:cs="Arial"/>
      <w:b/>
      <w:sz w:val="28"/>
      <w:szCs w:val="24"/>
    </w:rPr>
  </w:style>
  <w:style w:type="character" w:customStyle="1" w:styleId="Nagwek3Znak">
    <w:name w:val="Nagłówek 3 Znak"/>
    <w:rPr>
      <w:rFonts w:ascii="Arial" w:hAnsi="Arial" w:cs="Arial"/>
      <w:b/>
      <w:bCs/>
      <w:sz w:val="22"/>
      <w:szCs w:val="24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rPr>
      <w:rFonts w:ascii="Arial" w:hAnsi="Arial" w:cs="Arial"/>
      <w:sz w:val="22"/>
      <w:szCs w:val="24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Tekstpodstawowy21">
    <w:name w:val="Tekst podstawowy 21"/>
    <w:basedOn w:val="Normalny"/>
    <w:pPr>
      <w:jc w:val="both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NormalnyWeb">
    <w:name w:val="Normal (Web)"/>
    <w:basedOn w:val="Normalny"/>
    <w:pPr>
      <w:spacing w:before="100" w:after="119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C H W A Ł A  Nr </vt:lpstr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C H W A Ł A  Nr</dc:title>
  <dc:subject/>
  <dc:creator>Starostwo</dc:creator>
  <cp:keywords/>
  <cp:lastModifiedBy>Umig_Chorzele</cp:lastModifiedBy>
  <cp:revision>2</cp:revision>
  <cp:lastPrinted>2021-10-01T07:59:00Z</cp:lastPrinted>
  <dcterms:created xsi:type="dcterms:W3CDTF">2021-10-05T07:16:00Z</dcterms:created>
  <dcterms:modified xsi:type="dcterms:W3CDTF">2021-10-05T07:16:00Z</dcterms:modified>
</cp:coreProperties>
</file>