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E196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E34408">
        <w:rPr>
          <w:rFonts w:ascii="Tahoma" w:hAnsi="Tahoma" w:cs="Tahoma"/>
          <w:sz w:val="24"/>
          <w:szCs w:val="24"/>
        </w:rPr>
        <w:t>239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14:paraId="10811FC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4AD8297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E34408">
        <w:rPr>
          <w:rFonts w:ascii="Tahoma" w:hAnsi="Tahoma" w:cs="Tahoma"/>
          <w:b/>
          <w:bCs/>
          <w:sz w:val="24"/>
          <w:szCs w:val="24"/>
        </w:rPr>
        <w:t xml:space="preserve"> 23</w:t>
      </w:r>
      <w:r w:rsidR="00F0429E">
        <w:rPr>
          <w:rFonts w:ascii="Tahoma" w:hAnsi="Tahoma" w:cs="Tahoma"/>
          <w:b/>
          <w:bCs/>
          <w:sz w:val="24"/>
          <w:szCs w:val="24"/>
        </w:rPr>
        <w:t xml:space="preserve"> grudnia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F77BE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FD4716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40F064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F71DDA3" w14:textId="77777777"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2E50A75C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7313289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656CA1DC" w14:textId="77777777" w:rsidR="00FE33BE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E34408">
        <w:rPr>
          <w:rFonts w:ascii="Tahoma" w:hAnsi="Tahoma" w:cs="Tahoma"/>
          <w:sz w:val="24"/>
          <w:szCs w:val="24"/>
        </w:rPr>
        <w:t>, 2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138A6AF0" w14:textId="77777777" w:rsidR="009A1FDC" w:rsidRPr="00A003C0" w:rsidRDefault="009A1FDC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0352FE3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37AE1DE" w14:textId="77777777" w:rsidR="00E34408" w:rsidRPr="008E2D4E" w:rsidRDefault="00E34408" w:rsidP="00E34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Dokonuje się </w:t>
      </w:r>
      <w:r w:rsidR="002E384D">
        <w:rPr>
          <w:rFonts w:ascii="Tahoma" w:hAnsi="Tahoma" w:cs="Tahoma"/>
          <w:sz w:val="24"/>
          <w:szCs w:val="24"/>
        </w:rPr>
        <w:t>przeniesień</w:t>
      </w:r>
      <w:r w:rsidRPr="00A003C0">
        <w:rPr>
          <w:rFonts w:ascii="Tahoma" w:hAnsi="Tahoma" w:cs="Tahoma"/>
          <w:sz w:val="24"/>
          <w:szCs w:val="24"/>
        </w:rPr>
        <w:t xml:space="preserve"> wydatków budżetu gminy na 2021 r.</w:t>
      </w:r>
      <w:r w:rsidR="002E384D">
        <w:rPr>
          <w:rFonts w:ascii="Tahoma" w:hAnsi="Tahoma" w:cs="Tahoma"/>
          <w:sz w:val="24"/>
          <w:szCs w:val="24"/>
        </w:rPr>
        <w:t>, zgodnie z załącznikiem Nr 1</w:t>
      </w:r>
      <w:r w:rsidRPr="00A003C0">
        <w:rPr>
          <w:rFonts w:ascii="Tahoma" w:hAnsi="Tahoma" w:cs="Tahoma"/>
          <w:sz w:val="24"/>
          <w:szCs w:val="24"/>
        </w:rPr>
        <w:t xml:space="preserve"> do niniejszego zarządzeni</w:t>
      </w:r>
      <w:r>
        <w:rPr>
          <w:rFonts w:ascii="Tahoma" w:hAnsi="Tahoma" w:cs="Tahoma"/>
          <w:sz w:val="24"/>
          <w:szCs w:val="24"/>
        </w:rPr>
        <w:t>a. Wydatki po zmianie wynoszą 69 274 673,41</w:t>
      </w:r>
      <w:r w:rsidRPr="008E2D4E">
        <w:rPr>
          <w:rFonts w:ascii="Tahoma" w:hAnsi="Tahoma" w:cs="Tahoma"/>
          <w:sz w:val="24"/>
          <w:szCs w:val="24"/>
        </w:rPr>
        <w:t xml:space="preserve"> zł,</w:t>
      </w:r>
    </w:p>
    <w:p w14:paraId="2C37E9A7" w14:textId="77777777" w:rsidR="00E34408" w:rsidRPr="008E2D4E" w:rsidRDefault="00E34408" w:rsidP="00E34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E2D4E">
        <w:rPr>
          <w:rFonts w:ascii="Tahoma" w:hAnsi="Tahoma" w:cs="Tahoma"/>
          <w:sz w:val="24"/>
          <w:szCs w:val="24"/>
        </w:rPr>
        <w:t xml:space="preserve"> w tym:</w:t>
      </w:r>
    </w:p>
    <w:p w14:paraId="780B63A3" w14:textId="77777777" w:rsidR="00E34408" w:rsidRPr="008370D7" w:rsidRDefault="00E34408" w:rsidP="00E34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0D7">
        <w:rPr>
          <w:rFonts w:ascii="Tahoma" w:hAnsi="Tahoma" w:cs="Tahoma"/>
          <w:sz w:val="24"/>
          <w:szCs w:val="24"/>
        </w:rPr>
        <w:t>- wydatki bieżące         57 613 077,75 zł</w:t>
      </w:r>
    </w:p>
    <w:p w14:paraId="67FA585A" w14:textId="77777777" w:rsidR="00E34408" w:rsidRPr="00AA7CB1" w:rsidRDefault="00E34408" w:rsidP="00E34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0D7">
        <w:rPr>
          <w:rFonts w:ascii="Tahoma" w:hAnsi="Tahoma" w:cs="Tahoma"/>
          <w:sz w:val="24"/>
          <w:szCs w:val="24"/>
        </w:rPr>
        <w:t>- wydatki majątkowe    11 661 595,66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0A1C6385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E228B3A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0E442CD4" w14:textId="77777777" w:rsidR="00E34408" w:rsidRDefault="00E34408" w:rsidP="00E344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</w:t>
      </w:r>
      <w:r w:rsidR="002E384D">
        <w:rPr>
          <w:rFonts w:ascii="Tahoma" w:hAnsi="Tahoma" w:cs="Tahoma"/>
          <w:bCs/>
          <w:sz w:val="24"/>
          <w:szCs w:val="24"/>
        </w:rPr>
        <w:t xml:space="preserve"> przeniesień</w:t>
      </w:r>
      <w:r>
        <w:rPr>
          <w:rFonts w:ascii="Tahoma" w:hAnsi="Tahoma" w:cs="Tahoma"/>
          <w:bCs/>
          <w:sz w:val="24"/>
          <w:szCs w:val="24"/>
        </w:rPr>
        <w:t xml:space="preserve">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z zakresu administracji rządowej i innych zadań zleconych gminie,</w:t>
      </w:r>
      <w:r w:rsidR="002E384D">
        <w:rPr>
          <w:rFonts w:ascii="Tahoma" w:hAnsi="Tahoma" w:cs="Tahoma"/>
          <w:bCs/>
          <w:sz w:val="24"/>
          <w:szCs w:val="24"/>
        </w:rPr>
        <w:t xml:space="preserve"> zgodnie z załącznikiem Nr 2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Pr="008370D7">
        <w:rPr>
          <w:rFonts w:ascii="Tahoma" w:hAnsi="Tahoma" w:cs="Tahoma"/>
          <w:bCs/>
          <w:sz w:val="24"/>
          <w:szCs w:val="24"/>
        </w:rPr>
        <w:t>19 784 681,96 zł.</w:t>
      </w:r>
    </w:p>
    <w:p w14:paraId="68788520" w14:textId="77777777"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97FABB" w14:textId="77777777"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14:paraId="4B7ADD88" w14:textId="77777777" w:rsidR="00E34408" w:rsidRPr="008370D7" w:rsidRDefault="00E34408" w:rsidP="00E3440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43917F26" w14:textId="77777777"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14:paraId="3FC7BF5A" w14:textId="77777777" w:rsidR="00E34408" w:rsidRDefault="00020D1D" w:rsidP="00E34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14:paraId="6D04C4C5" w14:textId="77777777" w:rsidR="00E34408" w:rsidRPr="00207B85" w:rsidRDefault="00E34408" w:rsidP="00E34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obowiązuje w roku budżetowym 2021.</w:t>
      </w:r>
    </w:p>
    <w:p w14:paraId="6AFDBB0A" w14:textId="77777777" w:rsidR="00E34408" w:rsidRDefault="00E34408" w:rsidP="00E3440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22FD6A0B" w14:textId="77777777"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8F5CBE6" w14:textId="77777777" w:rsidR="00207518" w:rsidRPr="00207518" w:rsidRDefault="00207518" w:rsidP="0020751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207518">
        <w:rPr>
          <w:rFonts w:ascii="Tahoma" w:hAnsi="Tahoma" w:cs="Tahoma"/>
          <w:sz w:val="24"/>
          <w:szCs w:val="24"/>
        </w:rPr>
        <w:t>//z up. Burmistrza</w:t>
      </w:r>
    </w:p>
    <w:p w14:paraId="689C14AA" w14:textId="77777777" w:rsidR="00207518" w:rsidRPr="00207518" w:rsidRDefault="00207518" w:rsidP="0020751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207518">
        <w:rPr>
          <w:rFonts w:ascii="Tahoma" w:hAnsi="Tahoma" w:cs="Tahoma"/>
          <w:sz w:val="24"/>
          <w:szCs w:val="24"/>
        </w:rPr>
        <w:t>mgr Regina Grzelak</w:t>
      </w:r>
    </w:p>
    <w:p w14:paraId="46D19CFE" w14:textId="77777777" w:rsidR="00207518" w:rsidRPr="00207518" w:rsidRDefault="00207518" w:rsidP="0020751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207518">
        <w:rPr>
          <w:rFonts w:ascii="Tahoma" w:hAnsi="Tahoma" w:cs="Tahoma"/>
          <w:sz w:val="24"/>
          <w:szCs w:val="24"/>
        </w:rPr>
        <w:t>Zastępca Burmistrza</w:t>
      </w:r>
    </w:p>
    <w:p w14:paraId="59B01DBC" w14:textId="3A4F140C" w:rsidR="002E384D" w:rsidRPr="00207518" w:rsidRDefault="00207518" w:rsidP="0020751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sz w:val="24"/>
          <w:szCs w:val="24"/>
        </w:rPr>
      </w:pPr>
      <w:r w:rsidRPr="00207518">
        <w:rPr>
          <w:rFonts w:ascii="Tahoma" w:hAnsi="Tahoma" w:cs="Tahoma"/>
          <w:sz w:val="24"/>
          <w:szCs w:val="24"/>
        </w:rPr>
        <w:t>Miasta i Gminy Chorzele//</w:t>
      </w:r>
    </w:p>
    <w:p w14:paraId="5471AA43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279DA009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34408">
        <w:rPr>
          <w:rFonts w:ascii="Tahoma" w:hAnsi="Tahoma" w:cs="Tahoma"/>
          <w:b/>
          <w:bCs/>
          <w:sz w:val="24"/>
          <w:szCs w:val="24"/>
        </w:rPr>
        <w:t>239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65114EF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641011F4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E34408">
        <w:rPr>
          <w:rFonts w:ascii="Tahoma" w:hAnsi="Tahoma" w:cs="Tahoma"/>
          <w:b/>
          <w:bCs/>
          <w:sz w:val="24"/>
          <w:szCs w:val="24"/>
        </w:rPr>
        <w:t xml:space="preserve"> 23</w:t>
      </w:r>
      <w:r w:rsidR="00837BC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429E">
        <w:rPr>
          <w:rFonts w:ascii="Tahoma" w:hAnsi="Tahoma" w:cs="Tahoma"/>
          <w:b/>
          <w:bCs/>
          <w:sz w:val="24"/>
          <w:szCs w:val="24"/>
        </w:rPr>
        <w:t>grudni</w:t>
      </w:r>
      <w:r w:rsidR="002D6E39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78DB9D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3207FFE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0DB2743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27E1613" w14:textId="77777777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E34408">
        <w:rPr>
          <w:rFonts w:ascii="Tahoma" w:hAnsi="Tahoma" w:cs="Tahoma"/>
          <w:sz w:val="24"/>
          <w:szCs w:val="24"/>
        </w:rPr>
        <w:t xml:space="preserve">przeniesień </w:t>
      </w:r>
      <w:r w:rsidRPr="00A003C0">
        <w:rPr>
          <w:rFonts w:ascii="Tahoma" w:hAnsi="Tahoma" w:cs="Tahoma"/>
          <w:sz w:val="24"/>
          <w:szCs w:val="24"/>
        </w:rPr>
        <w:t>wydatków b</w:t>
      </w:r>
      <w:r w:rsidR="00E34408">
        <w:rPr>
          <w:rFonts w:ascii="Tahoma" w:hAnsi="Tahoma" w:cs="Tahoma"/>
          <w:sz w:val="24"/>
          <w:szCs w:val="24"/>
        </w:rPr>
        <w:t>udżetu gminy na 2021 r.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2A219D7D" w14:textId="77777777" w:rsidR="009D6DEA" w:rsidRDefault="009D6DE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6A37BEE" w14:textId="77777777" w:rsidR="009D6DEA" w:rsidRPr="00EE13E0" w:rsidRDefault="009D6DEA" w:rsidP="009D6D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E13E0">
        <w:rPr>
          <w:rFonts w:ascii="Tahoma" w:hAnsi="Tahoma" w:cs="Tahoma"/>
          <w:sz w:val="24"/>
          <w:szCs w:val="24"/>
        </w:rPr>
        <w:t>W dziale 750</w:t>
      </w:r>
    </w:p>
    <w:p w14:paraId="28D64A28" w14:textId="77777777" w:rsidR="00E34408" w:rsidRDefault="00E3440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75085</w:t>
      </w:r>
      <w:r w:rsidR="00EE13E0" w:rsidRPr="00EE13E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zwiększa się zakup materiałów i wyposażenia o kwotę 1 083,39 zł, zmniejsza się natomiast</w:t>
      </w:r>
      <w:r w:rsidR="00E3395D">
        <w:rPr>
          <w:rFonts w:ascii="Tahoma" w:hAnsi="Tahoma" w:cs="Tahoma"/>
          <w:sz w:val="24"/>
          <w:szCs w:val="24"/>
        </w:rPr>
        <w:t xml:space="preserve"> zakup</w:t>
      </w:r>
      <w:r>
        <w:rPr>
          <w:rFonts w:ascii="Tahoma" w:hAnsi="Tahoma" w:cs="Tahoma"/>
          <w:sz w:val="24"/>
          <w:szCs w:val="24"/>
        </w:rPr>
        <w:t xml:space="preserve"> usług pozostałych o kwotę 1 069,99 zł oraz </w:t>
      </w:r>
      <w:r w:rsidRPr="00EE4884">
        <w:rPr>
          <w:rFonts w:ascii="Tahoma" w:hAnsi="Tahoma" w:cs="Tahoma"/>
          <w:sz w:val="24"/>
          <w:szCs w:val="24"/>
        </w:rPr>
        <w:t xml:space="preserve">wpłaty na PPK finansowane przez podmiot zatrudniający o kwotę </w:t>
      </w:r>
      <w:r>
        <w:rPr>
          <w:rFonts w:ascii="Tahoma" w:hAnsi="Tahoma" w:cs="Tahoma"/>
          <w:sz w:val="24"/>
          <w:szCs w:val="24"/>
        </w:rPr>
        <w:t>13,40 zł.</w:t>
      </w:r>
    </w:p>
    <w:p w14:paraId="3FE79B33" w14:textId="77777777" w:rsidR="00E34408" w:rsidRDefault="00E3440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39D5FC" w14:textId="77777777" w:rsidR="00CA5561" w:rsidRPr="00656DCB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656DCB">
        <w:rPr>
          <w:rFonts w:ascii="Tahoma" w:hAnsi="Tahoma" w:cs="Tahoma"/>
          <w:sz w:val="24"/>
          <w:szCs w:val="24"/>
        </w:rPr>
        <w:t>W dziale 801</w:t>
      </w:r>
    </w:p>
    <w:p w14:paraId="4CD2F1F3" w14:textId="77777777" w:rsidR="009D6DEA" w:rsidRPr="00656DCB" w:rsidRDefault="00E3440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80103</w:t>
      </w:r>
      <w:r w:rsidR="009D6DEA" w:rsidRPr="00656DCB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zwiększa się zakup usług przez jednostki samorządu terytorialnego od innych jednostek samorządu terytorialnego o kwotę 978,14 zł</w:t>
      </w:r>
      <w:r w:rsidR="00C66941">
        <w:rPr>
          <w:rFonts w:ascii="Tahoma" w:hAnsi="Tahoma" w:cs="Tahoma"/>
          <w:sz w:val="24"/>
          <w:szCs w:val="24"/>
        </w:rPr>
        <w:t>.</w:t>
      </w:r>
    </w:p>
    <w:p w14:paraId="5398C31B" w14:textId="77777777" w:rsidR="00D42C2D" w:rsidRPr="003E5856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14:paraId="2681B5C2" w14:textId="77777777" w:rsidR="00C66941" w:rsidRPr="00656DCB" w:rsidRDefault="00CA5561" w:rsidP="00C66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E4884">
        <w:rPr>
          <w:rFonts w:ascii="Tahoma" w:hAnsi="Tahoma" w:cs="Tahoma"/>
          <w:sz w:val="24"/>
          <w:szCs w:val="24"/>
        </w:rPr>
        <w:t xml:space="preserve">- rozdziale 80104 – </w:t>
      </w:r>
      <w:r w:rsidR="00C66941">
        <w:rPr>
          <w:rFonts w:ascii="Tahoma" w:hAnsi="Tahoma" w:cs="Tahoma"/>
          <w:sz w:val="24"/>
          <w:szCs w:val="24"/>
        </w:rPr>
        <w:t>zmniejsza się zakup usług przez jednostki samorządu terytorialnego od innych jednostek samorządu terytorialnego o kwotę 978,14 zł.</w:t>
      </w:r>
    </w:p>
    <w:p w14:paraId="592689E0" w14:textId="77777777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6842B45" w14:textId="77777777"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3E5856">
        <w:rPr>
          <w:rFonts w:ascii="Tahoma" w:hAnsi="Tahoma" w:cs="Tahoma"/>
          <w:sz w:val="24"/>
          <w:szCs w:val="24"/>
        </w:rPr>
        <w:t>52</w:t>
      </w:r>
    </w:p>
    <w:p w14:paraId="077CC831" w14:textId="77777777" w:rsidR="003E5856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3E5856">
        <w:rPr>
          <w:rFonts w:ascii="Tahoma" w:hAnsi="Tahoma" w:cs="Tahoma"/>
          <w:sz w:val="24"/>
          <w:szCs w:val="24"/>
        </w:rPr>
        <w:t xml:space="preserve">rozdziale 85219 – zmniejsza się </w:t>
      </w:r>
      <w:r w:rsidR="00C66941">
        <w:rPr>
          <w:rFonts w:ascii="Tahoma" w:hAnsi="Tahoma" w:cs="Tahoma"/>
          <w:sz w:val="24"/>
          <w:szCs w:val="24"/>
        </w:rPr>
        <w:t>wynagrodzenia osobowe pracowników o kwotę 7 000,00 zł oraz zakup usług pozostałych o kwotę 3 000,00 zł, zwiększa się natomiast składki na ubezpieczenia społeczne o kwotę 7 000,00 zł oraz zakup materiałów i wyposażenia o kwotę 3 000,00 zł.</w:t>
      </w:r>
    </w:p>
    <w:p w14:paraId="5918B646" w14:textId="77777777" w:rsidR="00C66941" w:rsidRDefault="00C6694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415774B" w14:textId="77777777" w:rsidR="00C66941" w:rsidRDefault="00C6694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 – zwiększa się wynagrodzenia osobowe pracowników o kwotę 14 000,00 zł, zmniejsza się natomiast wynagrodzenia bezosobowe o kwotę 14 000,00 zł.</w:t>
      </w:r>
    </w:p>
    <w:p w14:paraId="668E463F" w14:textId="77777777"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B29BC18" w14:textId="77777777"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0B21E36D" w14:textId="77777777" w:rsidR="000031CD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85501</w:t>
      </w:r>
      <w:r w:rsidR="00CA5561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zwiększa się świa</w:t>
      </w:r>
      <w:r w:rsidR="00C66941">
        <w:rPr>
          <w:rFonts w:ascii="Tahoma" w:hAnsi="Tahoma" w:cs="Tahoma"/>
          <w:sz w:val="24"/>
          <w:szCs w:val="24"/>
        </w:rPr>
        <w:t>dczenia społeczne o kwotę 16,64</w:t>
      </w:r>
      <w:r w:rsidR="000031CD">
        <w:rPr>
          <w:rFonts w:ascii="Tahoma" w:hAnsi="Tahoma" w:cs="Tahoma"/>
          <w:sz w:val="24"/>
          <w:szCs w:val="24"/>
        </w:rPr>
        <w:t xml:space="preserve"> zł</w:t>
      </w:r>
      <w:r w:rsidR="00C66941">
        <w:rPr>
          <w:rFonts w:ascii="Tahoma" w:hAnsi="Tahoma" w:cs="Tahoma"/>
          <w:sz w:val="24"/>
          <w:szCs w:val="24"/>
        </w:rPr>
        <w:t xml:space="preserve"> oraz zakup materiałów i wyposażenia o kwotę 2 578,17 </w:t>
      </w:r>
      <w:r w:rsidR="00E3395D">
        <w:rPr>
          <w:rFonts w:ascii="Tahoma" w:hAnsi="Tahoma" w:cs="Tahoma"/>
          <w:sz w:val="24"/>
          <w:szCs w:val="24"/>
        </w:rPr>
        <w:t>zł, zmniejsza się natomiast o</w:t>
      </w:r>
      <w:r w:rsidR="00C66941">
        <w:rPr>
          <w:rFonts w:ascii="Tahoma" w:hAnsi="Tahoma" w:cs="Tahoma"/>
          <w:sz w:val="24"/>
          <w:szCs w:val="24"/>
        </w:rPr>
        <w:t xml:space="preserve"> kwotę</w:t>
      </w:r>
      <w:r w:rsidR="00E3395D">
        <w:rPr>
          <w:rFonts w:ascii="Tahoma" w:hAnsi="Tahoma" w:cs="Tahoma"/>
          <w:sz w:val="24"/>
          <w:szCs w:val="24"/>
        </w:rPr>
        <w:t xml:space="preserve"> 2 594,81 zł</w:t>
      </w:r>
      <w:r w:rsidR="00C66941">
        <w:rPr>
          <w:rFonts w:ascii="Tahoma" w:hAnsi="Tahoma" w:cs="Tahoma"/>
          <w:sz w:val="24"/>
          <w:szCs w:val="24"/>
        </w:rPr>
        <w:t xml:space="preserve"> zakup usług pozostałych.</w:t>
      </w:r>
    </w:p>
    <w:p w14:paraId="2E1E8612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40A203A" w14:textId="77777777" w:rsidR="00341DB4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</w:t>
      </w:r>
      <w:r w:rsidR="00341DB4">
        <w:rPr>
          <w:rFonts w:ascii="Tahoma" w:hAnsi="Tahoma" w:cs="Tahoma"/>
          <w:sz w:val="24"/>
          <w:szCs w:val="24"/>
        </w:rPr>
        <w:t xml:space="preserve"> – zwiększa się świa</w:t>
      </w:r>
      <w:r>
        <w:rPr>
          <w:rFonts w:ascii="Tahoma" w:hAnsi="Tahoma" w:cs="Tahoma"/>
          <w:sz w:val="24"/>
          <w:szCs w:val="24"/>
        </w:rPr>
        <w:t>dcz</w:t>
      </w:r>
      <w:r w:rsidR="00C66941">
        <w:rPr>
          <w:rFonts w:ascii="Tahoma" w:hAnsi="Tahoma" w:cs="Tahoma"/>
          <w:sz w:val="24"/>
          <w:szCs w:val="24"/>
        </w:rPr>
        <w:t>enia społeczne o</w:t>
      </w:r>
      <w:r w:rsidR="00CB078C">
        <w:rPr>
          <w:rFonts w:ascii="Tahoma" w:hAnsi="Tahoma" w:cs="Tahoma"/>
          <w:sz w:val="24"/>
          <w:szCs w:val="24"/>
        </w:rPr>
        <w:t xml:space="preserve"> kwotę 16 147,73</w:t>
      </w:r>
      <w:r>
        <w:rPr>
          <w:rFonts w:ascii="Tahoma" w:hAnsi="Tahoma" w:cs="Tahoma"/>
          <w:sz w:val="24"/>
          <w:szCs w:val="24"/>
        </w:rPr>
        <w:t xml:space="preserve"> zł</w:t>
      </w:r>
      <w:r w:rsidR="00CB078C">
        <w:rPr>
          <w:rFonts w:ascii="Tahoma" w:hAnsi="Tahoma" w:cs="Tahoma"/>
          <w:sz w:val="24"/>
          <w:szCs w:val="24"/>
        </w:rPr>
        <w:t>, wynagrodzenia osobowe pracowników o kwotę 2 282,85 zł</w:t>
      </w:r>
      <w:r w:rsidR="00E57267">
        <w:rPr>
          <w:rFonts w:ascii="Tahoma" w:hAnsi="Tahoma" w:cs="Tahoma"/>
          <w:sz w:val="24"/>
          <w:szCs w:val="24"/>
        </w:rPr>
        <w:t xml:space="preserve"> oraz składki na Fundusz Pracy oraz Fundusz Solidarnościowy o kwotę 220,50 zł. Zmniejsza się natomiast dodatkowe wynagrodzenie roczne o kwotę 318,23 zł, składki na ubezpieczenia społeczne o kwotę 17 085,41 zł, zakup usług pozostałych o kwotę 1 246,66 zł oraz odpisy na zakładowy fundusz świadczeń socjalnych o kwotę 0,78 zł.</w:t>
      </w:r>
    </w:p>
    <w:p w14:paraId="73833A0B" w14:textId="77777777" w:rsidR="00494AFE" w:rsidRPr="00C43B7F" w:rsidRDefault="00494AFE" w:rsidP="00C43B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C9DF822-C79F-4F44-A01B-C8B5E0A3CD18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32CC9"/>
    <w:rsid w:val="00034E51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62847"/>
    <w:rsid w:val="0017427F"/>
    <w:rsid w:val="001757D3"/>
    <w:rsid w:val="00177439"/>
    <w:rsid w:val="0017766C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E78BD"/>
    <w:rsid w:val="001F0360"/>
    <w:rsid w:val="001F1913"/>
    <w:rsid w:val="001F1C28"/>
    <w:rsid w:val="001F3BB0"/>
    <w:rsid w:val="00201844"/>
    <w:rsid w:val="00207518"/>
    <w:rsid w:val="00207B85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6E39"/>
    <w:rsid w:val="002D7BD4"/>
    <w:rsid w:val="002D7D20"/>
    <w:rsid w:val="002E00F2"/>
    <w:rsid w:val="002E1511"/>
    <w:rsid w:val="002E32D9"/>
    <w:rsid w:val="002E384D"/>
    <w:rsid w:val="002E683E"/>
    <w:rsid w:val="002E7D4D"/>
    <w:rsid w:val="002F02F9"/>
    <w:rsid w:val="002F42D4"/>
    <w:rsid w:val="002F727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BC8"/>
    <w:rsid w:val="0084193D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1AB0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17CC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877"/>
    <w:rsid w:val="00BE269D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6941"/>
    <w:rsid w:val="00C74403"/>
    <w:rsid w:val="00C77940"/>
    <w:rsid w:val="00C77F52"/>
    <w:rsid w:val="00C80C04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B078C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395D"/>
    <w:rsid w:val="00E343F7"/>
    <w:rsid w:val="00E34408"/>
    <w:rsid w:val="00E37693"/>
    <w:rsid w:val="00E4234E"/>
    <w:rsid w:val="00E517DA"/>
    <w:rsid w:val="00E51934"/>
    <w:rsid w:val="00E53A5B"/>
    <w:rsid w:val="00E56E62"/>
    <w:rsid w:val="00E57267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71D4"/>
    <w:rsid w:val="00F019EE"/>
    <w:rsid w:val="00F0429E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D0BA"/>
  <w15:docId w15:val="{7ED9AF4A-95C9-4440-B5DE-36C6CFBD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C871EF7-B8AC-4B51-96B3-517E87F56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DF822-C79F-4F44-A01B-C8B5E0A3CD1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12221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320</cp:revision>
  <cp:lastPrinted>2021-12-23T10:20:00Z</cp:lastPrinted>
  <dcterms:created xsi:type="dcterms:W3CDTF">2015-05-20T06:33:00Z</dcterms:created>
  <dcterms:modified xsi:type="dcterms:W3CDTF">2022-01-26T11:19:00Z</dcterms:modified>
</cp:coreProperties>
</file>