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5AF3" w14:textId="31556752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1115CB">
        <w:rPr>
          <w:rFonts w:ascii="Tahoma" w:hAnsi="Tahoma" w:cs="Tahoma"/>
          <w:b/>
          <w:bCs/>
          <w:sz w:val="24"/>
          <w:szCs w:val="24"/>
        </w:rPr>
        <w:t>Uchwała Nr</w:t>
      </w:r>
      <w:r w:rsidR="001115C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3A58">
        <w:rPr>
          <w:rFonts w:ascii="Tahoma" w:hAnsi="Tahoma" w:cs="Tahoma"/>
          <w:b/>
          <w:bCs/>
          <w:sz w:val="24"/>
          <w:szCs w:val="24"/>
        </w:rPr>
        <w:t>343</w:t>
      </w:r>
      <w:r w:rsidR="00634C35">
        <w:rPr>
          <w:rFonts w:ascii="Tahoma" w:hAnsi="Tahoma" w:cs="Tahoma"/>
          <w:b/>
          <w:bCs/>
          <w:sz w:val="24"/>
          <w:szCs w:val="24"/>
        </w:rPr>
        <w:t>/</w:t>
      </w:r>
      <w:r w:rsidR="0093152D">
        <w:rPr>
          <w:rFonts w:ascii="Tahoma" w:hAnsi="Tahoma" w:cs="Tahoma"/>
          <w:b/>
          <w:bCs/>
          <w:sz w:val="24"/>
          <w:szCs w:val="24"/>
        </w:rPr>
        <w:t>L</w:t>
      </w:r>
      <w:r w:rsidR="00E12C86">
        <w:rPr>
          <w:rFonts w:ascii="Tahoma" w:hAnsi="Tahoma" w:cs="Tahoma"/>
          <w:b/>
          <w:bCs/>
          <w:sz w:val="24"/>
          <w:szCs w:val="24"/>
        </w:rPr>
        <w:t>/22</w:t>
      </w:r>
    </w:p>
    <w:p w14:paraId="55990A1F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B262C0A" w14:textId="5FBD55E1" w:rsidR="009C2D2E" w:rsidRDefault="00792D0A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166C67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93152D">
        <w:rPr>
          <w:rFonts w:ascii="Tahoma" w:hAnsi="Tahoma" w:cs="Tahoma"/>
          <w:b/>
          <w:bCs/>
          <w:sz w:val="24"/>
          <w:szCs w:val="24"/>
        </w:rPr>
        <w:t>3</w:t>
      </w:r>
      <w:r w:rsidR="00D027BF">
        <w:rPr>
          <w:rFonts w:ascii="Tahoma" w:hAnsi="Tahoma" w:cs="Tahoma"/>
          <w:b/>
          <w:bCs/>
          <w:sz w:val="24"/>
          <w:szCs w:val="24"/>
        </w:rPr>
        <w:t xml:space="preserve">0 </w:t>
      </w:r>
      <w:r w:rsidR="00903A18">
        <w:rPr>
          <w:rFonts w:ascii="Tahoma" w:hAnsi="Tahoma" w:cs="Tahoma"/>
          <w:b/>
          <w:bCs/>
          <w:sz w:val="24"/>
          <w:szCs w:val="24"/>
        </w:rPr>
        <w:t>czerwca</w:t>
      </w:r>
      <w:r w:rsidR="00E12C86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274613D" w14:textId="77777777" w:rsidR="00C254B5" w:rsidRPr="00C254B5" w:rsidRDefault="00C254B5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</w:p>
    <w:p w14:paraId="35C32053" w14:textId="77777777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E12C86">
        <w:rPr>
          <w:rFonts w:ascii="Tahoma" w:hAnsi="Tahoma" w:cs="Tahoma"/>
          <w:b/>
          <w:bCs/>
          <w:sz w:val="24"/>
          <w:szCs w:val="24"/>
        </w:rPr>
        <w:t>Gminy Chorzele na lata 2022-2043</w:t>
      </w:r>
    </w:p>
    <w:p w14:paraId="19BBEEB7" w14:textId="77777777" w:rsidR="00942E83" w:rsidRPr="00166C67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356EF4">
        <w:rPr>
          <w:rFonts w:ascii="Tahoma" w:hAnsi="Tahoma" w:cs="Tahoma"/>
          <w:b/>
          <w:bCs/>
          <w:i/>
          <w:iCs/>
          <w:sz w:val="24"/>
          <w:szCs w:val="24"/>
        </w:rPr>
        <w:t>) oraz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  <w:r w:rsidR="00166C67"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59C19ECC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73F5DA6A" w14:textId="77777777" w:rsidR="009C2D2E" w:rsidRPr="00792D0A" w:rsidRDefault="009C2D2E" w:rsidP="00C254B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39C8FA56" w14:textId="51A89FAF" w:rsidR="00792D0A" w:rsidRPr="00792D0A" w:rsidRDefault="00792D0A" w:rsidP="006E7A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E12C86">
        <w:rPr>
          <w:rFonts w:ascii="Tahoma" w:hAnsi="Tahoma" w:cs="Tahoma"/>
          <w:color w:val="000000"/>
          <w:sz w:val="24"/>
          <w:szCs w:val="24"/>
        </w:rPr>
        <w:t>298/XLII/21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</w:t>
      </w:r>
      <w:r w:rsidR="00E12C86">
        <w:rPr>
          <w:rFonts w:ascii="Tahoma" w:hAnsi="Tahoma" w:cs="Tahoma"/>
          <w:color w:val="000000"/>
          <w:sz w:val="24"/>
          <w:szCs w:val="24"/>
        </w:rPr>
        <w:t>horzelach z dnia 29 grudnia 2021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</w:t>
      </w:r>
      <w:r w:rsidR="00022B93">
        <w:rPr>
          <w:rFonts w:ascii="Tahoma" w:hAnsi="Tahoma" w:cs="Tahoma"/>
          <w:color w:val="000000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w sprawie Wieloletniej Prognozy Finansowej Gminy </w:t>
      </w:r>
      <w:r w:rsidR="00E12C86">
        <w:rPr>
          <w:rFonts w:ascii="Tahoma" w:hAnsi="Tahoma" w:cs="Tahoma"/>
          <w:color w:val="000000"/>
          <w:sz w:val="24"/>
          <w:szCs w:val="24"/>
        </w:rPr>
        <w:t>Chorzele na lata 2022-2043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3A4D65B3" w14:textId="4A9CF5B8" w:rsidR="00045A3E" w:rsidRPr="00045A3E" w:rsidRDefault="00045A3E" w:rsidP="006E7AEE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F63B3B">
        <w:rPr>
          <w:rFonts w:ascii="Tahoma" w:hAnsi="Tahoma" w:cs="Tahoma"/>
          <w:sz w:val="24"/>
        </w:rPr>
        <w:t>Tytuł uchwały otrzymuje brzmienie „w sprawie Wieloletniej Prognozy Finansowej Gminy Chorzele na lata 202</w:t>
      </w:r>
      <w:r>
        <w:rPr>
          <w:rFonts w:ascii="Tahoma" w:hAnsi="Tahoma" w:cs="Tahoma"/>
          <w:sz w:val="24"/>
        </w:rPr>
        <w:t>2</w:t>
      </w:r>
      <w:r w:rsidRPr="00F63B3B">
        <w:rPr>
          <w:rFonts w:ascii="Tahoma" w:hAnsi="Tahoma" w:cs="Tahoma"/>
          <w:sz w:val="24"/>
        </w:rPr>
        <w:t>-20</w:t>
      </w:r>
      <w:r>
        <w:rPr>
          <w:rFonts w:ascii="Tahoma" w:hAnsi="Tahoma" w:cs="Tahoma"/>
          <w:sz w:val="24"/>
        </w:rPr>
        <w:t>44</w:t>
      </w:r>
      <w:r w:rsidRPr="00F63B3B">
        <w:rPr>
          <w:rFonts w:ascii="Tahoma" w:hAnsi="Tahoma" w:cs="Tahoma"/>
          <w:sz w:val="24"/>
        </w:rPr>
        <w:t>”</w:t>
      </w:r>
    </w:p>
    <w:p w14:paraId="6E388962" w14:textId="1733D3B4" w:rsidR="00792D0A" w:rsidRPr="00792D0A" w:rsidRDefault="00792D0A" w:rsidP="006E7AEE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09FB7422" w14:textId="77777777" w:rsidR="00792D0A" w:rsidRPr="00792D0A" w:rsidRDefault="00792D0A" w:rsidP="006E7AEE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0EA2F5D3" w14:textId="77777777" w:rsidR="00792D0A" w:rsidRPr="00792D0A" w:rsidRDefault="00792D0A" w:rsidP="006E7AEE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1CBD5F58" w14:textId="77777777" w:rsidR="00166C67" w:rsidRPr="00C254B5" w:rsidRDefault="00792D0A" w:rsidP="00C254B5">
      <w:pPr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C254B5">
        <w:rPr>
          <w:rFonts w:ascii="Tahoma" w:hAnsi="Tahoma" w:cs="Tahoma"/>
          <w:b/>
          <w:i/>
          <w:sz w:val="24"/>
          <w:szCs w:val="24"/>
        </w:rPr>
        <w:t>§ 2</w:t>
      </w:r>
    </w:p>
    <w:p w14:paraId="7C38C074" w14:textId="77777777" w:rsidR="00166C67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83C0F63" w14:textId="46D9AB5B" w:rsidR="00792D0A" w:rsidRPr="00792D0A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§ </w:t>
      </w:r>
      <w:r w:rsidR="00022B93">
        <w:rPr>
          <w:rFonts w:ascii="Tahoma" w:hAnsi="Tahoma" w:cs="Tahoma"/>
          <w:b/>
          <w:i/>
          <w:sz w:val="24"/>
          <w:szCs w:val="24"/>
        </w:rPr>
        <w:t>3</w:t>
      </w:r>
    </w:p>
    <w:p w14:paraId="2E7D955F" w14:textId="2C6ECA8E" w:rsidR="00356EF4" w:rsidRPr="006E7AEE" w:rsidRDefault="00792D0A" w:rsidP="006E7A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22D837CD" w14:textId="278F9EF9" w:rsidR="00356EF4" w:rsidRDefault="00356EF4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7650F460" w14:textId="3B81AC5B" w:rsidR="006E7AEE" w:rsidRDefault="006E7AEE" w:rsidP="006E7AEE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38C4AEE5" w14:textId="7593DBB8" w:rsidR="006E7AEE" w:rsidRPr="006E7AEE" w:rsidRDefault="006E7AEE" w:rsidP="006E7AEE">
      <w:pPr>
        <w:textAlignment w:val="baseline"/>
        <w:rPr>
          <w:rFonts w:ascii="Arial" w:eastAsia="SimSun" w:hAnsi="Arial" w:cs="Arial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w Chorzelac</w:t>
      </w:r>
      <w:r>
        <w:rPr>
          <w:rFonts w:eastAsia="SimSun"/>
          <w:kern w:val="3"/>
          <w:lang w:bidi="hi-IN"/>
        </w:rPr>
        <w:t>h</w:t>
      </w:r>
    </w:p>
    <w:p w14:paraId="6C765B69" w14:textId="77777777" w:rsidR="006E7AEE" w:rsidRDefault="006E7AEE" w:rsidP="006E7AEE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Michał Wiśnicki</w:t>
      </w:r>
    </w:p>
    <w:p w14:paraId="4BD272EC" w14:textId="638FB7F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B91CF69" w14:textId="43CE9D9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6880E819" w14:textId="3454E80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856A31F" w14:textId="6EBCADC8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763C379" w14:textId="294ECF80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766CF0A9" w14:textId="4C597702" w:rsidR="00022B93" w:rsidRPr="008E49E3" w:rsidRDefault="00022B93" w:rsidP="008E49E3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F376C0F" w14:textId="77777777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BE18897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641EFE1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9C8193" w14:textId="4D69E918" w:rsidR="00356EF4" w:rsidRPr="00570CE8" w:rsidRDefault="00356EF4" w:rsidP="006E7A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2-204</w:t>
      </w:r>
      <w:r w:rsidR="00903A18">
        <w:rPr>
          <w:rFonts w:ascii="Tahoma" w:hAnsi="Tahoma" w:cs="Tahoma"/>
          <w:sz w:val="24"/>
          <w:szCs w:val="24"/>
        </w:rPr>
        <w:t>4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>
        <w:rPr>
          <w:rFonts w:ascii="Tahoma" w:hAnsi="Tahoma" w:cs="Tahoma"/>
          <w:sz w:val="24"/>
          <w:szCs w:val="24"/>
        </w:rPr>
        <w:t>towe w roku 2022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903A18">
        <w:rPr>
          <w:rFonts w:ascii="Tahoma" w:hAnsi="Tahoma" w:cs="Tahoma"/>
          <w:sz w:val="24"/>
          <w:szCs w:val="24"/>
        </w:rPr>
        <w:t>60</w:t>
      </w:r>
      <w:r w:rsidR="00C43A58">
        <w:rPr>
          <w:rFonts w:ascii="Tahoma" w:hAnsi="Tahoma" w:cs="Tahoma"/>
          <w:sz w:val="24"/>
          <w:szCs w:val="24"/>
        </w:rPr>
        <w:t> 734 581,45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>
        <w:rPr>
          <w:rFonts w:ascii="Tahoma" w:hAnsi="Tahoma" w:cs="Tahoma"/>
          <w:sz w:val="24"/>
          <w:szCs w:val="24"/>
        </w:rPr>
        <w:t xml:space="preserve">majątkowe </w:t>
      </w:r>
      <w:r w:rsidR="00903A18">
        <w:rPr>
          <w:rFonts w:ascii="Tahoma" w:hAnsi="Tahoma" w:cs="Tahoma"/>
          <w:sz w:val="24"/>
          <w:szCs w:val="24"/>
        </w:rPr>
        <w:t>8 025 773,16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903A18">
        <w:rPr>
          <w:rFonts w:ascii="Tahoma" w:hAnsi="Tahoma" w:cs="Tahoma"/>
          <w:sz w:val="24"/>
          <w:szCs w:val="24"/>
        </w:rPr>
        <w:t>71</w:t>
      </w:r>
      <w:r w:rsidR="00C43A58">
        <w:rPr>
          <w:rFonts w:ascii="Tahoma" w:hAnsi="Tahoma" w:cs="Tahoma"/>
          <w:sz w:val="24"/>
          <w:szCs w:val="24"/>
        </w:rPr>
        <w:t> </w:t>
      </w:r>
      <w:r w:rsidR="00903A18">
        <w:rPr>
          <w:rFonts w:ascii="Tahoma" w:hAnsi="Tahoma" w:cs="Tahoma"/>
          <w:sz w:val="24"/>
          <w:szCs w:val="24"/>
        </w:rPr>
        <w:t>6</w:t>
      </w:r>
      <w:r w:rsidR="00C43A58">
        <w:rPr>
          <w:rFonts w:ascii="Tahoma" w:hAnsi="Tahoma" w:cs="Tahoma"/>
          <w:sz w:val="24"/>
          <w:szCs w:val="24"/>
        </w:rPr>
        <w:t>75 486,92</w:t>
      </w:r>
      <w:r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 xml:space="preserve">zł, w tym wydatki majątkowe </w:t>
      </w:r>
      <w:r>
        <w:rPr>
          <w:rFonts w:ascii="Tahoma" w:hAnsi="Tahoma" w:cs="Tahoma"/>
          <w:sz w:val="24"/>
          <w:szCs w:val="24"/>
        </w:rPr>
        <w:t>1</w:t>
      </w:r>
      <w:r w:rsidR="000A438F">
        <w:rPr>
          <w:rFonts w:ascii="Tahoma" w:hAnsi="Tahoma" w:cs="Tahoma"/>
          <w:sz w:val="24"/>
          <w:szCs w:val="24"/>
        </w:rPr>
        <w:t>8 007 235,01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14:paraId="4123C18A" w14:textId="77777777" w:rsidR="00356EF4" w:rsidRPr="00792D0A" w:rsidRDefault="00356EF4" w:rsidP="006E7A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13C49C82" w14:textId="0C434A6B" w:rsidR="00356EF4" w:rsidRPr="00792D0A" w:rsidRDefault="00356EF4" w:rsidP="006E7A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>
        <w:rPr>
          <w:rFonts w:ascii="Tahoma" w:hAnsi="Tahoma" w:cs="Tahoma"/>
          <w:sz w:val="24"/>
          <w:szCs w:val="24"/>
        </w:rPr>
        <w:t>2022 oraz 2023 planuje się</w:t>
      </w:r>
      <w:r w:rsidRPr="00792D0A">
        <w:rPr>
          <w:rFonts w:ascii="Tahoma" w:hAnsi="Tahoma" w:cs="Tahoma"/>
          <w:sz w:val="24"/>
          <w:szCs w:val="24"/>
        </w:rPr>
        <w:t xml:space="preserve"> budżet z deficytem</w:t>
      </w:r>
      <w:r>
        <w:rPr>
          <w:rFonts w:ascii="Tahoma" w:hAnsi="Tahoma" w:cs="Tahoma"/>
          <w:sz w:val="24"/>
          <w:szCs w:val="24"/>
        </w:rPr>
        <w:t xml:space="preserve"> i następnie </w:t>
      </w:r>
      <w:r w:rsidRPr="00792D0A">
        <w:rPr>
          <w:rFonts w:ascii="Tahoma" w:hAnsi="Tahoma" w:cs="Tahoma"/>
          <w:sz w:val="24"/>
          <w:szCs w:val="24"/>
        </w:rPr>
        <w:t>od roku 202</w:t>
      </w:r>
      <w:r>
        <w:rPr>
          <w:rFonts w:ascii="Tahoma" w:hAnsi="Tahoma" w:cs="Tahoma"/>
          <w:sz w:val="24"/>
          <w:szCs w:val="24"/>
        </w:rPr>
        <w:t xml:space="preserve">4 </w:t>
      </w:r>
      <w:r w:rsidR="00022B93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sz w:val="24"/>
          <w:szCs w:val="24"/>
        </w:rPr>
        <w:t xml:space="preserve">i w każdym następnym zaplanowano budżet z nadwyżką przeznaczoną  na spłatę </w:t>
      </w:r>
      <w:r>
        <w:rPr>
          <w:rFonts w:ascii="Tahoma" w:hAnsi="Tahoma" w:cs="Tahoma"/>
          <w:sz w:val="24"/>
          <w:szCs w:val="24"/>
        </w:rPr>
        <w:t>zaciągniętych pożyczek</w:t>
      </w:r>
      <w:r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78B4E4BD" w14:textId="77777777" w:rsidR="00356EF4" w:rsidRPr="00792D0A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4EB82BBB" w14:textId="0C2127CD" w:rsidR="00356EF4" w:rsidRPr="00657799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 – 2.</w:t>
      </w:r>
      <w:r w:rsidR="00903A18">
        <w:rPr>
          <w:rFonts w:cs="Tahoma"/>
          <w:i/>
          <w:iCs/>
          <w:sz w:val="24"/>
          <w:szCs w:val="24"/>
        </w:rPr>
        <w:t>444 705,22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>rok spłaty 2033 – 1</w:t>
      </w:r>
      <w:r w:rsidR="00356EF4" w:rsidRPr="000C6A75">
        <w:rPr>
          <w:rFonts w:cs="Tahoma"/>
          <w:i/>
          <w:iCs/>
          <w:sz w:val="24"/>
          <w:szCs w:val="24"/>
        </w:rPr>
        <w:t>.500.000,00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0A72958E" w14:textId="34EF05E1" w:rsidR="00356EF4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1.500.000,00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 xml:space="preserve"> </w:t>
      </w:r>
      <w:r w:rsidR="00356EF4">
        <w:rPr>
          <w:rFonts w:cs="Tahoma"/>
          <w:i/>
          <w:iCs/>
          <w:sz w:val="24"/>
          <w:szCs w:val="24"/>
        </w:rPr>
        <w:tab/>
        <w:t>rok spłaty 2034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8E01C49" w14:textId="770A5816" w:rsidR="00356EF4" w:rsidRPr="000C6A75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2024 – 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2035 – 1</w:t>
      </w:r>
      <w:r w:rsidR="00356EF4" w:rsidRPr="000C6A75">
        <w:rPr>
          <w:rFonts w:cs="Tahoma"/>
          <w:i/>
          <w:iCs/>
          <w:sz w:val="24"/>
          <w:szCs w:val="24"/>
        </w:rPr>
        <w:t>.800.000,00</w:t>
      </w:r>
    </w:p>
    <w:p w14:paraId="78AA0318" w14:textId="0612F90B" w:rsidR="00356EF4" w:rsidRPr="000C6A75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1.091.926,52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 w:rsidR="00356EF4">
        <w:rPr>
          <w:rFonts w:cs="Tahoma"/>
          <w:i/>
          <w:iCs/>
          <w:sz w:val="24"/>
          <w:szCs w:val="24"/>
        </w:rPr>
        <w:t xml:space="preserve">      </w:t>
      </w:r>
      <w:r>
        <w:rPr>
          <w:rFonts w:cs="Tahoma"/>
          <w:i/>
          <w:iCs/>
          <w:sz w:val="24"/>
          <w:szCs w:val="24"/>
        </w:rPr>
        <w:t xml:space="preserve">  </w:t>
      </w:r>
      <w:r w:rsidR="00356EF4">
        <w:rPr>
          <w:rFonts w:cs="Tahoma"/>
          <w:i/>
          <w:iCs/>
          <w:sz w:val="24"/>
          <w:szCs w:val="24"/>
        </w:rPr>
        <w:t>rok spłaty 2036 – 1.7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2D45A31C" w14:textId="2C7CF40A" w:rsidR="00356EF4" w:rsidRPr="000C6A75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2026 –  2.000.000,00</w:t>
      </w:r>
      <w:r w:rsidRPr="000C6A75">
        <w:rPr>
          <w:rFonts w:cs="Tahoma"/>
          <w:i/>
          <w:iCs/>
          <w:sz w:val="24"/>
          <w:szCs w:val="24"/>
        </w:rPr>
        <w:t xml:space="preserve">   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2037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38F3885" w14:textId="41C97796" w:rsidR="00356EF4" w:rsidRPr="000C6A75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2027 – 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2038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08782DDF" w14:textId="3F53C424" w:rsidR="00356EF4" w:rsidRPr="000C6A75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>0.000,00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2039</w:t>
      </w:r>
      <w:r w:rsidR="00356EF4" w:rsidRPr="000C6A75">
        <w:rPr>
          <w:rFonts w:cs="Tahoma"/>
          <w:i/>
          <w:iCs/>
          <w:sz w:val="24"/>
          <w:szCs w:val="24"/>
        </w:rPr>
        <w:t xml:space="preserve"> – </w:t>
      </w:r>
      <w:r w:rsidR="00356EF4">
        <w:rPr>
          <w:rFonts w:cs="Tahoma"/>
          <w:i/>
          <w:iCs/>
          <w:sz w:val="24"/>
          <w:szCs w:val="24"/>
        </w:rPr>
        <w:t>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0584788A" w14:textId="0565582F" w:rsidR="00356EF4" w:rsidRDefault="00022B93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 w:rsidRPr="000C6A75">
        <w:rPr>
          <w:rFonts w:cs="Tahoma"/>
          <w:i/>
          <w:iCs/>
          <w:sz w:val="24"/>
          <w:szCs w:val="24"/>
        </w:rPr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2040 – 2.0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46110645" w14:textId="3EBB2DC1" w:rsidR="00356EF4" w:rsidRPr="000C6A75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2030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2041 – 2.</w:t>
      </w:r>
      <w:r w:rsidR="000C1761">
        <w:rPr>
          <w:rFonts w:cs="Tahoma"/>
          <w:i/>
          <w:iCs/>
          <w:sz w:val="24"/>
          <w:szCs w:val="24"/>
        </w:rPr>
        <w:t>3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  <w:r w:rsidR="00356EF4" w:rsidRPr="000C6A75">
        <w:rPr>
          <w:rFonts w:cs="Tahoma"/>
          <w:i/>
          <w:iCs/>
          <w:sz w:val="24"/>
          <w:szCs w:val="24"/>
        </w:rPr>
        <w:tab/>
      </w:r>
    </w:p>
    <w:p w14:paraId="162A717E" w14:textId="3127442D" w:rsidR="00356EF4" w:rsidRPr="000C6A75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2031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1.40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2042 – 2.</w:t>
      </w:r>
      <w:r w:rsidR="000C1761">
        <w:rPr>
          <w:rFonts w:cs="Tahoma"/>
          <w:i/>
          <w:iCs/>
          <w:sz w:val="24"/>
          <w:szCs w:val="24"/>
        </w:rPr>
        <w:t>3</w:t>
      </w:r>
      <w:r w:rsidR="00356EF4">
        <w:rPr>
          <w:rFonts w:cs="Tahoma"/>
          <w:i/>
          <w:iCs/>
          <w:sz w:val="24"/>
          <w:szCs w:val="24"/>
        </w:rPr>
        <w:t>00.000,00</w:t>
      </w:r>
    </w:p>
    <w:p w14:paraId="75509BE1" w14:textId="5AC8ED49" w:rsidR="00356EF4" w:rsidRDefault="00022B93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2032 – 1</w:t>
      </w:r>
      <w:r w:rsidRPr="000C6A75">
        <w:rPr>
          <w:rFonts w:cs="Tahoma"/>
          <w:i/>
          <w:iCs/>
          <w:sz w:val="24"/>
          <w:szCs w:val="24"/>
        </w:rPr>
        <w:t xml:space="preserve">.500.000,00    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2043 – 2.5</w:t>
      </w:r>
      <w:r w:rsidR="000C1761">
        <w:rPr>
          <w:rFonts w:cs="Tahoma"/>
          <w:i/>
          <w:iCs/>
          <w:sz w:val="24"/>
          <w:szCs w:val="24"/>
        </w:rPr>
        <w:t>76.705,95</w:t>
      </w:r>
    </w:p>
    <w:p w14:paraId="3078EDEA" w14:textId="6BD553EE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</w:r>
      <w:r w:rsidR="00045A3E">
        <w:rPr>
          <w:rFonts w:cs="Tahoma"/>
          <w:i/>
          <w:iCs/>
          <w:sz w:val="24"/>
          <w:szCs w:val="24"/>
        </w:rPr>
        <w:tab/>
        <w:t>rok spłaty 2044 – 1 367 259,98</w:t>
      </w:r>
    </w:p>
    <w:p w14:paraId="2A4C087E" w14:textId="77777777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41EEA57C" w14:textId="77777777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7B4F6C78" w14:textId="47ECB9ED" w:rsidR="00356EF4" w:rsidRPr="00570CE8" w:rsidRDefault="00356EF4" w:rsidP="006E7AEE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>
        <w:rPr>
          <w:rFonts w:ascii="Tahoma" w:hAnsi="Tahoma" w:cs="Tahoma"/>
          <w:color w:val="000000"/>
          <w:sz w:val="24"/>
          <w:szCs w:val="24"/>
        </w:rPr>
        <w:t>2-204</w:t>
      </w:r>
      <w:r w:rsidR="00045A3E">
        <w:rPr>
          <w:rFonts w:ascii="Tahoma" w:hAnsi="Tahoma" w:cs="Tahoma"/>
          <w:color w:val="000000"/>
          <w:sz w:val="24"/>
          <w:szCs w:val="24"/>
        </w:rPr>
        <w:t>4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31014369" w14:textId="77777777" w:rsidR="00356EF4" w:rsidRPr="00570CE8" w:rsidRDefault="00356EF4" w:rsidP="006E7A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883EAE3" w14:textId="77777777" w:rsidR="00356EF4" w:rsidRPr="00495415" w:rsidRDefault="00356EF4" w:rsidP="006E7A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17D6D4D8" w14:textId="77777777" w:rsidR="00356EF4" w:rsidRPr="00495415" w:rsidRDefault="00356EF4" w:rsidP="006E7A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27B015CC" w14:textId="77777777" w:rsidR="00356EF4" w:rsidRPr="00495415" w:rsidRDefault="00356EF4" w:rsidP="006E7A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14:paraId="2940F6D9" w14:textId="77777777" w:rsidR="00356EF4" w:rsidRPr="00495415" w:rsidRDefault="00356EF4" w:rsidP="006E7A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77FC8DC8" w14:textId="4CEFD288" w:rsidR="00CB5637" w:rsidRDefault="00045A3E" w:rsidP="006E7AEE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drogi gminnej Raszujka – Olszewka Gmina Chorzele – Cel: Poprawa bezpieczeństwa w ruchu drogowym – rok 2022 – 579 101,09 zł – zmieniono kwotę przedsięwzięcia w związku z zakończeniem realizacji zadania.</w:t>
      </w:r>
    </w:p>
    <w:p w14:paraId="276C7D74" w14:textId="77777777" w:rsidR="005E0114" w:rsidRPr="005E0114" w:rsidRDefault="005E0114" w:rsidP="006E7AEE">
      <w:pPr>
        <w:pStyle w:val="Akapitzlist"/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15A018ED" w14:textId="0815A103" w:rsidR="00356EF4" w:rsidRDefault="000C1761" w:rsidP="006E7AEE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Wykonanie kompletnej dokumentacji projektowo – kosztorysowej na przebudowę drogi w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msc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 Bagienice</w:t>
      </w:r>
      <w:r w:rsidR="00CB563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Cel: Poprawa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bezpieczeństwa mieszkańców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- rok 2022 – </w:t>
      </w:r>
      <w:r w:rsidR="00045A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00,00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045A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80 000,00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C162C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zmieniono </w:t>
      </w:r>
      <w:r w:rsidR="00045A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okres realizacji przedsięwzięcia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535178BE" w14:textId="77777777" w:rsidR="005E0114" w:rsidRPr="005E0114" w:rsidRDefault="005E0114" w:rsidP="005E0114">
      <w:pPr>
        <w:pStyle w:val="Akapitzlis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40CEA9B6" w14:textId="2A61F61E" w:rsidR="005E0114" w:rsidRDefault="005E0114" w:rsidP="006E7AEE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Budowa drogi gm. w miejscowości Chorzele wraz z budową kanalizacji deszczowej i sanitarnej, oświetlenia drogowego i przyłączy wodociągowych – Cel: Poprawa bezpieczeństwa użytkowników drogi, rok 2022 – 1 420 409,49 zł, rok 2023 – 1 283 593,72 zł – zmiana kwot przedsięwzięcia, w związku z rozstrzygnięciem przetargu.</w:t>
      </w:r>
    </w:p>
    <w:p w14:paraId="4F6D9EE8" w14:textId="77777777" w:rsidR="005E0114" w:rsidRPr="005E0114" w:rsidRDefault="005E0114" w:rsidP="006E7AEE">
      <w:pPr>
        <w:pStyle w:val="Akapitzlis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6747FACE" w14:textId="4E5CD0A3" w:rsidR="005E0114" w:rsidRDefault="005E0114" w:rsidP="006E7AEE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Przebudowa ulic Nowej, Spokojnej i Rudej w miejscowości Chorzele – Cel : Poprawa bezpieczeństwa użytkowników dróg – Cel: Poprawa bezpieczeństwa użytkowników </w:t>
      </w:r>
      <w:r w:rsidR="006577E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dróg, rok 2022 – 2 625 000,00 zł, rok 2023 – 2 375 000,00 zł – wprowadzono nowe przedsięwzięcie</w:t>
      </w:r>
    </w:p>
    <w:p w14:paraId="3C81C689" w14:textId="77777777" w:rsidR="006577E4" w:rsidRPr="006577E4" w:rsidRDefault="006577E4" w:rsidP="006E7AEE">
      <w:pPr>
        <w:pStyle w:val="Akapitzlis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9BCD69A" w14:textId="003228C1" w:rsidR="006577E4" w:rsidRPr="00495415" w:rsidRDefault="006577E4" w:rsidP="006E7AEE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577E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Wykonanie kompletnej dokumentacji projektowo - kosztorysowej na przebudowę dróg Nowa Wieś Zarębska, Zaręby, Krukowo, Sosnówek, Dzierzęga, Przątalina oraz ulic Krótka, </w:t>
      </w:r>
      <w:proofErr w:type="spellStart"/>
      <w:r w:rsidRPr="006577E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W.Witosa</w:t>
      </w:r>
      <w:proofErr w:type="spellEnd"/>
      <w:r w:rsidRPr="006577E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Księżycowa, Przytulna, Młynarska, Kazimierza Wielkiego, Pogodna, Stara Targowica, </w:t>
      </w:r>
      <w:proofErr w:type="spellStart"/>
      <w:r w:rsidRPr="006577E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Bendowskiego</w:t>
      </w:r>
      <w:proofErr w:type="spellEnd"/>
      <w:r w:rsidRPr="006577E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Ignatowskiego, Akacjowa i Zuzanny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Cel poprawa warunków drogowych, rok 2022 – 171 406,20 zł, rok 2023 – 1 000 000,00 zł – wprowadzono nowe przedsięwzięcie.</w:t>
      </w:r>
    </w:p>
    <w:p w14:paraId="39E8E888" w14:textId="77777777" w:rsidR="00356EF4" w:rsidRPr="0094228D" w:rsidRDefault="00356EF4" w:rsidP="00356EF4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675D64C8" w14:textId="0E5FF4A0" w:rsidR="006E7AEE" w:rsidRDefault="006E7AEE" w:rsidP="006E7AEE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1168499B" w14:textId="35536423" w:rsidR="006E7AEE" w:rsidRPr="006E7AEE" w:rsidRDefault="006E7AEE" w:rsidP="006E7AEE">
      <w:pPr>
        <w:textAlignment w:val="baseline"/>
        <w:rPr>
          <w:rFonts w:ascii="Arial" w:eastAsia="SimSun" w:hAnsi="Arial" w:cs="Arial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</w:t>
      </w:r>
      <w:r>
        <w:rPr>
          <w:rFonts w:eastAsia="SimSun"/>
          <w:kern w:val="3"/>
          <w:lang w:bidi="hi-IN"/>
        </w:rPr>
        <w:t xml:space="preserve">                      </w:t>
      </w:r>
      <w:r>
        <w:rPr>
          <w:rFonts w:eastAsia="SimSun"/>
          <w:kern w:val="3"/>
          <w:lang w:bidi="hi-IN"/>
        </w:rPr>
        <w:t xml:space="preserve">         w Chorzelach</w:t>
      </w:r>
    </w:p>
    <w:p w14:paraId="68DC7EFF" w14:textId="29E8ED77" w:rsidR="006E7AEE" w:rsidRDefault="006E7AEE" w:rsidP="006E7AEE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</w:t>
      </w:r>
      <w:r>
        <w:rPr>
          <w:rFonts w:eastAsia="SimSun"/>
          <w:kern w:val="3"/>
          <w:lang w:bidi="hi-IN"/>
        </w:rPr>
        <w:t xml:space="preserve">                      </w:t>
      </w:r>
      <w:r>
        <w:rPr>
          <w:rFonts w:eastAsia="SimSun"/>
          <w:kern w:val="3"/>
          <w:lang w:bidi="hi-IN"/>
        </w:rPr>
        <w:t xml:space="preserve">     Michał Wiśnicki</w:t>
      </w:r>
    </w:p>
    <w:p w14:paraId="372D783B" w14:textId="77777777" w:rsidR="00356EF4" w:rsidRPr="00C254B5" w:rsidRDefault="00356EF4" w:rsidP="00C254B5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sectPr w:rsidR="00356EF4" w:rsidRPr="00C254B5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5"/>
  </w:num>
  <w:num w:numId="4" w16cid:durableId="1123696981">
    <w:abstractNumId w:val="8"/>
  </w:num>
  <w:num w:numId="5" w16cid:durableId="1653755082">
    <w:abstractNumId w:val="4"/>
  </w:num>
  <w:num w:numId="6" w16cid:durableId="501697827">
    <w:abstractNumId w:val="7"/>
  </w:num>
  <w:num w:numId="7" w16cid:durableId="2009359752">
    <w:abstractNumId w:val="6"/>
  </w:num>
  <w:num w:numId="8" w16cid:durableId="1785228719">
    <w:abstractNumId w:val="3"/>
  </w:num>
  <w:num w:numId="9" w16cid:durableId="1243643693">
    <w:abstractNumId w:val="9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7FDC"/>
    <w:rsid w:val="001F508E"/>
    <w:rsid w:val="00201D1A"/>
    <w:rsid w:val="00210E45"/>
    <w:rsid w:val="00213BB8"/>
    <w:rsid w:val="00217C00"/>
    <w:rsid w:val="00221B82"/>
    <w:rsid w:val="00255521"/>
    <w:rsid w:val="0029445C"/>
    <w:rsid w:val="00296306"/>
    <w:rsid w:val="002C2026"/>
    <w:rsid w:val="002C4792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86AB9"/>
    <w:rsid w:val="00386DDA"/>
    <w:rsid w:val="003A46D4"/>
    <w:rsid w:val="003C2AE5"/>
    <w:rsid w:val="003E0619"/>
    <w:rsid w:val="003E2B74"/>
    <w:rsid w:val="003E4CAB"/>
    <w:rsid w:val="003F2D35"/>
    <w:rsid w:val="003F5A01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595"/>
    <w:rsid w:val="00494EA5"/>
    <w:rsid w:val="00495415"/>
    <w:rsid w:val="004A53E9"/>
    <w:rsid w:val="004D7498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678A2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A0170"/>
    <w:rsid w:val="006B0178"/>
    <w:rsid w:val="006B22DF"/>
    <w:rsid w:val="006B4ECA"/>
    <w:rsid w:val="006E21E4"/>
    <w:rsid w:val="006E3BA7"/>
    <w:rsid w:val="006E7AEE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D3325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9069C"/>
    <w:rsid w:val="00CB51B2"/>
    <w:rsid w:val="00CB5637"/>
    <w:rsid w:val="00CC2E69"/>
    <w:rsid w:val="00CC501D"/>
    <w:rsid w:val="00CD69A0"/>
    <w:rsid w:val="00CE7049"/>
    <w:rsid w:val="00CF665C"/>
    <w:rsid w:val="00D027BF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DE7632"/>
    <w:rsid w:val="00E12C86"/>
    <w:rsid w:val="00E157A3"/>
    <w:rsid w:val="00E3141B"/>
    <w:rsid w:val="00E46BF7"/>
    <w:rsid w:val="00E5108E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F8F65499-3D1B-4CEF-BEAC-EADC6D51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191</cp:revision>
  <cp:lastPrinted>2022-07-01T09:28:00Z</cp:lastPrinted>
  <dcterms:created xsi:type="dcterms:W3CDTF">2011-10-03T13:04:00Z</dcterms:created>
  <dcterms:modified xsi:type="dcterms:W3CDTF">2022-07-05T06:52:00Z</dcterms:modified>
</cp:coreProperties>
</file>