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1CC04B" w14:textId="77777777" w:rsidR="00D00DB7" w:rsidRPr="00FB7B48" w:rsidRDefault="00D00DB7" w:rsidP="00D00DB7">
      <w:pPr>
        <w:pStyle w:val="Teksttreci0"/>
        <w:shd w:val="clear" w:color="auto" w:fill="auto"/>
        <w:spacing w:before="0" w:line="360" w:lineRule="auto"/>
        <w:ind w:firstLine="0"/>
        <w:jc w:val="left"/>
        <w:rPr>
          <w:rFonts w:ascii="Tahoma" w:hAnsi="Tahoma" w:cs="Tahoma"/>
          <w:bCs/>
          <w:sz w:val="24"/>
          <w:szCs w:val="24"/>
        </w:rPr>
      </w:pPr>
    </w:p>
    <w:p w14:paraId="160C5645" w14:textId="72563F53" w:rsidR="0019640E" w:rsidRPr="00FB7B48" w:rsidRDefault="00D00DB7" w:rsidP="0019640E">
      <w:pPr>
        <w:pStyle w:val="Teksttreci0"/>
        <w:shd w:val="clear" w:color="auto" w:fill="auto"/>
        <w:spacing w:before="0" w:line="360" w:lineRule="auto"/>
        <w:ind w:firstLine="0"/>
        <w:jc w:val="center"/>
        <w:rPr>
          <w:rFonts w:ascii="Tahoma" w:hAnsi="Tahoma" w:cs="Tahoma"/>
          <w:bCs/>
          <w:sz w:val="24"/>
          <w:szCs w:val="24"/>
        </w:rPr>
      </w:pPr>
      <w:r w:rsidRPr="00FB7B48">
        <w:rPr>
          <w:rFonts w:ascii="Tahoma" w:hAnsi="Tahoma" w:cs="Tahoma"/>
          <w:bCs/>
          <w:sz w:val="24"/>
          <w:szCs w:val="24"/>
        </w:rPr>
        <w:t>Klauzula RODO Klauzula informacyjna – zamówienia publiczne</w:t>
      </w:r>
    </w:p>
    <w:p w14:paraId="07021CC8" w14:textId="0B6E0040" w:rsidR="00D00DB7" w:rsidRPr="00FB7B48" w:rsidRDefault="00D00DB7" w:rsidP="0019640E">
      <w:pPr>
        <w:pStyle w:val="Teksttreci0"/>
        <w:shd w:val="clear" w:color="auto" w:fill="auto"/>
        <w:spacing w:before="0" w:line="360" w:lineRule="auto"/>
        <w:ind w:firstLine="0"/>
        <w:jc w:val="center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bCs/>
          <w:sz w:val="24"/>
          <w:szCs w:val="24"/>
        </w:rPr>
        <w:t>o wartości poniżej 130 000 zł netto</w:t>
      </w:r>
    </w:p>
    <w:p w14:paraId="7716C865" w14:textId="4C3E2BB3" w:rsidR="00D00DB7" w:rsidRPr="00FB7B48" w:rsidRDefault="00D00DB7" w:rsidP="00FB7B48">
      <w:pPr>
        <w:jc w:val="center"/>
        <w:rPr>
          <w:rFonts w:ascii="Tahoma" w:eastAsia="Times New Roman" w:hAnsi="Tahoma" w:cs="Tahoma"/>
          <w:bCs/>
          <w:color w:val="333333"/>
          <w:sz w:val="24"/>
          <w:szCs w:val="24"/>
        </w:rPr>
      </w:pPr>
      <w:r w:rsidRPr="00FB7B48">
        <w:rPr>
          <w:rFonts w:ascii="Tahoma" w:eastAsia="Times New Roman" w:hAnsi="Tahoma" w:cs="Tahoma"/>
          <w:bCs/>
          <w:color w:val="333333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B7B48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Informuję, że:</w:t>
      </w:r>
    </w:p>
    <w:p w14:paraId="4012BD2F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Style w:val="Pogrubienie"/>
          <w:rFonts w:ascii="Tahoma" w:eastAsia="Times New Roman" w:hAnsi="Tahoma" w:cs="Tahoma"/>
          <w:b w:val="0"/>
          <w:bCs w:val="0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Administratorem Państwa danych osobowych przetwarzanych w Urzędzie </w:t>
      </w:r>
      <w:r w:rsidRPr="00FB7B48">
        <w:rPr>
          <w:rStyle w:val="Uwydatnienie"/>
          <w:rFonts w:ascii="Tahoma" w:eastAsia="Times New Roman" w:hAnsi="Tahoma" w:cs="Tahoma"/>
          <w:sz w:val="24"/>
          <w:szCs w:val="24"/>
        </w:rPr>
        <w:t>jest Burmistrz Miasta i Gminy Chorzele. Siedziba Administratora znajduje się na ul. Stanisława Komosińskiego 1, w Chorzelach (kod pocztowy: 06-330), tel.:</w:t>
      </w:r>
      <w:r w:rsidRPr="00FB7B48">
        <w:rPr>
          <w:rStyle w:val="StopkaZnak"/>
          <w:rFonts w:ascii="Tahoma" w:hAnsi="Tahoma" w:cs="Tahoma"/>
          <w:color w:val="000000"/>
          <w:sz w:val="24"/>
          <w:szCs w:val="24"/>
        </w:rPr>
        <w:t xml:space="preserve"> </w:t>
      </w:r>
      <w:r w:rsidRPr="00FB7B48">
        <w:rPr>
          <w:rFonts w:ascii="Tahoma" w:hAnsi="Tahoma" w:cs="Tahoma"/>
          <w:i/>
          <w:color w:val="000000"/>
          <w:sz w:val="24"/>
          <w:szCs w:val="24"/>
        </w:rPr>
        <w:t>+48 (29) 751-65-40</w:t>
      </w:r>
      <w:r w:rsidRPr="00FB7B48">
        <w:rPr>
          <w:rFonts w:ascii="Tahoma" w:hAnsi="Tahoma" w:cs="Tahoma"/>
          <w:color w:val="000000"/>
          <w:sz w:val="24"/>
          <w:szCs w:val="24"/>
        </w:rPr>
        <w:t> </w:t>
      </w:r>
      <w:r w:rsidRPr="00FB7B48">
        <w:rPr>
          <w:rStyle w:val="Uwydatnienie"/>
          <w:rFonts w:ascii="Tahoma" w:eastAsia="Times New Roman" w:hAnsi="Tahoma" w:cs="Tahoma"/>
          <w:sz w:val="24"/>
          <w:szCs w:val="24"/>
        </w:rPr>
        <w:t xml:space="preserve">, adres e-mail:                           </w:t>
      </w:r>
      <w:hyperlink r:id="rId6" w:history="1">
        <w:r w:rsidRPr="00FB7B48">
          <w:rPr>
            <w:rStyle w:val="Hipercze"/>
            <w:rFonts w:ascii="Tahoma" w:hAnsi="Tahoma" w:cs="Tahoma"/>
            <w:i/>
            <w:sz w:val="24"/>
            <w:szCs w:val="24"/>
          </w:rPr>
          <w:t>sekretariat@chorzele.pl</w:t>
        </w:r>
      </w:hyperlink>
      <w:r w:rsidRPr="00FB7B48">
        <w:rPr>
          <w:rStyle w:val="Pogrubienie"/>
          <w:rFonts w:ascii="Tahoma" w:hAnsi="Tahoma" w:cs="Tahoma"/>
          <w:sz w:val="24"/>
          <w:szCs w:val="24"/>
        </w:rPr>
        <w:t>.</w:t>
      </w:r>
    </w:p>
    <w:p w14:paraId="29F07C88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FB7B48">
        <w:rPr>
          <w:rFonts w:ascii="Tahoma" w:eastAsia="Times New Roman" w:hAnsi="Tahoma" w:cs="Tahoma"/>
          <w:sz w:val="24"/>
          <w:szCs w:val="24"/>
        </w:rPr>
        <w:t xml:space="preserve">e-mail: </w:t>
      </w:r>
      <w:r w:rsidRPr="00FB7B48">
        <w:rPr>
          <w:rFonts w:ascii="Tahoma" w:eastAsia="Times New Roman" w:hAnsi="Tahoma" w:cs="Tahoma"/>
          <w:i/>
          <w:sz w:val="24"/>
          <w:szCs w:val="24"/>
        </w:rPr>
        <w:t xml:space="preserve">m.piorkowska@chorzele.pl. </w:t>
      </w:r>
      <w:r w:rsidRPr="00FB7B48">
        <w:rPr>
          <w:rFonts w:ascii="Tahoma" w:eastAsia="Times New Roman" w:hAnsi="Tahoma" w:cs="Tahoma"/>
          <w:sz w:val="24"/>
          <w:szCs w:val="24"/>
        </w:rPr>
        <w:t>lub nr tel.</w:t>
      </w:r>
      <w:r w:rsidRPr="00FB7B48">
        <w:rPr>
          <w:rFonts w:ascii="Tahoma" w:eastAsia="Times New Roman" w:hAnsi="Tahoma" w:cs="Tahoma"/>
          <w:i/>
          <w:sz w:val="24"/>
          <w:szCs w:val="24"/>
        </w:rPr>
        <w:t xml:space="preserve"> +48(29)751-65-62</w:t>
      </w:r>
      <w:r w:rsidRPr="00FB7B48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09E639B0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 Pani/Pana dane osobowe przetwarzane będą na podstawie art. 6 ust. 1 lit. c RODO oraz ustawy z dnia 27 sierpnia 2009 r. o finansach publicznych w celu realizacji postępowania o udzielnie zamówienia publicznego w trybie zapytania ofertowego/złożenia oferty </w:t>
      </w:r>
    </w:p>
    <w:p w14:paraId="603FC4F7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 xml:space="preserve">Odbiorcami Pani/Pana danych osobowych będą osoby lub podmioty uprawnione na podstawie przepisów prawa. Pani/ Pana dane osobowe zostaną przekazane firmie zewnętrznej prowadzącej obsługę serwisową i informatyczną systemu wykorzystywanego w Urzędzie Miasta i Gminy w Chorzelach. Podmiot ten przetwarza Pani/Pana dane osobowe na podstawie zawartej umowy i tylko zgodnie z poleceniami administratora danych. </w:t>
      </w:r>
    </w:p>
    <w:p w14:paraId="09742222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 xml:space="preserve">Pani/Pana dane osobowe nie będą przekazywane do państwa trzeciego/ organizacji międzynarodowej. </w:t>
      </w:r>
    </w:p>
    <w:p w14:paraId="474E2321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Pani/Pana dane osobowe będą przechowywane przez okres 5 lat, zgodnie z zasadami archiwizowania. </w:t>
      </w:r>
    </w:p>
    <w:p w14:paraId="1BA68C59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Posiada Pani/Pan prawo dostępu do treści swoich danych oraz prawo do sprostowania, usunięcia, ograniczenia przetwarzania, prawo do przenoszenia danych, prawo wniesienia sprzeciwu.</w:t>
      </w:r>
    </w:p>
    <w:p w14:paraId="5F62E043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Posiada Pani/Pan prawo dostępu do treści swoich danych oraz prawo ich sprostowania, usunięcia, ograniczenia przetwarzania (za wyjątkiem przypadków, o których mowa w art. 18 ust. 2 RODO).</w:t>
      </w:r>
    </w:p>
    <w:p w14:paraId="6F425170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>Ma Pani/Pan prawo wniesienia Skargi do organu nadzorczego tj. Prezesa Urzędu Ochrony Danych, gdy uzna iż przetwarzanie danych osobowych Pani/Pana dotyczących narusza przepisy ogólnego rozporządzenia o ochronie danych osobowych z dnia 27 kwietnia 2016 r.</w:t>
      </w:r>
    </w:p>
    <w:p w14:paraId="5E3B337E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t>Podanie danych osobowych jest dobrowolne, jednakże odmowa podania danych może skutkować pozostawieniem złożonej oferty bez rozpatrzenia.</w:t>
      </w:r>
    </w:p>
    <w:p w14:paraId="203341B7" w14:textId="77777777" w:rsidR="00D00DB7" w:rsidRPr="00FB7B48" w:rsidRDefault="00D00DB7" w:rsidP="003E4BBA">
      <w:pPr>
        <w:pStyle w:val="Akapitzlist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iCs/>
          <w:sz w:val="24"/>
          <w:szCs w:val="24"/>
        </w:rPr>
      </w:pPr>
      <w:r w:rsidRPr="00FB7B48">
        <w:rPr>
          <w:rFonts w:ascii="Tahoma" w:eastAsia="Times New Roman" w:hAnsi="Tahoma" w:cs="Tahoma"/>
          <w:iCs/>
          <w:sz w:val="24"/>
          <w:szCs w:val="24"/>
        </w:rPr>
        <w:lastRenderedPageBreak/>
        <w:t>Pani/Pana dane osobowe nie będą przetwarzane w sposób zautomatyzowany, w tym nie będą podlegały profilowaniu.</w:t>
      </w:r>
    </w:p>
    <w:p w14:paraId="3CBA22CD" w14:textId="4BD5E186" w:rsidR="00B132B6" w:rsidRPr="00FB7B48" w:rsidRDefault="00B132B6">
      <w:pPr>
        <w:rPr>
          <w:rFonts w:ascii="Tahoma" w:hAnsi="Tahoma" w:cs="Tahoma"/>
          <w:sz w:val="24"/>
          <w:szCs w:val="24"/>
        </w:rPr>
      </w:pPr>
    </w:p>
    <w:p w14:paraId="67399D5B" w14:textId="1DCDA2DC" w:rsidR="00B132B6" w:rsidRPr="00FB7B48" w:rsidRDefault="00B132B6" w:rsidP="0019640E">
      <w:pPr>
        <w:spacing w:after="0"/>
        <w:ind w:left="4956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>…………………………………………………….</w:t>
      </w:r>
    </w:p>
    <w:p w14:paraId="74EDA2FE" w14:textId="23EC62C7" w:rsidR="00B132B6" w:rsidRPr="00FB7B48" w:rsidRDefault="00B132B6" w:rsidP="0019640E">
      <w:pPr>
        <w:spacing w:after="0"/>
        <w:ind w:left="5664"/>
        <w:rPr>
          <w:rFonts w:ascii="Tahoma" w:hAnsi="Tahoma" w:cs="Tahoma"/>
          <w:sz w:val="24"/>
          <w:szCs w:val="24"/>
        </w:rPr>
      </w:pPr>
      <w:r w:rsidRPr="00FB7B48">
        <w:rPr>
          <w:rFonts w:ascii="Tahoma" w:hAnsi="Tahoma" w:cs="Tahoma"/>
          <w:sz w:val="24"/>
          <w:szCs w:val="24"/>
        </w:rPr>
        <w:t xml:space="preserve">Data , czytelny podpis osoby </w:t>
      </w:r>
      <w:bookmarkStart w:id="0" w:name="_GoBack"/>
      <w:bookmarkEnd w:id="0"/>
      <w:r w:rsidRPr="00FB7B48">
        <w:rPr>
          <w:rFonts w:ascii="Tahoma" w:hAnsi="Tahoma" w:cs="Tahoma"/>
          <w:sz w:val="24"/>
          <w:szCs w:val="24"/>
        </w:rPr>
        <w:t xml:space="preserve">upoważnionej </w:t>
      </w:r>
    </w:p>
    <w:sectPr w:rsidR="00B132B6" w:rsidRPr="00FB7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51744"/>
    <w:multiLevelType w:val="hybridMultilevel"/>
    <w:tmpl w:val="E6E2FDEE"/>
    <w:lvl w:ilvl="0" w:tplc="FEAA7F3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2E6056"/>
    <w:multiLevelType w:val="hybridMultilevel"/>
    <w:tmpl w:val="072EC980"/>
    <w:lvl w:ilvl="0" w:tplc="4ADE8DB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D2A510-6F99-4FE5-A1B5-AD611836A13E}"/>
  </w:docVars>
  <w:rsids>
    <w:rsidRoot w:val="00E47AF0"/>
    <w:rsid w:val="0019640E"/>
    <w:rsid w:val="003E4BBA"/>
    <w:rsid w:val="00483CF7"/>
    <w:rsid w:val="008672ED"/>
    <w:rsid w:val="0099323D"/>
    <w:rsid w:val="00B132B6"/>
    <w:rsid w:val="00D00DB7"/>
    <w:rsid w:val="00E47AF0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C038"/>
  <w15:chartTrackingRefBased/>
  <w15:docId w15:val="{C1E0DF89-AD96-4C41-864F-0383F8A7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D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D00DB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0DB7"/>
    <w:pPr>
      <w:shd w:val="clear" w:color="auto" w:fill="FFFFFF"/>
      <w:spacing w:before="480" w:after="0" w:line="413" w:lineRule="exact"/>
      <w:ind w:hanging="720"/>
      <w:jc w:val="both"/>
    </w:pPr>
    <w:rPr>
      <w:rFonts w:ascii="Times New Roman" w:eastAsia="Times New Roman" w:hAnsi="Times New Roman"/>
      <w:sz w:val="21"/>
      <w:szCs w:val="21"/>
    </w:rPr>
  </w:style>
  <w:style w:type="paragraph" w:styleId="Akapitzlist">
    <w:name w:val="List Paragraph"/>
    <w:basedOn w:val="Normalny"/>
    <w:uiPriority w:val="34"/>
    <w:qFormat/>
    <w:rsid w:val="00D00D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00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DB7"/>
    <w:rPr>
      <w:rFonts w:ascii="Calibri" w:eastAsia="Calibri" w:hAnsi="Calibri" w:cs="Times New Roman"/>
    </w:rPr>
  </w:style>
  <w:style w:type="character" w:styleId="Uwydatnienie">
    <w:name w:val="Emphasis"/>
    <w:uiPriority w:val="20"/>
    <w:qFormat/>
    <w:rsid w:val="00D00DB7"/>
    <w:rPr>
      <w:i/>
      <w:iCs/>
    </w:rPr>
  </w:style>
  <w:style w:type="character" w:styleId="Pogrubienie">
    <w:name w:val="Strong"/>
    <w:uiPriority w:val="22"/>
    <w:qFormat/>
    <w:rsid w:val="00D00DB7"/>
    <w:rPr>
      <w:b/>
      <w:bCs/>
    </w:rPr>
  </w:style>
  <w:style w:type="character" w:styleId="Hipercze">
    <w:name w:val="Hyperlink"/>
    <w:uiPriority w:val="99"/>
    <w:unhideWhenUsed/>
    <w:rsid w:val="00D00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chorze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8D2A510-6F99-4FE5-A1B5-AD611836A13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Wojciech Fronczak</cp:lastModifiedBy>
  <cp:revision>7</cp:revision>
  <dcterms:created xsi:type="dcterms:W3CDTF">2022-08-01T07:47:00Z</dcterms:created>
  <dcterms:modified xsi:type="dcterms:W3CDTF">2022-08-03T09:07:00Z</dcterms:modified>
</cp:coreProperties>
</file>