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2757" w14:textId="6805D85E" w:rsidR="0034692A" w:rsidRDefault="009434F7" w:rsidP="009434F7">
      <w:pPr>
        <w:widowControl w:val="0"/>
        <w:spacing w:after="0" w:line="240" w:lineRule="auto"/>
        <w:ind w:left="5812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Chorzele</w:t>
      </w:r>
      <w:r w:rsidR="0034692A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 w:rsidR="00B25130">
        <w:rPr>
          <w:rFonts w:asciiTheme="majorHAnsi" w:eastAsia="Times New Roman" w:hAnsiTheme="majorHAnsi" w:cs="Arial"/>
          <w:snapToGrid w:val="0"/>
          <w:lang w:eastAsia="pl-PL"/>
        </w:rPr>
        <w:t>0</w:t>
      </w:r>
      <w:r w:rsidR="0020072F"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B25130">
        <w:rPr>
          <w:rFonts w:asciiTheme="majorHAnsi" w:eastAsia="Times New Roman" w:hAnsiTheme="majorHAnsi" w:cs="Arial"/>
          <w:snapToGrid w:val="0"/>
          <w:lang w:eastAsia="pl-PL"/>
        </w:rPr>
        <w:t>.12</w:t>
      </w:r>
      <w:r>
        <w:rPr>
          <w:rFonts w:asciiTheme="majorHAnsi" w:eastAsia="Times New Roman" w:hAnsiTheme="majorHAnsi" w:cs="Arial"/>
          <w:snapToGrid w:val="0"/>
          <w:lang w:eastAsia="pl-PL"/>
        </w:rPr>
        <w:t>.</w:t>
      </w:r>
      <w:r w:rsidR="0034692A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 xml:space="preserve">22 </w:t>
      </w:r>
      <w:r w:rsidR="0034692A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70B4FD95" w14:textId="77777777" w:rsidR="0034692A" w:rsidRDefault="0034692A" w:rsidP="0034692A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6A713A2F" w14:textId="77777777" w:rsidR="0034692A" w:rsidRDefault="0034692A" w:rsidP="0034692A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4F1E17A2" w14:textId="625DDA8D" w:rsidR="0034692A" w:rsidRDefault="009434F7" w:rsidP="0034692A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Gmina Chorzele</w:t>
      </w:r>
    </w:p>
    <w:p w14:paraId="45962CFD" w14:textId="617CC16A" w:rsidR="009434F7" w:rsidRDefault="009434F7" w:rsidP="0034692A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Stanisława Komosińskiego</w:t>
      </w:r>
    </w:p>
    <w:p w14:paraId="0A14EA22" w14:textId="4AB4499A" w:rsidR="009434F7" w:rsidRDefault="009434F7" w:rsidP="0034692A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06-330 Chorzele</w:t>
      </w:r>
    </w:p>
    <w:p w14:paraId="017886DF" w14:textId="086B5C17" w:rsidR="009434F7" w:rsidRDefault="009434F7" w:rsidP="0034692A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NIP: 761-15-04-561</w:t>
      </w:r>
    </w:p>
    <w:p w14:paraId="19B88326" w14:textId="5DA43E48" w:rsidR="009434F7" w:rsidRDefault="009434F7" w:rsidP="0034692A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REGON: 550667882</w:t>
      </w:r>
    </w:p>
    <w:p w14:paraId="507D8ECC" w14:textId="2144AAE3" w:rsidR="0034692A" w:rsidRDefault="0034692A" w:rsidP="0034692A">
      <w:pPr>
        <w:widowControl w:val="0"/>
        <w:spacing w:after="0" w:line="120" w:lineRule="atLeast"/>
        <w:ind w:left="5664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 xml:space="preserve">  Wykonawca</w:t>
      </w:r>
      <w:r w:rsidR="0000133F">
        <w:rPr>
          <w:rFonts w:asciiTheme="majorHAnsi" w:eastAsia="Calibri" w:hAnsiTheme="majorHAnsi" w:cs="Arial"/>
          <w:b/>
        </w:rPr>
        <w:t>:</w:t>
      </w:r>
    </w:p>
    <w:p w14:paraId="12C48D84" w14:textId="77777777" w:rsidR="009434F7" w:rsidRDefault="009434F7" w:rsidP="009434F7">
      <w:pPr>
        <w:autoSpaceDE w:val="0"/>
        <w:autoSpaceDN w:val="0"/>
        <w:spacing w:after="0" w:line="240" w:lineRule="auto"/>
        <w:ind w:left="5812"/>
        <w:rPr>
          <w:rFonts w:asciiTheme="majorHAnsi" w:eastAsia="Calibri" w:hAnsiTheme="majorHAnsi" w:cs="Arial"/>
          <w:b/>
          <w:color w:val="000000"/>
        </w:rPr>
      </w:pPr>
    </w:p>
    <w:p w14:paraId="7929D1C2" w14:textId="41C08BEB" w:rsidR="0034692A" w:rsidRPr="003F523B" w:rsidRDefault="009434F7" w:rsidP="009434F7">
      <w:pPr>
        <w:autoSpaceDE w:val="0"/>
        <w:autoSpaceDN w:val="0"/>
        <w:spacing w:after="0" w:line="240" w:lineRule="auto"/>
        <w:ind w:left="5812"/>
        <w:rPr>
          <w:rFonts w:asciiTheme="majorHAnsi" w:eastAsia="Calibri" w:hAnsiTheme="majorHAnsi" w:cs="Arial"/>
          <w:b/>
        </w:rPr>
      </w:pPr>
      <w:r w:rsidRPr="003F523B">
        <w:rPr>
          <w:rFonts w:asciiTheme="majorHAnsi" w:eastAsia="Calibri" w:hAnsiTheme="majorHAnsi" w:cs="Arial"/>
          <w:b/>
        </w:rPr>
        <w:t>PGE Obrót S.A.</w:t>
      </w:r>
    </w:p>
    <w:p w14:paraId="262C2CEF" w14:textId="670ECB73" w:rsidR="009434F7" w:rsidRPr="003F523B" w:rsidRDefault="00EF249F" w:rsidP="009434F7">
      <w:pPr>
        <w:autoSpaceDE w:val="0"/>
        <w:autoSpaceDN w:val="0"/>
        <w:spacing w:after="0" w:line="240" w:lineRule="auto"/>
        <w:ind w:left="5812"/>
        <w:rPr>
          <w:rFonts w:asciiTheme="majorHAnsi" w:eastAsia="Calibri" w:hAnsiTheme="majorHAnsi" w:cs="Arial"/>
          <w:b/>
        </w:rPr>
      </w:pPr>
      <w:r w:rsidRPr="003F523B">
        <w:rPr>
          <w:rFonts w:asciiTheme="majorHAnsi" w:eastAsia="Calibri" w:hAnsiTheme="majorHAnsi" w:cs="Arial"/>
          <w:b/>
        </w:rPr>
        <w:t xml:space="preserve">z siedzibą w </w:t>
      </w:r>
      <w:r w:rsidR="005E4AA8">
        <w:rPr>
          <w:rFonts w:asciiTheme="majorHAnsi" w:eastAsia="Calibri" w:hAnsiTheme="majorHAnsi" w:cs="Arial"/>
          <w:b/>
        </w:rPr>
        <w:t>Rzeszowie</w:t>
      </w:r>
    </w:p>
    <w:p w14:paraId="6CE65BB6" w14:textId="0AF48D8D" w:rsidR="00EF249F" w:rsidRPr="003F523B" w:rsidRDefault="00EF249F" w:rsidP="009434F7">
      <w:pPr>
        <w:autoSpaceDE w:val="0"/>
        <w:autoSpaceDN w:val="0"/>
        <w:spacing w:after="0" w:line="240" w:lineRule="auto"/>
        <w:ind w:left="5812"/>
        <w:rPr>
          <w:rFonts w:asciiTheme="majorHAnsi" w:eastAsia="Calibri" w:hAnsiTheme="majorHAnsi" w:cs="Arial"/>
          <w:b/>
        </w:rPr>
      </w:pPr>
      <w:r w:rsidRPr="003F523B">
        <w:rPr>
          <w:rFonts w:asciiTheme="majorHAnsi" w:eastAsia="Calibri" w:hAnsiTheme="majorHAnsi" w:cs="Arial"/>
          <w:b/>
        </w:rPr>
        <w:t xml:space="preserve">ul. </w:t>
      </w:r>
      <w:r w:rsidR="005E4AA8">
        <w:rPr>
          <w:rFonts w:asciiTheme="majorHAnsi" w:eastAsia="Calibri" w:hAnsiTheme="majorHAnsi" w:cs="Arial"/>
          <w:b/>
        </w:rPr>
        <w:t>8 Marca 6</w:t>
      </w:r>
    </w:p>
    <w:p w14:paraId="79925DFB" w14:textId="01A0E03F" w:rsidR="009434F7" w:rsidRPr="003F523B" w:rsidRDefault="005E4AA8" w:rsidP="009434F7">
      <w:pPr>
        <w:autoSpaceDE w:val="0"/>
        <w:autoSpaceDN w:val="0"/>
        <w:spacing w:after="0" w:line="240" w:lineRule="auto"/>
        <w:ind w:left="5812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>35-959 Rzeszów</w:t>
      </w:r>
    </w:p>
    <w:p w14:paraId="5461084B" w14:textId="5D7A54ED" w:rsidR="0034692A" w:rsidRDefault="00551C00" w:rsidP="00551C00">
      <w:pPr>
        <w:autoSpaceDE w:val="0"/>
        <w:autoSpaceDN w:val="0"/>
        <w:spacing w:after="0" w:line="240" w:lineRule="auto"/>
        <w:ind w:left="4678"/>
        <w:jc w:val="center"/>
        <w:rPr>
          <w:rFonts w:asciiTheme="majorHAnsi" w:hAnsiTheme="majorHAnsi" w:cs="Times New Roman"/>
          <w:b/>
          <w:bCs/>
          <w:lang w:eastAsia="pl-PL"/>
        </w:rPr>
      </w:pPr>
      <w:r w:rsidRPr="00551C00">
        <w:rPr>
          <w:rFonts w:asciiTheme="majorHAnsi" w:hAnsiTheme="majorHAnsi" w:cs="Times New Roman"/>
          <w:b/>
          <w:bCs/>
          <w:lang w:eastAsia="pl-PL"/>
        </w:rPr>
        <w:t>NIP:  813-02-68-082</w:t>
      </w:r>
    </w:p>
    <w:p w14:paraId="3918F951" w14:textId="5953D16D" w:rsidR="00ED7403" w:rsidRPr="00551C00" w:rsidRDefault="00ED7403" w:rsidP="00551C00">
      <w:pPr>
        <w:autoSpaceDE w:val="0"/>
        <w:autoSpaceDN w:val="0"/>
        <w:spacing w:after="0" w:line="240" w:lineRule="auto"/>
        <w:ind w:left="4678"/>
        <w:jc w:val="center"/>
        <w:rPr>
          <w:rFonts w:asciiTheme="majorHAnsi" w:hAnsiTheme="majorHAnsi" w:cs="Times New Roman"/>
          <w:b/>
          <w:bCs/>
          <w:lang w:eastAsia="pl-PL"/>
        </w:rPr>
      </w:pPr>
      <w:r>
        <w:rPr>
          <w:rFonts w:asciiTheme="majorHAnsi" w:hAnsiTheme="majorHAnsi" w:cs="Times New Roman"/>
          <w:b/>
          <w:bCs/>
          <w:lang w:eastAsia="pl-PL"/>
        </w:rPr>
        <w:t>REGON: 690254559</w:t>
      </w:r>
    </w:p>
    <w:p w14:paraId="692E2EC8" w14:textId="77777777" w:rsidR="009434F7" w:rsidRDefault="009434F7" w:rsidP="00DA3563">
      <w:pPr>
        <w:autoSpaceDE w:val="0"/>
        <w:autoSpaceDN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29881929" w14:textId="5F384852" w:rsidR="0034692A" w:rsidRDefault="0000133F" w:rsidP="0034692A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Zaproszenie do negocjacji </w:t>
      </w:r>
    </w:p>
    <w:p w14:paraId="0D3B5CCA" w14:textId="77777777" w:rsidR="00AD246B" w:rsidRDefault="00AD246B" w:rsidP="00C06C9A">
      <w:pPr>
        <w:autoSpaceDE w:val="0"/>
        <w:autoSpaceDN w:val="0"/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5D2CA113" w14:textId="77777777" w:rsidR="00054C69" w:rsidRPr="0090364D" w:rsidRDefault="00054C69" w:rsidP="00C06C9A">
      <w:pPr>
        <w:spacing w:after="0"/>
        <w:jc w:val="center"/>
        <w:rPr>
          <w:rFonts w:asciiTheme="majorHAnsi" w:eastAsia="Times New Roman" w:hAnsiTheme="majorHAnsi" w:cs="Arial"/>
          <w:lang w:eastAsia="pl-PL"/>
        </w:rPr>
      </w:pPr>
      <w:r w:rsidRPr="0090364D">
        <w:rPr>
          <w:rFonts w:asciiTheme="majorHAnsi" w:eastAsia="Times New Roman" w:hAnsiTheme="majorHAnsi" w:cs="Arial"/>
          <w:lang w:eastAsia="pl-PL"/>
        </w:rPr>
        <w:t>w postępowaniu o udzielenie zamówienia publicznego prowadzonym w trybie zamówienia</w:t>
      </w:r>
    </w:p>
    <w:p w14:paraId="197D4A63" w14:textId="6FE6A00D" w:rsidR="00054C69" w:rsidRPr="00054C69" w:rsidRDefault="00054C69" w:rsidP="00C06C9A">
      <w:pPr>
        <w:spacing w:after="0"/>
        <w:jc w:val="center"/>
        <w:rPr>
          <w:rFonts w:asciiTheme="majorHAnsi" w:eastAsia="Times New Roman" w:hAnsiTheme="majorHAnsi" w:cs="Arial"/>
          <w:lang w:eastAsia="pl-PL"/>
        </w:rPr>
      </w:pPr>
      <w:r w:rsidRPr="0090364D">
        <w:rPr>
          <w:rFonts w:asciiTheme="majorHAnsi" w:eastAsia="Times New Roman" w:hAnsiTheme="majorHAnsi" w:cs="Arial"/>
          <w:lang w:eastAsia="pl-PL"/>
        </w:rPr>
        <w:t xml:space="preserve">z wolnej ręki o wartości </w:t>
      </w:r>
      <w:r w:rsidR="00233ED5">
        <w:rPr>
          <w:rFonts w:asciiTheme="majorHAnsi" w:eastAsia="Times New Roman" w:hAnsiTheme="majorHAnsi" w:cs="Arial"/>
          <w:lang w:eastAsia="pl-PL"/>
        </w:rPr>
        <w:t>równej lub przekraczającej progi unijne</w:t>
      </w:r>
      <w:r w:rsidRPr="00054C69">
        <w:rPr>
          <w:rFonts w:asciiTheme="majorHAnsi" w:eastAsia="Times New Roman" w:hAnsiTheme="majorHAnsi" w:cs="Arial"/>
          <w:lang w:eastAsia="pl-PL"/>
        </w:rPr>
        <w:t xml:space="preserve"> określon</w:t>
      </w:r>
      <w:r w:rsidR="00233ED5">
        <w:rPr>
          <w:rFonts w:asciiTheme="majorHAnsi" w:eastAsia="Times New Roman" w:hAnsiTheme="majorHAnsi" w:cs="Arial"/>
          <w:lang w:eastAsia="pl-PL"/>
        </w:rPr>
        <w:t>e</w:t>
      </w:r>
      <w:r w:rsidRPr="00054C69">
        <w:rPr>
          <w:rFonts w:asciiTheme="majorHAnsi" w:eastAsia="Times New Roman" w:hAnsiTheme="majorHAnsi" w:cs="Arial"/>
          <w:lang w:eastAsia="pl-PL"/>
        </w:rPr>
        <w:t xml:space="preserve"> na podstawie art. 3  ustawy z 11 września 2019 r. – Prawo zamówień publicznych (Dz.U. poz. </w:t>
      </w:r>
      <w:r w:rsidR="00CB53F9">
        <w:rPr>
          <w:rFonts w:asciiTheme="majorHAnsi" w:eastAsia="Times New Roman" w:hAnsiTheme="majorHAnsi" w:cs="Arial"/>
          <w:lang w:eastAsia="pl-PL"/>
        </w:rPr>
        <w:t>2022 r. poz. 1710</w:t>
      </w:r>
      <w:r w:rsidRPr="00054C69">
        <w:rPr>
          <w:rFonts w:asciiTheme="majorHAnsi" w:eastAsia="Times New Roman" w:hAnsiTheme="majorHAnsi" w:cs="Arial"/>
          <w:lang w:eastAsia="pl-PL"/>
        </w:rPr>
        <w:t xml:space="preserve"> ze zm.).</w:t>
      </w:r>
    </w:p>
    <w:p w14:paraId="653A13A8" w14:textId="35452E11" w:rsidR="0034692A" w:rsidRDefault="0034692A" w:rsidP="00C06C9A">
      <w:pPr>
        <w:spacing w:after="0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0011051A" w14:textId="07176DE4" w:rsidR="0034692A" w:rsidRDefault="0034692A" w:rsidP="0034692A">
      <w:pPr>
        <w:spacing w:after="0" w:line="240" w:lineRule="auto"/>
        <w:jc w:val="both"/>
        <w:rPr>
          <w:rFonts w:asciiTheme="majorHAnsi" w:eastAsia="Calibri" w:hAnsiTheme="majorHAnsi" w:cs="Arial"/>
          <w:b/>
          <w:color w:val="002060"/>
        </w:rPr>
      </w:pPr>
      <w:r>
        <w:rPr>
          <w:rFonts w:asciiTheme="majorHAnsi" w:eastAsia="Calibri" w:hAnsiTheme="majorHAnsi" w:cs="Arial"/>
          <w:b/>
        </w:rPr>
        <w:t>Dotyczy:</w:t>
      </w:r>
      <w:r>
        <w:rPr>
          <w:rFonts w:asciiTheme="majorHAnsi" w:eastAsia="Calibri" w:hAnsiTheme="majorHAnsi" w:cs="Arial"/>
        </w:rPr>
        <w:t xml:space="preserve"> </w:t>
      </w:r>
      <w:bookmarkStart w:id="0" w:name="_Hlk116977171"/>
      <w:r w:rsidR="00BD7A02" w:rsidRPr="00E317BA">
        <w:rPr>
          <w:rFonts w:asciiTheme="majorHAnsi" w:hAnsiTheme="majorHAnsi" w:cs="Calibri"/>
          <w:b/>
          <w:bCs/>
        </w:rPr>
        <w:t>Dostaw</w:t>
      </w:r>
      <w:r w:rsidR="00BD7A02">
        <w:rPr>
          <w:rFonts w:asciiTheme="majorHAnsi" w:hAnsiTheme="majorHAnsi" w:cs="Calibri"/>
          <w:b/>
          <w:bCs/>
        </w:rPr>
        <w:t>a</w:t>
      </w:r>
      <w:r w:rsidR="00BD7A02" w:rsidRPr="00E317BA">
        <w:rPr>
          <w:rFonts w:asciiTheme="majorHAnsi" w:hAnsiTheme="majorHAnsi" w:cs="Calibri"/>
          <w:b/>
          <w:bCs/>
        </w:rPr>
        <w:t xml:space="preserve"> energii elektrycznej w ramach usługi kompleksowej dla Gminy Chorzele oraz podległych jednostek na potrzeby zasilania lokali i budynków oraz oświetlenia ulicznego</w:t>
      </w:r>
      <w:bookmarkEnd w:id="0"/>
      <w:r w:rsidR="0000133F">
        <w:rPr>
          <w:rFonts w:asciiTheme="majorHAnsi" w:eastAsia="Calibri" w:hAnsiTheme="majorHAnsi" w:cs="Arial"/>
          <w:b/>
          <w:color w:val="002060"/>
        </w:rPr>
        <w:t xml:space="preserve"> </w:t>
      </w:r>
      <w:r>
        <w:rPr>
          <w:rFonts w:asciiTheme="majorHAnsi" w:eastAsia="Calibri" w:hAnsiTheme="majorHAnsi" w:cs="Arial"/>
          <w:b/>
          <w:color w:val="002060"/>
        </w:rPr>
        <w:t>(</w:t>
      </w:r>
      <w:r>
        <w:rPr>
          <w:rFonts w:asciiTheme="majorHAnsi" w:eastAsia="Calibri" w:hAnsiTheme="majorHAnsi" w:cs="Arial"/>
          <w:b/>
          <w:i/>
          <w:color w:val="002060"/>
        </w:rPr>
        <w:t>nazwa postępowania</w:t>
      </w:r>
      <w:r>
        <w:rPr>
          <w:rFonts w:asciiTheme="majorHAnsi" w:eastAsia="Calibri" w:hAnsiTheme="majorHAnsi" w:cs="Arial"/>
          <w:b/>
          <w:color w:val="002060"/>
        </w:rPr>
        <w:t>)</w:t>
      </w:r>
    </w:p>
    <w:p w14:paraId="730993C9" w14:textId="2E49F1A6" w:rsidR="00054C69" w:rsidRDefault="00054C69" w:rsidP="00054C6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</w:p>
    <w:p w14:paraId="65C82F34" w14:textId="7ADD4CBF" w:rsidR="00241BAB" w:rsidRPr="007F328D" w:rsidRDefault="005E61FE" w:rsidP="00054C6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  <w:bCs/>
        </w:rPr>
      </w:pPr>
      <w:r w:rsidRPr="007F328D">
        <w:rPr>
          <w:rFonts w:asciiTheme="majorHAnsi" w:eastAsia="Calibri" w:hAnsiTheme="majorHAnsi" w:cs="Calibri"/>
          <w:b/>
          <w:bCs/>
          <w:color w:val="000000"/>
          <w:kern w:val="1"/>
        </w:rPr>
        <w:t>Wspólny Słownik Zamówień CPV: 09300000-2</w:t>
      </w:r>
    </w:p>
    <w:p w14:paraId="495491E5" w14:textId="77777777" w:rsidR="00241BAB" w:rsidRDefault="00241BAB" w:rsidP="00054C6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</w:p>
    <w:p w14:paraId="27FD6D98" w14:textId="1C692DAA" w:rsidR="0034692A" w:rsidRDefault="00054C69" w:rsidP="00C82E8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  <w:b/>
        </w:rPr>
        <w:t xml:space="preserve">Zamawiający zaprasza </w:t>
      </w:r>
      <w:r w:rsidR="00D627D3">
        <w:rPr>
          <w:rFonts w:asciiTheme="majorHAnsi" w:eastAsia="Calibri" w:hAnsiTheme="majorHAnsi" w:cs="Arial"/>
          <w:b/>
        </w:rPr>
        <w:t>W</w:t>
      </w:r>
      <w:r>
        <w:rPr>
          <w:rFonts w:asciiTheme="majorHAnsi" w:eastAsia="Calibri" w:hAnsiTheme="majorHAnsi" w:cs="Arial"/>
          <w:b/>
        </w:rPr>
        <w:t>ykonawcę do negocjacji</w:t>
      </w:r>
      <w:r>
        <w:rPr>
          <w:rFonts w:asciiTheme="majorHAnsi" w:eastAsia="Calibri" w:hAnsiTheme="majorHAnsi" w:cs="Arial"/>
        </w:rPr>
        <w:t>.</w:t>
      </w:r>
    </w:p>
    <w:p w14:paraId="29CFE254" w14:textId="77777777" w:rsidR="00C82E84" w:rsidRPr="00C82E84" w:rsidRDefault="00C82E84" w:rsidP="00C82E8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0F79FF99" w14:textId="5B2AD117" w:rsidR="00054C69" w:rsidRPr="00C82E84" w:rsidRDefault="00054C69" w:rsidP="00C82E84">
      <w:pPr>
        <w:widowControl w:val="0"/>
        <w:shd w:val="clear" w:color="auto" w:fill="F2DBDB" w:themeFill="accent2" w:themeFillTint="33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C82E84">
        <w:rPr>
          <w:rFonts w:asciiTheme="majorHAnsi" w:eastAsia="Calibri" w:hAnsiTheme="majorHAnsi" w:cs="Arial"/>
          <w:b/>
          <w:bCs/>
        </w:rPr>
        <w:t>Podstawa prawna zastosowania trybu z wolnej ręki:</w:t>
      </w:r>
      <w:r w:rsidR="00C82E84" w:rsidRPr="00C82E84">
        <w:rPr>
          <w:rFonts w:asciiTheme="majorHAnsi" w:eastAsia="Calibri" w:hAnsiTheme="majorHAnsi" w:cs="Arial"/>
          <w:b/>
          <w:bCs/>
        </w:rPr>
        <w:t xml:space="preserve"> </w:t>
      </w:r>
      <w:r w:rsidR="00C82E84" w:rsidRPr="00C82E84">
        <w:rPr>
          <w:rFonts w:asciiTheme="majorHAnsi" w:eastAsia="Calibri" w:hAnsiTheme="majorHAnsi" w:cs="Arial"/>
        </w:rPr>
        <w:t xml:space="preserve">art. 214 ust. 1 pkt </w:t>
      </w:r>
      <w:r w:rsidR="00B3372A">
        <w:rPr>
          <w:rFonts w:asciiTheme="majorHAnsi" w:eastAsia="Calibri" w:hAnsiTheme="majorHAnsi" w:cs="Arial"/>
        </w:rPr>
        <w:t xml:space="preserve">6 </w:t>
      </w:r>
      <w:r w:rsidR="00C82E84" w:rsidRPr="00C82E84">
        <w:rPr>
          <w:rFonts w:asciiTheme="majorHAnsi" w:eastAsia="Calibri" w:hAnsiTheme="majorHAnsi" w:cs="Arial"/>
        </w:rPr>
        <w:t xml:space="preserve">ustawy </w:t>
      </w:r>
      <w:proofErr w:type="spellStart"/>
      <w:r w:rsidR="00C82E84" w:rsidRPr="00C82E84">
        <w:rPr>
          <w:rFonts w:asciiTheme="majorHAnsi" w:eastAsia="Calibri" w:hAnsiTheme="majorHAnsi" w:cs="Arial"/>
        </w:rPr>
        <w:t>Pzp</w:t>
      </w:r>
      <w:proofErr w:type="spellEnd"/>
      <w:r w:rsidR="00C82E84" w:rsidRPr="00C82E84">
        <w:rPr>
          <w:rFonts w:asciiTheme="majorHAnsi" w:eastAsia="Calibri" w:hAnsiTheme="majorHAnsi" w:cs="Arial"/>
        </w:rPr>
        <w:t>.</w:t>
      </w:r>
    </w:p>
    <w:p w14:paraId="019CD0E8" w14:textId="0BF49054" w:rsidR="00054C69" w:rsidRPr="00C82E84" w:rsidRDefault="00054C69" w:rsidP="00D34D53">
      <w:pPr>
        <w:shd w:val="clear" w:color="auto" w:fill="F2DBDB" w:themeFill="accent2" w:themeFillTint="33"/>
        <w:spacing w:line="252" w:lineRule="auto"/>
        <w:jc w:val="both"/>
        <w:rPr>
          <w:rFonts w:asciiTheme="majorHAnsi" w:eastAsia="Calibri" w:hAnsiTheme="majorHAnsi" w:cs="Arial"/>
          <w:b/>
          <w:bCs/>
        </w:rPr>
      </w:pPr>
      <w:r w:rsidRPr="00C82E84">
        <w:rPr>
          <w:rFonts w:asciiTheme="majorHAnsi" w:eastAsia="Calibri" w:hAnsiTheme="majorHAnsi" w:cs="Arial"/>
          <w:b/>
          <w:bCs/>
        </w:rPr>
        <w:t xml:space="preserve">Podstawa faktyczna </w:t>
      </w:r>
      <w:r w:rsidR="00C82E84" w:rsidRPr="00D34D53">
        <w:rPr>
          <w:rFonts w:asciiTheme="majorHAnsi" w:eastAsia="Calibri" w:hAnsiTheme="majorHAnsi" w:cs="Arial"/>
          <w:b/>
          <w:bCs/>
        </w:rPr>
        <w:t>zastosowania</w:t>
      </w:r>
      <w:r w:rsidR="00C82E84" w:rsidRPr="00C82E84">
        <w:rPr>
          <w:rFonts w:asciiTheme="majorHAnsi" w:eastAsia="Calibri" w:hAnsiTheme="majorHAnsi" w:cs="Arial"/>
          <w:b/>
          <w:bCs/>
        </w:rPr>
        <w:t xml:space="preserve"> trybu z wolnej ręki</w:t>
      </w:r>
      <w:r w:rsidR="00C82E84" w:rsidRPr="00D34D53">
        <w:rPr>
          <w:rFonts w:asciiTheme="majorHAnsi" w:eastAsia="Calibri" w:hAnsiTheme="majorHAnsi" w:cs="Arial"/>
        </w:rPr>
        <w:t>:</w:t>
      </w:r>
      <w:r w:rsidR="00B3372A">
        <w:rPr>
          <w:rFonts w:asciiTheme="majorHAnsi" w:eastAsia="Calibri" w:hAnsiTheme="majorHAnsi" w:cs="Arial"/>
        </w:rPr>
        <w:t xml:space="preserve"> w postępowaniu prowadzonym uprzednio w trybie przetargu nieograniczonego nie zostały złożone żadne oferty.</w:t>
      </w:r>
    </w:p>
    <w:p w14:paraId="1A0B2F9C" w14:textId="77777777" w:rsidR="0034692A" w:rsidRDefault="0034692A" w:rsidP="0034692A">
      <w:pPr>
        <w:widowControl w:val="0"/>
        <w:shd w:val="clear" w:color="auto" w:fill="8DB3E2" w:themeFill="text2" w:themeFillTint="66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>Sposób oraz termin prowadzenia negocjacji</w:t>
      </w:r>
    </w:p>
    <w:p w14:paraId="31772A4E" w14:textId="2DFCB175" w:rsidR="00C06C9A" w:rsidRDefault="00C06C9A" w:rsidP="00C06C9A">
      <w:pPr>
        <w:pStyle w:val="Akapitzlist"/>
        <w:widowControl w:val="0"/>
        <w:spacing w:after="0"/>
        <w:ind w:left="426"/>
        <w:jc w:val="both"/>
        <w:rPr>
          <w:rFonts w:asciiTheme="majorHAnsi" w:eastAsiaTheme="majorEastAsia" w:hAnsiTheme="majorHAnsi" w:cstheme="majorBidi"/>
          <w:i/>
          <w:iCs/>
          <w:color w:val="002060"/>
        </w:rPr>
      </w:pPr>
    </w:p>
    <w:p w14:paraId="4411D3F7" w14:textId="77BF9A8D" w:rsidR="007F328D" w:rsidRDefault="00241BAB" w:rsidP="007F328D">
      <w:pPr>
        <w:spacing w:after="0" w:line="240" w:lineRule="auto"/>
        <w:jc w:val="both"/>
      </w:pPr>
      <w:r>
        <w:t xml:space="preserve">Negocjacje zostaną przeprowadzone w dniu </w:t>
      </w:r>
      <w:r w:rsidR="00292F09">
        <w:t>1</w:t>
      </w:r>
      <w:r w:rsidR="006D32BD">
        <w:t>2</w:t>
      </w:r>
      <w:r w:rsidR="00292F09">
        <w:t xml:space="preserve"> grudnia 2022</w:t>
      </w:r>
      <w:r>
        <w:t xml:space="preserve"> r. </w:t>
      </w:r>
      <w:r w:rsidR="005729B1">
        <w:t xml:space="preserve">o godz. 9.00 </w:t>
      </w:r>
      <w:r>
        <w:t xml:space="preserve">w formie telefonicznej. </w:t>
      </w:r>
      <w:r w:rsidR="00292F09">
        <w:t xml:space="preserve">Cenę za przedmiot zamówienia </w:t>
      </w:r>
      <w:r w:rsidR="005729B1">
        <w:t xml:space="preserve">i pozostałe warunki umowy </w:t>
      </w:r>
      <w:r w:rsidR="00292F09">
        <w:t xml:space="preserve">należy negocjować według pozycji  zawartych w załączniku nr 1 – Formularz negocjacji.  </w:t>
      </w:r>
    </w:p>
    <w:p w14:paraId="697BC813" w14:textId="226E02C3" w:rsidR="007F328D" w:rsidRDefault="00241BAB" w:rsidP="007F328D">
      <w:pPr>
        <w:spacing w:after="0" w:line="240" w:lineRule="auto"/>
        <w:jc w:val="both"/>
      </w:pPr>
      <w:r>
        <w:t xml:space="preserve">Osobą uprawnioną przez Zamawiającego do </w:t>
      </w:r>
      <w:r w:rsidR="00935F83">
        <w:t xml:space="preserve">przeprowadzenia negocjacji i </w:t>
      </w:r>
      <w:r>
        <w:t>porozumiewania się z Wykonawc</w:t>
      </w:r>
      <w:r w:rsidR="005729B1">
        <w:t>ą jest:</w:t>
      </w:r>
      <w:r>
        <w:t xml:space="preserve"> </w:t>
      </w:r>
    </w:p>
    <w:p w14:paraId="4E810A54" w14:textId="54234E32" w:rsidR="007F328D" w:rsidRPr="006340AA" w:rsidRDefault="007F328D" w:rsidP="007F328D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Izabela Purzycka</w:t>
      </w:r>
    </w:p>
    <w:p w14:paraId="47761DBE" w14:textId="77777777" w:rsidR="007F328D" w:rsidRDefault="007F328D" w:rsidP="007F328D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6340AA">
        <w:rPr>
          <w:rFonts w:asciiTheme="majorHAnsi" w:eastAsiaTheme="majorEastAsia" w:hAnsiTheme="majorHAnsi" w:cstheme="majorBidi"/>
        </w:rPr>
        <w:t xml:space="preserve">tel. </w:t>
      </w:r>
      <w:r w:rsidRPr="000D1932">
        <w:rPr>
          <w:rFonts w:asciiTheme="majorHAnsi" w:hAnsiTheme="majorHAnsi"/>
        </w:rPr>
        <w:t>29 751 65 52</w:t>
      </w:r>
    </w:p>
    <w:p w14:paraId="57342E4F" w14:textId="75697428" w:rsidR="00241BAB" w:rsidRDefault="007F328D" w:rsidP="007F328D">
      <w:pPr>
        <w:pStyle w:val="Akapitzlist"/>
        <w:widowControl w:val="0"/>
        <w:spacing w:after="0"/>
        <w:ind w:left="0"/>
        <w:jc w:val="both"/>
      </w:pPr>
      <w:r>
        <w:t xml:space="preserve">Wynegocjowane warunki </w:t>
      </w:r>
      <w:r w:rsidR="00935F83">
        <w:t>zostaną potwierdzone przez Wykonawcę i Zamawiającego za pomocą środków komunikacji elektronicznej na Platformie Zakupowej</w:t>
      </w:r>
      <w:r w:rsidR="00241BAB">
        <w:t xml:space="preserve"> pod adresem: </w:t>
      </w:r>
      <w:hyperlink r:id="rId5" w:history="1">
        <w:r w:rsidR="00241BAB" w:rsidRPr="00940A76">
          <w:rPr>
            <w:rStyle w:val="Hipercze"/>
            <w:rFonts w:asciiTheme="majorHAnsi" w:hAnsiTheme="majorHAnsi"/>
          </w:rPr>
          <w:t>https://chorzele.ezamawiajacy.pl</w:t>
        </w:r>
      </w:hyperlink>
      <w:r w:rsidR="00241BAB">
        <w:t xml:space="preserve"> . Korzystanie z Platformy jest nieodpłatne. </w:t>
      </w:r>
    </w:p>
    <w:p w14:paraId="24392C57" w14:textId="74EEAF93" w:rsidR="007D1B20" w:rsidRDefault="007D1B20" w:rsidP="007D1B20">
      <w:pPr>
        <w:spacing w:line="252" w:lineRule="auto"/>
        <w:contextualSpacing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Instrukcja korzystania z systemu stanowi załącznik nr 10 do „Zaproszenia do negocjacji”.</w:t>
      </w:r>
    </w:p>
    <w:p w14:paraId="4066C67E" w14:textId="1E35118A" w:rsidR="007D1B20" w:rsidRDefault="007D1B20" w:rsidP="007D1B20">
      <w:pPr>
        <w:spacing w:line="252" w:lineRule="auto"/>
        <w:jc w:val="both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Instrukcja została zamieszczona także bezpośrednio na ww. Platformie zakupowej.</w:t>
      </w:r>
    </w:p>
    <w:p w14:paraId="699A1DA3" w14:textId="586FE0D6" w:rsidR="007D1B20" w:rsidRDefault="007D1B20" w:rsidP="007F328D">
      <w:pPr>
        <w:pStyle w:val="Akapitzlist"/>
        <w:widowControl w:val="0"/>
        <w:spacing w:after="0"/>
        <w:ind w:left="0"/>
        <w:jc w:val="both"/>
      </w:pPr>
    </w:p>
    <w:p w14:paraId="57115DCA" w14:textId="77777777" w:rsidR="007D1B20" w:rsidRPr="007F328D" w:rsidRDefault="007D1B20" w:rsidP="007F328D">
      <w:pPr>
        <w:pStyle w:val="Akapitzlist"/>
        <w:widowControl w:val="0"/>
        <w:spacing w:after="0"/>
        <w:ind w:left="0"/>
        <w:jc w:val="both"/>
        <w:rPr>
          <w:rFonts w:asciiTheme="majorHAnsi" w:eastAsiaTheme="majorEastAsia" w:hAnsiTheme="majorHAnsi" w:cstheme="majorBidi"/>
          <w:i/>
          <w:iCs/>
          <w:color w:val="002060"/>
        </w:rPr>
      </w:pPr>
    </w:p>
    <w:p w14:paraId="1A7DB8A9" w14:textId="77777777" w:rsidR="000D1932" w:rsidRPr="007F328D" w:rsidRDefault="000D1932" w:rsidP="007F328D">
      <w:pPr>
        <w:widowControl w:val="0"/>
        <w:spacing w:after="0"/>
        <w:jc w:val="both"/>
        <w:rPr>
          <w:rFonts w:asciiTheme="majorHAnsi" w:eastAsiaTheme="majorEastAsia" w:hAnsiTheme="majorHAnsi" w:cstheme="majorBidi"/>
          <w:i/>
          <w:iCs/>
          <w:color w:val="002060"/>
        </w:rPr>
      </w:pPr>
      <w:r w:rsidRPr="007F328D">
        <w:rPr>
          <w:rFonts w:asciiTheme="majorHAnsi" w:hAnsiTheme="majorHAnsi"/>
        </w:rPr>
        <w:t>Zamawiający ma prawo do przeprowadzenia negocjacji na każdym etapie prowadzonego postępowania.</w:t>
      </w:r>
      <w:r w:rsidRPr="007F328D">
        <w:rPr>
          <w:rFonts w:asciiTheme="majorHAnsi" w:eastAsiaTheme="majorEastAsia" w:hAnsiTheme="majorHAnsi" w:cstheme="majorBidi"/>
          <w:i/>
          <w:iCs/>
          <w:color w:val="002060"/>
        </w:rPr>
        <w:t xml:space="preserve"> </w:t>
      </w:r>
    </w:p>
    <w:p w14:paraId="56900504" w14:textId="71925B18" w:rsidR="0034692A" w:rsidRDefault="0034692A" w:rsidP="0034692A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6E1D5BF8" w14:textId="77777777" w:rsidR="0034692A" w:rsidRDefault="0034692A" w:rsidP="0034692A">
      <w:pPr>
        <w:shd w:val="clear" w:color="auto" w:fill="8DB3E2" w:themeFill="text2" w:themeFillTint="66"/>
        <w:spacing w:line="252" w:lineRule="auto"/>
        <w:jc w:val="both"/>
        <w:rPr>
          <w:rFonts w:asciiTheme="majorHAnsi" w:eastAsiaTheme="majorEastAsia" w:hAnsiTheme="majorHAnsi" w:cstheme="majorBidi"/>
          <w:b/>
        </w:rPr>
      </w:pPr>
      <w:r>
        <w:rPr>
          <w:rFonts w:asciiTheme="majorHAnsi" w:eastAsiaTheme="majorEastAsia" w:hAnsiTheme="majorHAnsi" w:cstheme="majorBidi"/>
          <w:b/>
        </w:rPr>
        <w:t>Negocjacje będą dotyczyły:</w:t>
      </w:r>
    </w:p>
    <w:p w14:paraId="775E1A0C" w14:textId="2A34A1A3" w:rsidR="0034692A" w:rsidRPr="00D34D53" w:rsidRDefault="0000133F" w:rsidP="00416FC1">
      <w:pPr>
        <w:pStyle w:val="Akapitzlist"/>
        <w:numPr>
          <w:ilvl w:val="0"/>
          <w:numId w:val="3"/>
        </w:numPr>
        <w:spacing w:line="252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</w:t>
      </w:r>
      <w:r w:rsidR="00416FC1" w:rsidRPr="00D34D53">
        <w:rPr>
          <w:rFonts w:asciiTheme="majorHAnsi" w:eastAsiaTheme="majorEastAsia" w:hAnsiTheme="majorHAnsi" w:cstheme="majorBidi"/>
        </w:rPr>
        <w:t>eny z</w:t>
      </w:r>
      <w:r>
        <w:rPr>
          <w:rFonts w:asciiTheme="majorHAnsi" w:eastAsiaTheme="majorEastAsia" w:hAnsiTheme="majorHAnsi" w:cstheme="majorBidi"/>
        </w:rPr>
        <w:t>a</w:t>
      </w:r>
      <w:r w:rsidR="00416FC1" w:rsidRPr="00D34D53">
        <w:rPr>
          <w:rFonts w:asciiTheme="majorHAnsi" w:eastAsiaTheme="majorEastAsia" w:hAnsiTheme="majorHAnsi" w:cstheme="majorBidi"/>
        </w:rPr>
        <w:t xml:space="preserve"> realizację zamówienia,</w:t>
      </w:r>
    </w:p>
    <w:p w14:paraId="701A405B" w14:textId="1F49147B" w:rsidR="0034692A" w:rsidRDefault="00416FC1" w:rsidP="009105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D34D53">
        <w:rPr>
          <w:rFonts w:asciiTheme="majorHAnsi" w:eastAsia="Times New Roman" w:hAnsiTheme="majorHAnsi" w:cs="Arial"/>
          <w:lang w:eastAsia="pl-PL"/>
        </w:rPr>
        <w:t>postanowień umowy, które zostaną zawarte po przeprowadzeniu niniejszego postępowania</w:t>
      </w:r>
      <w:r w:rsidR="00910546">
        <w:rPr>
          <w:rFonts w:asciiTheme="majorHAnsi" w:eastAsia="Times New Roman" w:hAnsiTheme="majorHAnsi" w:cs="Arial"/>
          <w:lang w:eastAsia="pl-PL"/>
        </w:rPr>
        <w:t>.</w:t>
      </w:r>
    </w:p>
    <w:p w14:paraId="51A3840E" w14:textId="77777777" w:rsidR="00910546" w:rsidRPr="00910546" w:rsidRDefault="00910546" w:rsidP="00910546">
      <w:pPr>
        <w:pStyle w:val="Akapitzlist"/>
        <w:spacing w:after="0" w:line="240" w:lineRule="auto"/>
        <w:ind w:left="360"/>
        <w:jc w:val="both"/>
        <w:rPr>
          <w:rFonts w:asciiTheme="majorHAnsi" w:eastAsia="Times New Roman" w:hAnsiTheme="majorHAnsi" w:cs="Arial"/>
          <w:lang w:eastAsia="pl-PL"/>
        </w:rPr>
      </w:pPr>
    </w:p>
    <w:p w14:paraId="08510F87" w14:textId="2D329DA8" w:rsidR="00054C69" w:rsidRPr="006F6861" w:rsidRDefault="006F6861" w:rsidP="006F6861">
      <w:pPr>
        <w:shd w:val="clear" w:color="auto" w:fill="8DB3E2" w:themeFill="text2" w:themeFillTint="66"/>
        <w:spacing w:line="252" w:lineRule="auto"/>
        <w:jc w:val="both"/>
        <w:rPr>
          <w:rFonts w:asciiTheme="majorHAnsi" w:eastAsiaTheme="majorEastAsia" w:hAnsiTheme="majorHAnsi" w:cstheme="majorBidi"/>
          <w:b/>
        </w:rPr>
      </w:pPr>
      <w:r w:rsidRPr="006F6861">
        <w:rPr>
          <w:rFonts w:asciiTheme="majorHAnsi" w:eastAsiaTheme="majorEastAsia" w:hAnsiTheme="majorHAnsi" w:cstheme="majorBidi"/>
          <w:b/>
        </w:rPr>
        <w:t xml:space="preserve">Wymagania stawiane </w:t>
      </w:r>
      <w:r w:rsidR="00D627D3">
        <w:rPr>
          <w:rFonts w:asciiTheme="majorHAnsi" w:eastAsiaTheme="majorEastAsia" w:hAnsiTheme="majorHAnsi" w:cstheme="majorBidi"/>
          <w:b/>
        </w:rPr>
        <w:t>W</w:t>
      </w:r>
      <w:r w:rsidRPr="006F6861">
        <w:rPr>
          <w:rFonts w:asciiTheme="majorHAnsi" w:eastAsiaTheme="majorEastAsia" w:hAnsiTheme="majorHAnsi" w:cstheme="majorBidi"/>
          <w:b/>
        </w:rPr>
        <w:t>ykonawcy:</w:t>
      </w:r>
    </w:p>
    <w:p w14:paraId="3E5529E1" w14:textId="2CCA08AB" w:rsidR="00B06C27" w:rsidRDefault="00B06C27" w:rsidP="00AB70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lang w:eastAsia="pl-PL"/>
        </w:rPr>
        <w:t>Warunki udziału w postępowaniu:</w:t>
      </w:r>
    </w:p>
    <w:p w14:paraId="77C023A6" w14:textId="69C4DEF9" w:rsidR="006C450D" w:rsidRDefault="006C450D" w:rsidP="006C450D">
      <w:pPr>
        <w:spacing w:after="0"/>
        <w:ind w:left="426"/>
        <w:jc w:val="both"/>
        <w:rPr>
          <w:rFonts w:asciiTheme="majorHAnsi" w:eastAsiaTheme="majorEastAsia" w:hAnsiTheme="majorHAnsi" w:cs="Arial"/>
          <w:b/>
        </w:rPr>
      </w:pPr>
      <w:r w:rsidRPr="00202A74">
        <w:rPr>
          <w:rFonts w:asciiTheme="majorHAnsi" w:eastAsiaTheme="majorEastAsia" w:hAnsiTheme="majorHAnsi" w:cs="Arial"/>
        </w:rPr>
        <w:t xml:space="preserve">Na podstawie art. 112 ustawy </w:t>
      </w:r>
      <w:proofErr w:type="spellStart"/>
      <w:r w:rsidRPr="00202A74">
        <w:rPr>
          <w:rFonts w:asciiTheme="majorHAnsi" w:eastAsiaTheme="majorEastAsia" w:hAnsiTheme="majorHAnsi" w:cs="Arial"/>
        </w:rPr>
        <w:t>Pzp</w:t>
      </w:r>
      <w:proofErr w:type="spellEnd"/>
      <w:r w:rsidRPr="00202A74">
        <w:rPr>
          <w:rFonts w:asciiTheme="majorHAnsi" w:eastAsiaTheme="majorEastAsia" w:hAnsiTheme="majorHAnsi" w:cs="Arial"/>
        </w:rPr>
        <w:t xml:space="preserve"> </w:t>
      </w:r>
      <w:r w:rsidR="00D627D3">
        <w:rPr>
          <w:rFonts w:asciiTheme="majorHAnsi" w:eastAsiaTheme="majorEastAsia" w:hAnsiTheme="majorHAnsi" w:cs="Arial"/>
        </w:rPr>
        <w:t>Z</w:t>
      </w:r>
      <w:r w:rsidRPr="00202A74">
        <w:rPr>
          <w:rFonts w:asciiTheme="majorHAnsi" w:eastAsiaTheme="majorEastAsia" w:hAnsiTheme="majorHAnsi" w:cs="Arial"/>
        </w:rPr>
        <w:t xml:space="preserve">amawiający określa warunek/warunki udziału w postępowaniu </w:t>
      </w:r>
      <w:r w:rsidRPr="00202A74">
        <w:rPr>
          <w:rFonts w:asciiTheme="majorHAnsi" w:eastAsiaTheme="majorEastAsia" w:hAnsiTheme="majorHAnsi" w:cs="Arial"/>
          <w:b/>
        </w:rPr>
        <w:t>dotyczący/-e:</w:t>
      </w:r>
    </w:p>
    <w:p w14:paraId="23A60766" w14:textId="77777777" w:rsidR="006C450D" w:rsidRPr="00A52214" w:rsidRDefault="006C450D" w:rsidP="006C450D">
      <w:pPr>
        <w:spacing w:after="0"/>
        <w:ind w:left="426"/>
        <w:jc w:val="both"/>
        <w:rPr>
          <w:rFonts w:asciiTheme="majorHAnsi" w:eastAsiaTheme="majorEastAsia" w:hAnsiTheme="majorHAnsi" w:cs="Arial"/>
          <w:b/>
          <w:sz w:val="10"/>
          <w:szCs w:val="10"/>
        </w:rPr>
      </w:pPr>
    </w:p>
    <w:p w14:paraId="21249077" w14:textId="77777777" w:rsidR="006C450D" w:rsidRDefault="006C450D" w:rsidP="006C450D">
      <w:pPr>
        <w:spacing w:after="0"/>
        <w:ind w:left="709" w:hanging="284"/>
        <w:jc w:val="both"/>
        <w:rPr>
          <w:rFonts w:asciiTheme="majorHAnsi" w:eastAsiaTheme="majorEastAsia" w:hAnsiTheme="majorHAnsi" w:cstheme="majorBidi"/>
          <w:u w:val="single"/>
        </w:rPr>
      </w:pPr>
      <w:r w:rsidRPr="00202A74">
        <w:rPr>
          <w:rFonts w:asciiTheme="majorHAnsi" w:eastAsiaTheme="majorEastAsia" w:hAnsiTheme="majorHAnsi" w:cstheme="majorBidi"/>
          <w:u w:val="single"/>
        </w:rPr>
        <w:t>1)</w:t>
      </w:r>
      <w:r>
        <w:rPr>
          <w:rFonts w:asciiTheme="majorHAnsi" w:eastAsiaTheme="majorEastAsia" w:hAnsiTheme="majorHAnsi" w:cstheme="majorBidi"/>
          <w:u w:val="single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</w:rPr>
        <w:t>zdolności do występowania w obrocie gospodarczym;</w:t>
      </w:r>
    </w:p>
    <w:p w14:paraId="12C6F422" w14:textId="77777777" w:rsidR="006C450D" w:rsidRPr="00F043F8" w:rsidRDefault="006C450D" w:rsidP="006C450D">
      <w:pPr>
        <w:spacing w:after="0"/>
        <w:ind w:left="709"/>
        <w:jc w:val="both"/>
        <w:rPr>
          <w:rFonts w:asciiTheme="majorHAnsi" w:eastAsiaTheme="majorEastAsia" w:hAnsiTheme="majorHAnsi" w:cstheme="majorBidi"/>
        </w:rPr>
      </w:pPr>
      <w:r w:rsidRPr="00F043F8">
        <w:rPr>
          <w:rFonts w:asciiTheme="majorHAnsi" w:eastAsiaTheme="majorEastAsia" w:hAnsiTheme="majorHAnsi" w:cstheme="majorBidi"/>
        </w:rPr>
        <w:t>Zamawiający nie określa warunku w tym zakresie.</w:t>
      </w:r>
    </w:p>
    <w:p w14:paraId="75907A17" w14:textId="77777777" w:rsidR="006C450D" w:rsidRDefault="006C450D" w:rsidP="006C450D">
      <w:pPr>
        <w:spacing w:after="0"/>
        <w:ind w:left="709" w:hanging="284"/>
        <w:jc w:val="both"/>
        <w:rPr>
          <w:rFonts w:asciiTheme="majorHAnsi" w:eastAsiaTheme="majorEastAsia" w:hAnsiTheme="majorHAnsi" w:cstheme="majorBidi"/>
          <w:u w:val="single"/>
        </w:rPr>
      </w:pPr>
      <w:r w:rsidRPr="00202A74">
        <w:rPr>
          <w:rFonts w:asciiTheme="majorHAnsi" w:eastAsiaTheme="majorEastAsia" w:hAnsiTheme="majorHAnsi" w:cstheme="majorBidi"/>
          <w:u w:val="single"/>
        </w:rPr>
        <w:t>2)</w:t>
      </w:r>
      <w:r>
        <w:rPr>
          <w:rFonts w:asciiTheme="majorHAnsi" w:eastAsiaTheme="majorEastAsia" w:hAnsiTheme="majorHAnsi" w:cstheme="majorBidi"/>
          <w:u w:val="single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</w:rPr>
        <w:t xml:space="preserve">uprawnień do prowadzenia określonej działalności gospodarczej lub zawodowej, </w:t>
      </w:r>
      <w:r>
        <w:rPr>
          <w:rFonts w:asciiTheme="majorHAnsi" w:eastAsiaTheme="majorEastAsia" w:hAnsiTheme="majorHAnsi" w:cstheme="majorBidi"/>
          <w:u w:val="single"/>
        </w:rPr>
        <w:t>jeśli</w:t>
      </w:r>
      <w:r w:rsidRPr="00202A74">
        <w:rPr>
          <w:rFonts w:asciiTheme="majorHAnsi" w:eastAsiaTheme="majorEastAsia" w:hAnsiTheme="majorHAnsi" w:cstheme="majorBidi"/>
          <w:u w:val="single"/>
        </w:rPr>
        <w:t xml:space="preserve"> wynika to z odrębnych przepisów</w:t>
      </w:r>
      <w:r>
        <w:rPr>
          <w:rFonts w:asciiTheme="majorHAnsi" w:eastAsiaTheme="majorEastAsia" w:hAnsiTheme="majorHAnsi" w:cstheme="majorBidi"/>
          <w:u w:val="single"/>
        </w:rPr>
        <w:t>;</w:t>
      </w:r>
    </w:p>
    <w:p w14:paraId="42A8B7F8" w14:textId="1804CCA8" w:rsidR="006C450D" w:rsidRPr="000368F0" w:rsidRDefault="006C450D" w:rsidP="006C450D">
      <w:pPr>
        <w:spacing w:after="0"/>
        <w:ind w:left="1134" w:hanging="425"/>
        <w:jc w:val="both"/>
        <w:rPr>
          <w:rFonts w:asciiTheme="majorHAnsi" w:eastAsiaTheme="majorEastAsia" w:hAnsiTheme="majorHAnsi" w:cstheme="majorBidi"/>
        </w:rPr>
      </w:pPr>
      <w:bookmarkStart w:id="1" w:name="_Hlk57114594"/>
      <w:r w:rsidRPr="000368F0">
        <w:rPr>
          <w:rFonts w:asciiTheme="majorHAnsi" w:eastAsiaTheme="majorEastAsia" w:hAnsiTheme="majorHAnsi" w:cstheme="majorBidi"/>
        </w:rPr>
        <w:t xml:space="preserve">Zamawiający uzna warunek za spełniony, jeżeli </w:t>
      </w:r>
      <w:r w:rsidR="00D627D3">
        <w:rPr>
          <w:rFonts w:asciiTheme="majorHAnsi" w:eastAsiaTheme="majorEastAsia" w:hAnsiTheme="majorHAnsi" w:cstheme="majorBidi"/>
        </w:rPr>
        <w:t>W</w:t>
      </w:r>
      <w:r w:rsidRPr="000368F0">
        <w:rPr>
          <w:rFonts w:asciiTheme="majorHAnsi" w:eastAsiaTheme="majorEastAsia" w:hAnsiTheme="majorHAnsi" w:cstheme="majorBidi"/>
        </w:rPr>
        <w:t>ykonawca przedłoży;</w:t>
      </w:r>
    </w:p>
    <w:p w14:paraId="5DA6896C" w14:textId="7834DF68" w:rsidR="006C450D" w:rsidRPr="000E5386" w:rsidRDefault="006C450D" w:rsidP="006C450D">
      <w:pPr>
        <w:spacing w:after="0"/>
        <w:ind w:left="1134" w:hanging="425"/>
        <w:jc w:val="both"/>
        <w:rPr>
          <w:rFonts w:asciiTheme="majorHAnsi" w:eastAsia="SymbolMT" w:hAnsiTheme="majorHAnsi" w:cs="Verdana"/>
        </w:rPr>
      </w:pPr>
      <w:r w:rsidRPr="000368F0">
        <w:rPr>
          <w:rFonts w:asciiTheme="majorHAnsi" w:eastAsiaTheme="majorEastAsia" w:hAnsiTheme="majorHAnsi" w:cstheme="majorBidi"/>
        </w:rPr>
        <w:t>a)</w:t>
      </w:r>
      <w:r w:rsidRPr="000368F0">
        <w:rPr>
          <w:rFonts w:asciiTheme="majorHAnsi" w:eastAsiaTheme="majorEastAsia" w:hAnsiTheme="majorHAnsi" w:cstheme="majorBidi"/>
        </w:rPr>
        <w:tab/>
        <w:t xml:space="preserve">aktualną koncesję na </w:t>
      </w:r>
      <w:r w:rsidR="00D627D3">
        <w:rPr>
          <w:rFonts w:asciiTheme="majorHAnsi" w:eastAsiaTheme="majorEastAsia" w:hAnsiTheme="majorHAnsi" w:cstheme="majorBidi"/>
        </w:rPr>
        <w:t>w</w:t>
      </w:r>
      <w:r w:rsidRPr="000368F0">
        <w:rPr>
          <w:rFonts w:asciiTheme="majorHAnsi" w:eastAsiaTheme="majorEastAsia" w:hAnsiTheme="majorHAnsi" w:cstheme="majorBidi"/>
        </w:rPr>
        <w:t>ykonywanie działalności gospodarczej w zakresie obrotu energii elektrycznej wydaną przez Prezesa URE zgodnie z wymogami ustawy z dnia 10 kwietnia 1997 r. Prawo energetyczne (Dz. U.  z 202</w:t>
      </w:r>
      <w:r>
        <w:rPr>
          <w:rFonts w:asciiTheme="majorHAnsi" w:eastAsiaTheme="majorEastAsia" w:hAnsiTheme="majorHAnsi" w:cstheme="majorBidi"/>
        </w:rPr>
        <w:t>2</w:t>
      </w:r>
      <w:r w:rsidRPr="000368F0">
        <w:rPr>
          <w:rFonts w:asciiTheme="majorHAnsi" w:eastAsiaTheme="majorEastAsia" w:hAnsiTheme="majorHAnsi" w:cstheme="majorBidi"/>
        </w:rPr>
        <w:t xml:space="preserve"> r. poz. </w:t>
      </w:r>
      <w:r>
        <w:rPr>
          <w:rFonts w:asciiTheme="majorHAnsi" w:eastAsiaTheme="majorEastAsia" w:hAnsiTheme="majorHAnsi" w:cstheme="majorBidi"/>
        </w:rPr>
        <w:t>1385</w:t>
      </w:r>
      <w:r w:rsidRPr="000368F0">
        <w:rPr>
          <w:rFonts w:asciiTheme="majorHAnsi" w:eastAsiaTheme="majorEastAsia" w:hAnsiTheme="majorHAnsi" w:cstheme="majorBidi"/>
        </w:rPr>
        <w:t xml:space="preserve">);  </w:t>
      </w:r>
      <w:bookmarkEnd w:id="1"/>
    </w:p>
    <w:p w14:paraId="58F2D664" w14:textId="77777777" w:rsidR="006C450D" w:rsidRDefault="006C450D" w:rsidP="006C450D">
      <w:pPr>
        <w:spacing w:after="0"/>
        <w:ind w:left="709" w:hanging="284"/>
        <w:jc w:val="both"/>
        <w:rPr>
          <w:rFonts w:asciiTheme="majorHAnsi" w:eastAsiaTheme="majorEastAsia" w:hAnsiTheme="majorHAnsi" w:cstheme="majorBidi"/>
          <w:u w:val="single"/>
        </w:rPr>
      </w:pPr>
      <w:r w:rsidRPr="00202A74">
        <w:rPr>
          <w:rFonts w:asciiTheme="majorHAnsi" w:eastAsiaTheme="majorEastAsia" w:hAnsiTheme="majorHAnsi" w:cstheme="majorBidi"/>
          <w:u w:val="single"/>
        </w:rPr>
        <w:t>3)</w:t>
      </w:r>
      <w:r>
        <w:rPr>
          <w:rFonts w:asciiTheme="majorHAnsi" w:eastAsiaTheme="majorEastAsia" w:hAnsiTheme="majorHAnsi" w:cstheme="majorBidi"/>
          <w:u w:val="single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</w:rPr>
        <w:t>sytuacji ekonomicznej lub finansowej;</w:t>
      </w:r>
    </w:p>
    <w:p w14:paraId="77179237" w14:textId="77777777" w:rsidR="006C450D" w:rsidRPr="00573B9C" w:rsidRDefault="006C450D" w:rsidP="006C450D">
      <w:pPr>
        <w:shd w:val="clear" w:color="auto" w:fill="FFFFFF"/>
        <w:spacing w:after="0"/>
        <w:ind w:left="709"/>
        <w:jc w:val="both"/>
        <w:rPr>
          <w:rFonts w:asciiTheme="majorHAnsi" w:eastAsiaTheme="majorEastAsia" w:hAnsiTheme="majorHAnsi" w:cstheme="majorBidi"/>
          <w:iCs/>
        </w:rPr>
      </w:pPr>
      <w:r w:rsidRPr="00573B9C">
        <w:rPr>
          <w:rFonts w:asciiTheme="majorHAnsi" w:eastAsiaTheme="majorEastAsia" w:hAnsiTheme="majorHAnsi" w:cstheme="majorBidi"/>
        </w:rPr>
        <w:t>Zamawiający nie określa warunku w tym zakresie.</w:t>
      </w:r>
    </w:p>
    <w:p w14:paraId="5E514AA7" w14:textId="77777777" w:rsidR="006C450D" w:rsidRPr="00202A74" w:rsidRDefault="006C450D" w:rsidP="00A52214">
      <w:pPr>
        <w:spacing w:after="0"/>
        <w:ind w:left="567" w:hanging="142"/>
        <w:jc w:val="both"/>
        <w:rPr>
          <w:rFonts w:asciiTheme="majorHAnsi" w:eastAsiaTheme="majorEastAsia" w:hAnsiTheme="majorHAnsi" w:cstheme="majorBidi"/>
          <w:u w:val="single"/>
        </w:rPr>
      </w:pPr>
      <w:r w:rsidRPr="00202A74">
        <w:rPr>
          <w:rFonts w:asciiTheme="majorHAnsi" w:eastAsiaTheme="majorEastAsia" w:hAnsiTheme="majorHAnsi" w:cstheme="majorBidi"/>
          <w:u w:val="single"/>
        </w:rPr>
        <w:t>4)</w:t>
      </w:r>
      <w:r>
        <w:rPr>
          <w:rFonts w:asciiTheme="majorHAnsi" w:eastAsiaTheme="majorEastAsia" w:hAnsiTheme="majorHAnsi" w:cstheme="majorBidi"/>
          <w:u w:val="single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</w:rPr>
        <w:t>zdolności technicznej lub zawodowej.</w:t>
      </w:r>
    </w:p>
    <w:p w14:paraId="5DBB645B" w14:textId="33768C54" w:rsidR="00B06C27" w:rsidRDefault="006C450D" w:rsidP="006C450D">
      <w:pPr>
        <w:spacing w:after="0"/>
        <w:ind w:firstLine="360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      </w:t>
      </w:r>
      <w:r w:rsidRPr="000E5386">
        <w:rPr>
          <w:rFonts w:asciiTheme="majorHAnsi" w:eastAsiaTheme="majorEastAsia" w:hAnsiTheme="majorHAnsi" w:cstheme="majorBidi"/>
        </w:rPr>
        <w:t>Zamawiający nie określa warunku w tym zakresie.</w:t>
      </w:r>
    </w:p>
    <w:p w14:paraId="65F235CD" w14:textId="77777777" w:rsidR="006C450D" w:rsidRPr="00A52214" w:rsidRDefault="006C450D" w:rsidP="006C450D">
      <w:pPr>
        <w:spacing w:after="0"/>
        <w:ind w:firstLine="360"/>
        <w:jc w:val="both"/>
        <w:rPr>
          <w:rFonts w:asciiTheme="majorHAnsi" w:eastAsiaTheme="majorEastAsia" w:hAnsiTheme="majorHAnsi" w:cstheme="majorBidi"/>
          <w:sz w:val="10"/>
          <w:szCs w:val="10"/>
        </w:rPr>
      </w:pPr>
    </w:p>
    <w:p w14:paraId="2A6CE5B3" w14:textId="57B6FF8F" w:rsidR="00B06C27" w:rsidRDefault="00B06C27" w:rsidP="006C450D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lang w:eastAsia="pl-PL"/>
        </w:rPr>
        <w:t>Podstawy wykluczenia:</w:t>
      </w:r>
    </w:p>
    <w:p w14:paraId="7C165D0F" w14:textId="77777777" w:rsidR="006340AA" w:rsidRPr="00A52214" w:rsidRDefault="006340AA" w:rsidP="006340AA">
      <w:pPr>
        <w:spacing w:after="0" w:line="240" w:lineRule="auto"/>
        <w:jc w:val="both"/>
        <w:rPr>
          <w:rFonts w:asciiTheme="majorHAnsi" w:eastAsia="Times New Roman" w:hAnsiTheme="majorHAnsi" w:cs="Times New Roman"/>
          <w:sz w:val="10"/>
          <w:szCs w:val="10"/>
          <w:lang w:eastAsia="pl-PL"/>
        </w:rPr>
      </w:pPr>
    </w:p>
    <w:p w14:paraId="3D1F8C10" w14:textId="7F42FCFF" w:rsidR="00AD246B" w:rsidRPr="00AD246B" w:rsidRDefault="00AD246B" w:rsidP="00F437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Podstawy wykluczenia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ykonawcy na podstawie art. 108 ust. 1 ustawy </w:t>
      </w:r>
      <w:proofErr w:type="spellStart"/>
      <w:r w:rsidRPr="00AD246B">
        <w:rPr>
          <w:rFonts w:asciiTheme="majorHAnsi" w:eastAsia="Times New Roman" w:hAnsiTheme="majorHAnsi" w:cs="Calibri"/>
          <w:color w:val="000000"/>
          <w:lang w:eastAsia="pl-PL"/>
        </w:rPr>
        <w:t>Pzp</w:t>
      </w:r>
      <w:proofErr w:type="spellEnd"/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. </w:t>
      </w:r>
    </w:p>
    <w:p w14:paraId="7E4D0C96" w14:textId="671DF715" w:rsidR="00AD246B" w:rsidRPr="00AD246B" w:rsidRDefault="00AD246B" w:rsidP="00F4373B">
      <w:pPr>
        <w:autoSpaceDE w:val="0"/>
        <w:autoSpaceDN w:val="0"/>
        <w:adjustRightInd w:val="0"/>
        <w:spacing w:after="0"/>
        <w:ind w:left="851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Z postępowania o udzielenie zamówienia Zamawiający wykluczy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ykonawcę na podstawie art. 108 ust. 1 ustawy </w:t>
      </w:r>
      <w:proofErr w:type="spellStart"/>
      <w:r w:rsidRPr="00AD246B">
        <w:rPr>
          <w:rFonts w:asciiTheme="majorHAnsi" w:eastAsia="Times New Roman" w:hAnsiTheme="majorHAnsi" w:cs="Calibri"/>
          <w:color w:val="000000"/>
          <w:lang w:eastAsia="pl-PL"/>
        </w:rPr>
        <w:t>Pzp</w:t>
      </w:r>
      <w:proofErr w:type="spellEnd"/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: </w:t>
      </w:r>
    </w:p>
    <w:p w14:paraId="6CE8E155" w14:textId="77777777" w:rsidR="00AD246B" w:rsidRPr="00AD246B" w:rsidRDefault="00AD246B" w:rsidP="00F4373B">
      <w:pPr>
        <w:autoSpaceDE w:val="0"/>
        <w:autoSpaceDN w:val="0"/>
        <w:adjustRightInd w:val="0"/>
        <w:spacing w:after="0"/>
        <w:ind w:left="1134" w:hanging="28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1) będącego osobą fizyczną, którego prawomocnie skazano za przestępstwo: </w:t>
      </w:r>
    </w:p>
    <w:p w14:paraId="3D196A0C" w14:textId="77777777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a)   udziału w zorganizowanej grupie przestępczej albo związku mającym na celu popełnienie przestępstwa lub przestępstwa skarbowego, o którym mowa w art. 258 Kodeksu karnego, </w:t>
      </w:r>
    </w:p>
    <w:p w14:paraId="1306250E" w14:textId="4CED63FA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b)   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handlu ludźmi, o którym mowa w art. 189a Kodeksu karnego, </w:t>
      </w:r>
    </w:p>
    <w:p w14:paraId="6DC843A1" w14:textId="16FB9770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c)   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o którym mowa w art. 228-230a, art. 250a Kodeksu karnego lub w art. 46 lub art. 48 ustawy z dnia 25 czerwca 2010 r. o sporcie, </w:t>
      </w:r>
    </w:p>
    <w:p w14:paraId="36D76483" w14:textId="77777777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d)   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0037B429" w14:textId="46805218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e)  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 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o charakterze terrorystycznym, o którym mowa w art. 115 § 20 Kodeksu karnego, lub mające na celu popełnienie tego przestępstwa, </w:t>
      </w:r>
    </w:p>
    <w:p w14:paraId="74072FB4" w14:textId="6BC76FA6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f)  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 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(Dz.U. poz. 769), </w:t>
      </w:r>
    </w:p>
    <w:p w14:paraId="52BE100A" w14:textId="5E48AC62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lastRenderedPageBreak/>
        <w:t xml:space="preserve">g)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 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607A3D67" w14:textId="77777777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h)    o którym mowa w art. 9 ust. 1 i 3 lub art. 10 ustawy z dnia 15 czerwca 2012 r. o skutkach powierzania wykonywania pracy cudzoziemcom przebywającym wbrew przepisom na terytorium Rzeczypospolitej Polskiej </w:t>
      </w:r>
    </w:p>
    <w:p w14:paraId="4C92763A" w14:textId="77777777" w:rsidR="00AD246B" w:rsidRPr="00AD246B" w:rsidRDefault="00AD246B" w:rsidP="00F4373B">
      <w:pPr>
        <w:autoSpaceDE w:val="0"/>
        <w:autoSpaceDN w:val="0"/>
        <w:adjustRightInd w:val="0"/>
        <w:spacing w:after="0"/>
        <w:ind w:left="1560" w:hanging="283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- lub za odpowiedni czyn zabroniony określony w przepisach prawa obcego; </w:t>
      </w:r>
    </w:p>
    <w:p w14:paraId="29CE78CC" w14:textId="1011A89A" w:rsidR="00AD246B" w:rsidRPr="00AD246B" w:rsidRDefault="00AD246B" w:rsidP="00F4373B">
      <w:pPr>
        <w:autoSpaceDE w:val="0"/>
        <w:autoSpaceDN w:val="0"/>
        <w:adjustRightInd w:val="0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2)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1, </w:t>
      </w:r>
    </w:p>
    <w:p w14:paraId="70FCE8E6" w14:textId="188F6C09" w:rsidR="00AD246B" w:rsidRPr="00AD246B" w:rsidRDefault="00AD246B" w:rsidP="00F4373B">
      <w:pPr>
        <w:autoSpaceDE w:val="0"/>
        <w:autoSpaceDN w:val="0"/>
        <w:adjustRightInd w:val="0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3) wobec którego wydano prawomocny wyrok sądu lub ostateczną decyzję administracyjną o zaleganiu z uiszczeniem podatków, opłat lub składek na ubezpieczenie społeczne lub zdrowotne, chyba że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 </w:t>
      </w:r>
    </w:p>
    <w:p w14:paraId="317FA1A3" w14:textId="567716DD" w:rsidR="00AD246B" w:rsidRPr="00AD246B" w:rsidRDefault="00AD246B" w:rsidP="00F4373B">
      <w:pPr>
        <w:autoSpaceDE w:val="0"/>
        <w:autoSpaceDN w:val="0"/>
        <w:adjustRightInd w:val="0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4) </w:t>
      </w:r>
      <w:r>
        <w:rPr>
          <w:rFonts w:asciiTheme="majorHAnsi" w:eastAsia="Times New Roman" w:hAnsiTheme="majorHAnsi" w:cs="Calibri"/>
          <w:color w:val="000000"/>
          <w:lang w:eastAsia="pl-PL"/>
        </w:rPr>
        <w:t xml:space="preserve">   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wobec którego prawomocnie orzeczono zakaz ubiegania się o zamówienia publiczne, </w:t>
      </w:r>
    </w:p>
    <w:p w14:paraId="0868BB37" w14:textId="79B163F8" w:rsidR="00AD246B" w:rsidRPr="00AD246B" w:rsidRDefault="00AD246B" w:rsidP="00F4373B">
      <w:pPr>
        <w:autoSpaceDE w:val="0"/>
        <w:autoSpaceDN w:val="0"/>
        <w:adjustRightInd w:val="0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5)  jeżeli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Z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amawiający może stwierdzić, na podstawie wiarygodnych przesłanek, że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ykonawca zawarł z innymi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siebie, </w:t>
      </w:r>
    </w:p>
    <w:p w14:paraId="34E2EE05" w14:textId="09D33F96" w:rsidR="00AD246B" w:rsidRPr="00AD246B" w:rsidRDefault="00AD246B" w:rsidP="00F4373B">
      <w:pPr>
        <w:shd w:val="clear" w:color="auto" w:fill="FFFFFF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6)  </w:t>
      </w:r>
      <w:r w:rsidR="003F523B">
        <w:rPr>
          <w:rFonts w:asciiTheme="majorHAnsi" w:eastAsia="Times New Roman" w:hAnsiTheme="majorHAnsi" w:cs="Calibri"/>
          <w:color w:val="000000"/>
          <w:lang w:eastAsia="pl-PL"/>
        </w:rPr>
        <w:t xml:space="preserve">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jeżeli, w przypadkach, o których mowa w art. 85 ust. 1 ustawy </w:t>
      </w:r>
      <w:proofErr w:type="spellStart"/>
      <w:r w:rsidRPr="00AD246B">
        <w:rPr>
          <w:rFonts w:asciiTheme="majorHAnsi" w:eastAsia="Times New Roman" w:hAnsiTheme="majorHAnsi" w:cs="Calibri"/>
          <w:color w:val="000000"/>
          <w:lang w:eastAsia="pl-PL"/>
        </w:rPr>
        <w:t>Pzp</w:t>
      </w:r>
      <w:proofErr w:type="spellEnd"/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, doszło do zakłócenia konkurencji wynikającego z wcześniejszego zaangażowania tego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ykonawcy lub podmiotu, który należy z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ykonawcą do tej samej grupy kapitałowej w rozumieniu ustawy z dnia 16 lutego 2007 r. o ochronie konkurencji i konsumentów, chyba że spowodowane tym zakłócenie konkurencji może być wyeliminowane w inny sposób niż przez wykluczenie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W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ykonawcy z udziału w postępowaniu o udzielenie zamówienia. </w:t>
      </w:r>
    </w:p>
    <w:p w14:paraId="00D202C6" w14:textId="77777777" w:rsidR="00AD246B" w:rsidRPr="00AD246B" w:rsidRDefault="00AD246B" w:rsidP="00F4373B">
      <w:pPr>
        <w:shd w:val="clear" w:color="auto" w:fill="FFFFFF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7)   W oparciu  o  ustawę  z  dnia  13  kwietnia  2022r  o  szczególnych  rozwiązaniach  w  zakresie przeciwdziałania  wspieraniu  agresji  na  Ukrainę  oraz  służących  ochronie  bezpieczeństwa narodowego (Dz.U. z 2022 poz. 835) z postępowania o udzielenie zamówienia publicznego wyklucza się: </w:t>
      </w:r>
    </w:p>
    <w:p w14:paraId="13C107F3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a)  Wykonawcę  wymienionego  w  wykazach  określonych  w  rozporządzeniu  765/2006  i rozporządzeniu 269/2014 albo wpisanego na listę na podstawie decyzji w sprawie wpisu na listę rozstrzygającej o zastosowaniu środka, o którym mowa w art. 1 pkt. 3 w/w ustawy; </w:t>
      </w:r>
    </w:p>
    <w:p w14:paraId="6F5ABA96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b) Wykonawcę,  którego  beneficjentem  rzeczywistym  w rozumieniu  ustawy  z  dnia  1 marca 2018r.  o przeciwdziałaniu  praniu  pieniędzy  oraz  finansowaniu  terroryzmu  (Dz.  U.  z  2022r.  poz.  593  i  655)  jest  osoba  wymieniona  w  wykazach  określonych  w rozporządzeniu 765/2006 i rozporządzeniu 269/2014 albo wpisana na listę lub 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lastRenderedPageBreak/>
        <w:t xml:space="preserve">będąca takim beneficjentem rzeczywistym od dnia 24 lutego 2022r., o ile została wpisana na listę na  podstawie  decyzji  w  sprawie  wpisu  na  listę  rozstrzygającej  o  zastosowaniu  środka,  o którym mowa w art. 1 pkt. 3 w/w ustawy; </w:t>
      </w:r>
    </w:p>
    <w:p w14:paraId="06B4F283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c) Wykonawcę,  którego  jednostką  dominującą  w  rozumieniu  art.  3  ust.  1  pkt.  37  ustawy  z dnia 29 września 1994r. o rachunkowości (Dz. U. z 2021 r. poz. 217, 2105 i 2106), jest podmiot  wymieniony  w  wykazach  określonych  w  rozporządzeniu  765/2006  i rozporządzeniu 269/2014 albo wpisany na listę lub będący taką jednostką dominującą od dnia 24 lutego 2022 r., o ile został wpisany na listę na podstawie decyzji w sprawie wpisu na  listę  rozstrzygającej  o  zastosowaniu  środka,  o którym  mowa  w  art.  1  pkt.  3  ustawy  o szczególnych rozwiązaniach w zakresie przeciwdziałania wspieraniu agresji na Ukrainę oraz służących ochronie bezpieczeństwa narodowego. </w:t>
      </w:r>
    </w:p>
    <w:p w14:paraId="66C83792" w14:textId="77777777" w:rsidR="00AD246B" w:rsidRPr="00AD246B" w:rsidRDefault="00AD246B" w:rsidP="00F4373B">
      <w:pPr>
        <w:shd w:val="clear" w:color="auto" w:fill="FFFFFF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>8)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ab/>
        <w:t xml:space="preserve">Wykluczenie następuje na okres trwania okoliczności określonych w ust. 6 pkt. 1)-3) powyżej. </w:t>
      </w:r>
    </w:p>
    <w:p w14:paraId="2A08CDC8" w14:textId="77777777" w:rsidR="00AD246B" w:rsidRPr="00AD246B" w:rsidRDefault="00AD246B" w:rsidP="00F4373B">
      <w:pPr>
        <w:shd w:val="clear" w:color="auto" w:fill="FFFFFF"/>
        <w:spacing w:after="0"/>
        <w:ind w:left="1134" w:hanging="425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9)   W  oparciu  o  art.  5k  rozporządzenia  Rady  (UE)  nr  833/2014  z  dnia  31  lipca  2014  r. dotyczącego  środków  ograniczających  w  związku  z  działaniami  Rosji  destabilizującymi sytuację  na  Ukrainie  (Dz.  Urz.  UE  nr  L  229  z  31.7.2014,  str.  1),  w  brzmieniu  nadanym rozporządzeniem Rady (UE) 2022/576 w sprawie zmiany rozporządzenia (UE) nr 833/2014 dotyczącego  środków  ograniczających  w  związku  z  działaniami  Rosji  destabilizującymi sytuację na Ukrainie (Dz. Urz. UE nr L 111 z 8.4.2022, str. 1), zakazuje się udzielania lub dalszego wykonywania wszelkich zamówień publicznych na rzecz lub z udziałem: </w:t>
      </w:r>
    </w:p>
    <w:p w14:paraId="2ECB4128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a) obywateli  rosyjskich  lub  osób  fizycznych  lub  prawnych,  podmiotów  lub  organów z siedzibą w Rosji; </w:t>
      </w:r>
    </w:p>
    <w:p w14:paraId="468F6AA8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b) osób  prawnych,  podmiotów  lub  organów,  do których  prawa  własności  bezpośrednio  lub pośrednio w ponad 50 % należą do podmiotu, o którym mowa w lit. a) niniejszego ustępu; lub </w:t>
      </w:r>
    </w:p>
    <w:p w14:paraId="06FB81AE" w14:textId="77777777" w:rsidR="00AD246B" w:rsidRPr="00AD246B" w:rsidRDefault="00AD246B" w:rsidP="00F4373B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c) osób fizycznych lub prawnych, podmiotów lub organów działających w imieniu lub pod kierunkiem  podmiotu,  o którym  mowa  w lit. a)  lub  b)  niniejszego  ustępu  w/w rozporządzenia Rady (UE), </w:t>
      </w:r>
    </w:p>
    <w:p w14:paraId="03340C92" w14:textId="616578DD" w:rsidR="00AD246B" w:rsidRPr="00AD246B" w:rsidRDefault="00AD246B" w:rsidP="00C06C9A">
      <w:pPr>
        <w:shd w:val="clear" w:color="auto" w:fill="FFFFFF"/>
        <w:spacing w:after="0"/>
        <w:ind w:left="1134"/>
        <w:jc w:val="both"/>
        <w:rPr>
          <w:rFonts w:asciiTheme="majorHAnsi" w:eastAsia="Times New Roman" w:hAnsiTheme="majorHAnsi" w:cs="Calibri"/>
          <w:color w:val="000000"/>
          <w:lang w:eastAsia="pl-PL"/>
        </w:rPr>
      </w:pP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w  tym  </w:t>
      </w:r>
      <w:r w:rsidR="00D627D3">
        <w:rPr>
          <w:rFonts w:asciiTheme="majorHAnsi" w:eastAsia="Times New Roman" w:hAnsiTheme="majorHAnsi" w:cs="Calibri"/>
          <w:color w:val="000000"/>
          <w:lang w:eastAsia="pl-PL"/>
        </w:rPr>
        <w:t>P</w:t>
      </w:r>
      <w:r w:rsidRPr="00AD246B">
        <w:rPr>
          <w:rFonts w:asciiTheme="majorHAnsi" w:eastAsia="Times New Roman" w:hAnsiTheme="majorHAnsi" w:cs="Calibri"/>
          <w:color w:val="000000"/>
          <w:lang w:eastAsia="pl-PL"/>
        </w:rPr>
        <w:t xml:space="preserve">odwykonawców,  dostawców  lub  podmiotów,  na których  zdolności  polega  się w rozumieniu  dyrektyw  w sprawie  zamówień  publicznych,  w przypadku  gdy  przypada na nich ponad 10 % wartości zamówienia. </w:t>
      </w:r>
    </w:p>
    <w:p w14:paraId="7ED2E233" w14:textId="77777777" w:rsidR="00AD246B" w:rsidRPr="00AD246B" w:rsidRDefault="00AD246B" w:rsidP="00AD24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F7EE66" w14:textId="6070C0D5" w:rsidR="00AD246B" w:rsidRPr="0022300F" w:rsidRDefault="00AD246B" w:rsidP="00F437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Calibri"/>
          <w:lang w:eastAsia="pl-PL"/>
        </w:rPr>
      </w:pPr>
      <w:r w:rsidRPr="00AD246B">
        <w:rPr>
          <w:rFonts w:asciiTheme="majorHAnsi" w:eastAsia="Times New Roman" w:hAnsiTheme="majorHAnsi" w:cs="Calibri"/>
          <w:b/>
          <w:bCs/>
          <w:lang w:eastAsia="pl-PL"/>
        </w:rPr>
        <w:t xml:space="preserve">Zamawiający przewiduje podstawy wykluczenia wskazane w art. 109 ust 1 pkt 4, 8 i 10 ustawy </w:t>
      </w:r>
      <w:proofErr w:type="spellStart"/>
      <w:r w:rsidRPr="00AD246B">
        <w:rPr>
          <w:rFonts w:asciiTheme="majorHAnsi" w:eastAsia="Times New Roman" w:hAnsiTheme="majorHAnsi" w:cs="Calibri"/>
          <w:b/>
          <w:bCs/>
          <w:lang w:eastAsia="pl-PL"/>
        </w:rPr>
        <w:t>Pzp</w:t>
      </w:r>
      <w:proofErr w:type="spellEnd"/>
      <w:r w:rsidRPr="00AD246B">
        <w:rPr>
          <w:rFonts w:asciiTheme="majorHAnsi" w:eastAsia="Times New Roman" w:hAnsiTheme="majorHAnsi" w:cs="Calibri"/>
          <w:b/>
          <w:bCs/>
          <w:lang w:eastAsia="pl-PL"/>
        </w:rPr>
        <w:t xml:space="preserve"> zgodnie, z którymi wykluczeniu podlega </w:t>
      </w:r>
      <w:r w:rsidR="00D627D3">
        <w:rPr>
          <w:rFonts w:asciiTheme="majorHAnsi" w:eastAsia="Times New Roman" w:hAnsiTheme="majorHAnsi" w:cs="Calibri"/>
          <w:b/>
          <w:bCs/>
          <w:lang w:eastAsia="pl-PL"/>
        </w:rPr>
        <w:t>W</w:t>
      </w:r>
      <w:r w:rsidRPr="00AD246B">
        <w:rPr>
          <w:rFonts w:asciiTheme="majorHAnsi" w:eastAsia="Times New Roman" w:hAnsiTheme="majorHAnsi" w:cs="Calibri"/>
          <w:b/>
          <w:bCs/>
          <w:lang w:eastAsia="pl-PL"/>
        </w:rPr>
        <w:t xml:space="preserve">ykonawca: </w:t>
      </w:r>
    </w:p>
    <w:p w14:paraId="1681AFD3" w14:textId="77777777" w:rsidR="00AD246B" w:rsidRPr="00AD246B" w:rsidRDefault="00AD246B" w:rsidP="00F4373B">
      <w:pPr>
        <w:autoSpaceDE w:val="0"/>
        <w:autoSpaceDN w:val="0"/>
        <w:adjustRightInd w:val="0"/>
        <w:spacing w:after="53"/>
        <w:ind w:left="1276" w:hanging="425"/>
        <w:jc w:val="both"/>
        <w:rPr>
          <w:rFonts w:asciiTheme="majorHAnsi" w:eastAsia="Times New Roman" w:hAnsiTheme="majorHAnsi" w:cs="Calibri"/>
          <w:lang w:eastAsia="pl-PL"/>
        </w:rPr>
      </w:pPr>
      <w:r w:rsidRPr="00AD246B">
        <w:rPr>
          <w:rFonts w:asciiTheme="majorHAnsi" w:eastAsia="Times New Roman" w:hAnsiTheme="majorHAnsi" w:cs="Calibri"/>
          <w:lang w:eastAsia="pl-PL"/>
        </w:rPr>
        <w:t xml:space="preserve">1) 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0842F34B" w14:textId="3A656AE6" w:rsidR="00AD246B" w:rsidRPr="00AD246B" w:rsidRDefault="00AD246B" w:rsidP="00F4373B">
      <w:pPr>
        <w:autoSpaceDE w:val="0"/>
        <w:autoSpaceDN w:val="0"/>
        <w:adjustRightInd w:val="0"/>
        <w:spacing w:after="53"/>
        <w:ind w:left="1276" w:hanging="425"/>
        <w:jc w:val="both"/>
        <w:rPr>
          <w:rFonts w:asciiTheme="majorHAnsi" w:eastAsia="Times New Roman" w:hAnsiTheme="majorHAnsi" w:cs="Calibri"/>
          <w:lang w:eastAsia="pl-PL"/>
        </w:rPr>
      </w:pPr>
      <w:r w:rsidRPr="00AD246B">
        <w:rPr>
          <w:rFonts w:asciiTheme="majorHAnsi" w:eastAsia="Times New Roman" w:hAnsiTheme="majorHAnsi" w:cs="Calibri"/>
          <w:lang w:eastAsia="pl-PL"/>
        </w:rPr>
        <w:t xml:space="preserve">2) który w wyniku zamierzonego działania lub rażącego niedbalstwa wprowadził </w:t>
      </w:r>
      <w:r w:rsidR="00D627D3">
        <w:rPr>
          <w:rFonts w:asciiTheme="majorHAnsi" w:eastAsia="Times New Roman" w:hAnsiTheme="majorHAnsi" w:cs="Calibri"/>
          <w:lang w:eastAsia="pl-PL"/>
        </w:rPr>
        <w:t>Z</w:t>
      </w:r>
      <w:r w:rsidRPr="00AD246B">
        <w:rPr>
          <w:rFonts w:asciiTheme="majorHAnsi" w:eastAsia="Times New Roman" w:hAnsiTheme="majorHAnsi" w:cs="Calibri"/>
          <w:lang w:eastAsia="pl-PL"/>
        </w:rPr>
        <w:t xml:space="preserve">amawiającego w błąd przy przedstawianiu informacji, że nie podlega wykluczeniu, spełnia warunki udziału w po-stępowaniu lub kryteria selekcji, co mogło mieć istotny wpływ na decyzje podejmowane przez </w:t>
      </w:r>
      <w:r w:rsidR="00D627D3">
        <w:rPr>
          <w:rFonts w:asciiTheme="majorHAnsi" w:eastAsia="Times New Roman" w:hAnsiTheme="majorHAnsi" w:cs="Calibri"/>
          <w:lang w:eastAsia="pl-PL"/>
        </w:rPr>
        <w:t>Z</w:t>
      </w:r>
      <w:r w:rsidRPr="00AD246B">
        <w:rPr>
          <w:rFonts w:asciiTheme="majorHAnsi" w:eastAsia="Times New Roman" w:hAnsiTheme="majorHAnsi" w:cs="Calibri"/>
          <w:lang w:eastAsia="pl-PL"/>
        </w:rPr>
        <w:t xml:space="preserve">amawiającego w postępowaniu o udzielenie zamówienia, lub który zataił te informacje lub nie jest w stanie przedstawić wymaganych podmiotowych środków dowodowych; </w:t>
      </w:r>
    </w:p>
    <w:p w14:paraId="0B7C3C39" w14:textId="4F68848B" w:rsidR="00AD246B" w:rsidRPr="00AD246B" w:rsidRDefault="00AD246B" w:rsidP="00F4373B">
      <w:pPr>
        <w:autoSpaceDE w:val="0"/>
        <w:autoSpaceDN w:val="0"/>
        <w:adjustRightInd w:val="0"/>
        <w:spacing w:after="0"/>
        <w:ind w:left="1276" w:hanging="425"/>
        <w:jc w:val="both"/>
        <w:rPr>
          <w:rFonts w:asciiTheme="majorHAnsi" w:eastAsia="Times New Roman" w:hAnsiTheme="majorHAnsi" w:cs="Calibri"/>
          <w:lang w:eastAsia="pl-PL"/>
        </w:rPr>
      </w:pPr>
      <w:r w:rsidRPr="00AD246B">
        <w:rPr>
          <w:rFonts w:asciiTheme="majorHAnsi" w:eastAsia="Times New Roman" w:hAnsiTheme="majorHAnsi" w:cs="Calibri"/>
          <w:lang w:eastAsia="pl-PL"/>
        </w:rPr>
        <w:lastRenderedPageBreak/>
        <w:t xml:space="preserve">3) który w wyniku lekkomyślności lub niedbalstwa przedstawił informacje wprowadzające w błąd, co mogło mieć istotny wpływ na decyzje podejmowane przez </w:t>
      </w:r>
      <w:r w:rsidR="00D627D3">
        <w:rPr>
          <w:rFonts w:asciiTheme="majorHAnsi" w:eastAsia="Times New Roman" w:hAnsiTheme="majorHAnsi" w:cs="Calibri"/>
          <w:lang w:eastAsia="pl-PL"/>
        </w:rPr>
        <w:t>Z</w:t>
      </w:r>
      <w:r w:rsidRPr="00AD246B">
        <w:rPr>
          <w:rFonts w:asciiTheme="majorHAnsi" w:eastAsia="Times New Roman" w:hAnsiTheme="majorHAnsi" w:cs="Calibri"/>
          <w:lang w:eastAsia="pl-PL"/>
        </w:rPr>
        <w:t xml:space="preserve">amawiającego w postępowaniu o udzielenie zamówienia. </w:t>
      </w:r>
    </w:p>
    <w:p w14:paraId="07D42E50" w14:textId="77777777" w:rsidR="006340AA" w:rsidRPr="00A52214" w:rsidRDefault="006340AA" w:rsidP="00F4373B">
      <w:pPr>
        <w:spacing w:after="0"/>
        <w:jc w:val="both"/>
        <w:rPr>
          <w:rFonts w:asciiTheme="majorHAnsi" w:eastAsia="Times New Roman" w:hAnsiTheme="majorHAnsi" w:cs="Times New Roman"/>
          <w:sz w:val="10"/>
          <w:szCs w:val="10"/>
          <w:lang w:eastAsia="pl-PL"/>
        </w:rPr>
      </w:pPr>
    </w:p>
    <w:p w14:paraId="02B439BF" w14:textId="50AE007A" w:rsidR="00416FC1" w:rsidRPr="00AB70FE" w:rsidRDefault="00416FC1" w:rsidP="00F4373B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="Arial"/>
          <w:b/>
          <w:lang w:eastAsia="pl-PL"/>
        </w:rPr>
      </w:pPr>
      <w:r w:rsidRPr="00AB70FE">
        <w:rPr>
          <w:rFonts w:asciiTheme="majorHAnsi" w:eastAsia="Times New Roman" w:hAnsiTheme="majorHAnsi" w:cs="Arial"/>
          <w:b/>
          <w:lang w:eastAsia="pl-PL"/>
        </w:rPr>
        <w:t>Przed przystąpieniem do negocjacji:</w:t>
      </w:r>
    </w:p>
    <w:p w14:paraId="25E0DA07" w14:textId="77777777" w:rsidR="00416FC1" w:rsidRPr="00A52214" w:rsidRDefault="00416FC1" w:rsidP="00F4373B">
      <w:pPr>
        <w:spacing w:after="0"/>
        <w:jc w:val="both"/>
        <w:rPr>
          <w:rFonts w:asciiTheme="majorHAnsi" w:eastAsia="Times New Roman" w:hAnsiTheme="majorHAnsi" w:cs="Times New Roman"/>
          <w:sz w:val="10"/>
          <w:szCs w:val="10"/>
          <w:lang w:eastAsia="pl-PL"/>
        </w:rPr>
      </w:pPr>
    </w:p>
    <w:p w14:paraId="26574775" w14:textId="57442719" w:rsidR="006F6861" w:rsidRDefault="006F6861" w:rsidP="00F4373B">
      <w:pPr>
        <w:spacing w:after="0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 xml:space="preserve">Jeżeli  umocowanie do działania w imieniu </w:t>
      </w:r>
      <w:r w:rsidR="00D627D3">
        <w:rPr>
          <w:rFonts w:asciiTheme="majorHAnsi" w:eastAsia="Times New Roman" w:hAnsiTheme="majorHAnsi" w:cs="Times New Roman"/>
          <w:lang w:eastAsia="pl-PL"/>
        </w:rPr>
        <w:t>W</w:t>
      </w:r>
      <w:r>
        <w:rPr>
          <w:rFonts w:asciiTheme="majorHAnsi" w:eastAsia="Times New Roman" w:hAnsiTheme="majorHAnsi" w:cs="Times New Roman"/>
          <w:lang w:eastAsia="pl-PL"/>
        </w:rPr>
        <w:t xml:space="preserve">ykonawcy </w:t>
      </w:r>
      <w:r w:rsidR="00AB70FE">
        <w:rPr>
          <w:rFonts w:asciiTheme="majorHAnsi" w:eastAsia="Times New Roman" w:hAnsiTheme="majorHAnsi" w:cs="Times New Roman"/>
          <w:lang w:eastAsia="pl-PL"/>
        </w:rPr>
        <w:t xml:space="preserve">przez osobę biorącą udział w negocjacjach </w:t>
      </w:r>
      <w:r>
        <w:rPr>
          <w:rFonts w:asciiTheme="majorHAnsi" w:eastAsia="Times New Roman" w:hAnsiTheme="majorHAnsi" w:cs="Times New Roman"/>
          <w:lang w:eastAsia="pl-PL"/>
        </w:rPr>
        <w:t xml:space="preserve">nie wynika z właściwego dokumentu rejestrowego, </w:t>
      </w:r>
      <w:r w:rsidR="00D627D3">
        <w:rPr>
          <w:rFonts w:asciiTheme="majorHAnsi" w:eastAsia="Times New Roman" w:hAnsiTheme="majorHAnsi" w:cs="Times New Roman"/>
          <w:lang w:eastAsia="pl-PL"/>
        </w:rPr>
        <w:t>W</w:t>
      </w:r>
      <w:r w:rsidR="00AB70FE">
        <w:rPr>
          <w:rFonts w:asciiTheme="majorHAnsi" w:eastAsia="Times New Roman" w:hAnsiTheme="majorHAnsi" w:cs="Times New Roman"/>
          <w:lang w:eastAsia="pl-PL"/>
        </w:rPr>
        <w:t xml:space="preserve">ykonawca przekazuje </w:t>
      </w:r>
      <w:r w:rsidR="00D627D3">
        <w:rPr>
          <w:rFonts w:asciiTheme="majorHAnsi" w:eastAsia="Times New Roman" w:hAnsiTheme="majorHAnsi" w:cs="Times New Roman"/>
          <w:lang w:eastAsia="pl-PL"/>
        </w:rPr>
        <w:t>Z</w:t>
      </w:r>
      <w:r w:rsidR="00AB70FE">
        <w:rPr>
          <w:rFonts w:asciiTheme="majorHAnsi" w:eastAsia="Times New Roman" w:hAnsiTheme="majorHAnsi" w:cs="Times New Roman"/>
          <w:lang w:eastAsia="pl-PL"/>
        </w:rPr>
        <w:t xml:space="preserve">amawiającemu stosowne pełnomocnictwo za pośrednictwem środków komunikacji elektronicznej, wskazanych w rubryce „Dane do kontaktu z </w:t>
      </w:r>
      <w:r w:rsidR="00D627D3">
        <w:rPr>
          <w:rFonts w:asciiTheme="majorHAnsi" w:eastAsia="Times New Roman" w:hAnsiTheme="majorHAnsi" w:cs="Times New Roman"/>
          <w:lang w:eastAsia="pl-PL"/>
        </w:rPr>
        <w:t>Z</w:t>
      </w:r>
      <w:r w:rsidR="00AB70FE">
        <w:rPr>
          <w:rFonts w:asciiTheme="majorHAnsi" w:eastAsia="Times New Roman" w:hAnsiTheme="majorHAnsi" w:cs="Times New Roman"/>
          <w:lang w:eastAsia="pl-PL"/>
        </w:rPr>
        <w:t>amawiającym”.</w:t>
      </w:r>
    </w:p>
    <w:p w14:paraId="6CE410C6" w14:textId="77777777" w:rsidR="0000133F" w:rsidRPr="00A52214" w:rsidRDefault="0000133F" w:rsidP="00F4373B">
      <w:pPr>
        <w:spacing w:after="0"/>
        <w:jc w:val="both"/>
        <w:rPr>
          <w:rFonts w:asciiTheme="majorHAnsi" w:eastAsia="Times New Roman" w:hAnsiTheme="majorHAnsi" w:cs="Times New Roman"/>
          <w:sz w:val="10"/>
          <w:szCs w:val="10"/>
          <w:lang w:eastAsia="pl-PL"/>
        </w:rPr>
      </w:pPr>
    </w:p>
    <w:p w14:paraId="7D29EB42" w14:textId="0D13AD52" w:rsidR="00AB70FE" w:rsidRPr="00D34D53" w:rsidRDefault="00AB70FE" w:rsidP="00F4373B">
      <w:pPr>
        <w:spacing w:after="0"/>
        <w:ind w:left="426"/>
        <w:jc w:val="both"/>
        <w:rPr>
          <w:rFonts w:asciiTheme="majorHAnsi" w:eastAsia="Times New Roman" w:hAnsiTheme="majorHAnsi" w:cs="Times New Roman"/>
          <w:b/>
          <w:bCs/>
          <w:lang w:eastAsia="pl-PL"/>
        </w:rPr>
      </w:pPr>
      <w:r w:rsidRPr="00D34D53">
        <w:rPr>
          <w:rFonts w:asciiTheme="majorHAnsi" w:eastAsia="Times New Roman" w:hAnsiTheme="majorHAnsi" w:cs="Times New Roman"/>
          <w:b/>
          <w:bCs/>
          <w:lang w:eastAsia="pl-PL"/>
        </w:rPr>
        <w:t>Forma:</w:t>
      </w:r>
    </w:p>
    <w:p w14:paraId="70176F7F" w14:textId="215A3448" w:rsidR="00D34D53" w:rsidRPr="00D34D53" w:rsidRDefault="00D34D53" w:rsidP="00F4373B">
      <w:pPr>
        <w:spacing w:after="0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D34D53">
        <w:rPr>
          <w:rFonts w:asciiTheme="majorHAnsi" w:eastAsia="Times New Roman" w:hAnsiTheme="majorHAnsi" w:cs="Times New Roman"/>
          <w:lang w:eastAsia="pl-PL"/>
        </w:rPr>
        <w:t>Pełnomocnictwo przekazuje się w postaci elektronicznej i opatruje się kwalifikowanym podpisem elektronicznym.</w:t>
      </w:r>
      <w:r w:rsidR="0000133F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D34D53">
        <w:rPr>
          <w:rFonts w:asciiTheme="majorHAnsi" w:eastAsia="Times New Roman" w:hAnsiTheme="majorHAnsi" w:cs="Times New Roman"/>
          <w:lang w:eastAsia="pl-PL"/>
        </w:rPr>
        <w:t>Gdy zostały wystawione jako dokument w postaci papierowej i opatrzone własnoręcznym podpisem, przekazuje się cyfrowe odwzorowanie tego dokumentu opatrzone kwalifikowanym podpisem elektronicznym, poświadczające zgodność cyfrowego odwzorowania z dokumentem w postaci papierowej. Przez cyfrowe odwzorowanie</w:t>
      </w:r>
      <w:r w:rsidR="0000133F">
        <w:rPr>
          <w:rFonts w:asciiTheme="majorHAnsi" w:eastAsia="Times New Roman" w:hAnsiTheme="majorHAnsi" w:cs="Times New Roman"/>
          <w:lang w:eastAsia="pl-PL"/>
        </w:rPr>
        <w:t xml:space="preserve"> należy</w:t>
      </w:r>
      <w:r w:rsidRPr="00D34D53">
        <w:rPr>
          <w:rFonts w:asciiTheme="majorHAnsi" w:eastAsia="Times New Roman" w:hAnsiTheme="majorHAnsi" w:cs="Times New Roman"/>
          <w:lang w:eastAsia="pl-PL"/>
        </w:rPr>
        <w:t xml:space="preserve">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E1D5246" w14:textId="423E0343" w:rsidR="00D34D53" w:rsidRPr="00D34D53" w:rsidRDefault="00D34D53" w:rsidP="005F5A44">
      <w:pPr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lang w:eastAsia="pl-PL"/>
        </w:rPr>
      </w:pPr>
      <w:r w:rsidRPr="00D34D53">
        <w:rPr>
          <w:rFonts w:asciiTheme="majorHAnsi" w:eastAsia="Times New Roman" w:hAnsiTheme="majorHAnsi" w:cs="Times New Roman"/>
          <w:lang w:eastAsia="pl-PL"/>
        </w:rPr>
        <w:t>Poświadczenia zgodności cyfrowego odwzorowania z dokumentem w postaci papierowej dokonuje mocodawca lub notariusz.</w:t>
      </w:r>
    </w:p>
    <w:p w14:paraId="5A8C2C73" w14:textId="4E922ADE" w:rsidR="00AB70FE" w:rsidRDefault="00AB70FE" w:rsidP="006F686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5883607C" w14:textId="26468E24" w:rsidR="00AB70FE" w:rsidRDefault="00AB70FE" w:rsidP="00AB70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lang w:eastAsia="pl-PL"/>
        </w:rPr>
      </w:pPr>
      <w:r w:rsidRPr="00AB70FE">
        <w:rPr>
          <w:rFonts w:asciiTheme="majorHAnsi" w:eastAsia="Times New Roman" w:hAnsiTheme="majorHAnsi" w:cs="Arial"/>
          <w:b/>
          <w:lang w:eastAsia="pl-PL"/>
        </w:rPr>
        <w:t xml:space="preserve">Wymagane </w:t>
      </w:r>
      <w:r w:rsidR="00B06C27">
        <w:rPr>
          <w:rFonts w:asciiTheme="majorHAnsi" w:eastAsia="Times New Roman" w:hAnsiTheme="majorHAnsi" w:cs="Arial"/>
          <w:b/>
          <w:lang w:eastAsia="pl-PL"/>
        </w:rPr>
        <w:t>dokumenty</w:t>
      </w:r>
      <w:r w:rsidR="00B5404A">
        <w:rPr>
          <w:rFonts w:asciiTheme="majorHAnsi" w:eastAsia="Times New Roman" w:hAnsiTheme="majorHAnsi" w:cs="Arial"/>
          <w:b/>
          <w:lang w:eastAsia="pl-PL"/>
        </w:rPr>
        <w:t xml:space="preserve"> do postępowania</w:t>
      </w:r>
      <w:r w:rsidRPr="00AB70FE">
        <w:rPr>
          <w:rFonts w:asciiTheme="majorHAnsi" w:eastAsia="Times New Roman" w:hAnsiTheme="majorHAnsi" w:cs="Arial"/>
          <w:b/>
          <w:lang w:eastAsia="pl-PL"/>
        </w:rPr>
        <w:t>:</w:t>
      </w:r>
    </w:p>
    <w:p w14:paraId="791ABE6B" w14:textId="77777777" w:rsidR="00CF49AE" w:rsidRPr="00AB70FE" w:rsidRDefault="00CF49AE" w:rsidP="00CF49AE">
      <w:pPr>
        <w:pStyle w:val="Akapitzlist"/>
        <w:spacing w:after="0" w:line="240" w:lineRule="auto"/>
        <w:ind w:left="360"/>
        <w:jc w:val="both"/>
        <w:rPr>
          <w:rFonts w:asciiTheme="majorHAnsi" w:eastAsia="Times New Roman" w:hAnsiTheme="majorHAnsi" w:cs="Arial"/>
          <w:b/>
          <w:lang w:eastAsia="pl-PL"/>
        </w:rPr>
      </w:pPr>
    </w:p>
    <w:p w14:paraId="25BC3E12" w14:textId="20992983" w:rsidR="00B06C27" w:rsidRDefault="00B06C27" w:rsidP="00CF49A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JEDZ</w:t>
      </w:r>
    </w:p>
    <w:p w14:paraId="59FB963A" w14:textId="13D0A8E6" w:rsidR="00B5404A" w:rsidRPr="00BE0038" w:rsidRDefault="006340AA" w:rsidP="00AE109E">
      <w:pPr>
        <w:widowControl w:val="0"/>
        <w:spacing w:after="0"/>
        <w:ind w:left="709"/>
        <w:jc w:val="both"/>
        <w:rPr>
          <w:rFonts w:asciiTheme="majorHAnsi" w:eastAsiaTheme="majorEastAsia" w:hAnsiTheme="majorHAnsi" w:cstheme="majorBidi"/>
        </w:rPr>
      </w:pPr>
      <w:r w:rsidRPr="00540F6D">
        <w:rPr>
          <w:rFonts w:asciiTheme="majorHAnsi" w:eastAsiaTheme="majorEastAsia" w:hAnsiTheme="majorHAnsi" w:cstheme="majorBidi"/>
        </w:rPr>
        <w:t xml:space="preserve">Zamawiający </w:t>
      </w:r>
      <w:r w:rsidR="00540F6D" w:rsidRPr="00540F6D">
        <w:rPr>
          <w:rFonts w:asciiTheme="majorHAnsi" w:eastAsiaTheme="majorEastAsia" w:hAnsiTheme="majorHAnsi" w:cstheme="majorBidi"/>
        </w:rPr>
        <w:t>odstępuje</w:t>
      </w:r>
      <w:r w:rsidRPr="00540F6D">
        <w:rPr>
          <w:rFonts w:asciiTheme="majorHAnsi" w:eastAsiaTheme="majorEastAsia" w:hAnsiTheme="majorHAnsi" w:cstheme="majorBidi"/>
        </w:rPr>
        <w:t xml:space="preserve"> od żądania złożenia przez </w:t>
      </w:r>
      <w:r w:rsidR="00D627D3">
        <w:rPr>
          <w:rFonts w:asciiTheme="majorHAnsi" w:eastAsiaTheme="majorEastAsia" w:hAnsiTheme="majorHAnsi" w:cstheme="majorBidi"/>
        </w:rPr>
        <w:t>W</w:t>
      </w:r>
      <w:r w:rsidRPr="00540F6D">
        <w:rPr>
          <w:rFonts w:asciiTheme="majorHAnsi" w:eastAsiaTheme="majorEastAsia" w:hAnsiTheme="majorHAnsi" w:cstheme="majorBidi"/>
        </w:rPr>
        <w:t>ykonawcę JEDZ</w:t>
      </w:r>
      <w:r w:rsidR="00573936">
        <w:rPr>
          <w:rFonts w:asciiTheme="majorHAnsi" w:eastAsiaTheme="majorEastAsia" w:hAnsiTheme="majorHAnsi" w:cstheme="majorBidi"/>
        </w:rPr>
        <w:t xml:space="preserve"> </w:t>
      </w:r>
      <w:r w:rsidR="00573936" w:rsidRPr="00573936">
        <w:rPr>
          <w:rFonts w:asciiTheme="majorHAnsi" w:eastAsiaTheme="majorEastAsia" w:hAnsiTheme="majorHAnsi" w:cstheme="majorBidi"/>
        </w:rPr>
        <w:t>(</w:t>
      </w:r>
      <w:r w:rsidR="00573936" w:rsidRPr="00573936">
        <w:rPr>
          <w:rFonts w:asciiTheme="majorHAnsi" w:eastAsia="Times New Roman" w:hAnsiTheme="majorHAnsi" w:cs="Times New Roman"/>
          <w:lang w:eastAsia="pl-PL"/>
        </w:rPr>
        <w:t xml:space="preserve">art. 217 ust. 3 ustawy </w:t>
      </w:r>
      <w:proofErr w:type="spellStart"/>
      <w:r w:rsidR="00573936" w:rsidRPr="00573936">
        <w:rPr>
          <w:rFonts w:asciiTheme="majorHAnsi" w:eastAsia="Times New Roman" w:hAnsiTheme="majorHAnsi" w:cs="Times New Roman"/>
          <w:lang w:eastAsia="pl-PL"/>
        </w:rPr>
        <w:t>Pzp</w:t>
      </w:r>
      <w:proofErr w:type="spellEnd"/>
      <w:r w:rsidR="00573936" w:rsidRPr="00573936">
        <w:rPr>
          <w:rFonts w:asciiTheme="majorHAnsi" w:eastAsia="Times New Roman" w:hAnsiTheme="majorHAnsi" w:cs="Times New Roman"/>
          <w:lang w:eastAsia="pl-PL"/>
        </w:rPr>
        <w:t>)</w:t>
      </w:r>
      <w:r w:rsidRPr="00573936">
        <w:rPr>
          <w:rFonts w:asciiTheme="majorHAnsi" w:eastAsiaTheme="majorEastAsia" w:hAnsiTheme="majorHAnsi" w:cstheme="majorBidi"/>
        </w:rPr>
        <w:t>.</w:t>
      </w:r>
    </w:p>
    <w:p w14:paraId="78F6495B" w14:textId="5800518D" w:rsidR="00B06C27" w:rsidRPr="00BE0038" w:rsidRDefault="00B06C27" w:rsidP="00CF49AE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eastAsiaTheme="majorEastAsia" w:hAnsiTheme="majorHAnsi" w:cstheme="majorBidi"/>
          <w:b/>
          <w:bCs/>
          <w:u w:val="single"/>
        </w:rPr>
      </w:pPr>
      <w:r w:rsidRPr="00BE0038">
        <w:rPr>
          <w:rFonts w:asciiTheme="majorHAnsi" w:eastAsiaTheme="majorEastAsia" w:hAnsiTheme="majorHAnsi" w:cstheme="majorBidi"/>
          <w:b/>
          <w:bCs/>
          <w:u w:val="single"/>
        </w:rPr>
        <w:t>Podmiotowe środki dowodowe:</w:t>
      </w:r>
    </w:p>
    <w:p w14:paraId="4D0BBF3B" w14:textId="3BC3D7D5" w:rsidR="00DB3DC4" w:rsidRPr="00DB3DC4" w:rsidRDefault="00BE0038" w:rsidP="00CF49AE">
      <w:pPr>
        <w:spacing w:after="0"/>
        <w:ind w:left="709" w:right="-108"/>
        <w:jc w:val="both"/>
        <w:rPr>
          <w:rFonts w:eastAsia="Times New Roman" w:cstheme="minorHAnsi"/>
          <w:lang w:eastAsia="pl-PL"/>
        </w:rPr>
      </w:pPr>
      <w:r w:rsidRPr="00BE0038">
        <w:rPr>
          <w:rFonts w:cstheme="minorHAnsi"/>
        </w:rPr>
        <w:t>Wykonawca składa niżej wymienione podmiotowe środki dowodowe nie później niż wraz z zawarciem umowy w sprawie zamówienia publicznego</w:t>
      </w:r>
      <w:r w:rsidRPr="00BE0038">
        <w:rPr>
          <w:rFonts w:eastAsia="Times New Roman" w:cstheme="minorHAnsi"/>
          <w:lang w:eastAsia="pl-PL"/>
        </w:rPr>
        <w:t>:</w:t>
      </w:r>
    </w:p>
    <w:p w14:paraId="56B4202F" w14:textId="77777777" w:rsidR="00DB3DC4" w:rsidRPr="00DB3DC4" w:rsidRDefault="00DB3DC4" w:rsidP="00696C3C">
      <w:pPr>
        <w:spacing w:after="0"/>
        <w:ind w:right="-108"/>
        <w:jc w:val="both"/>
        <w:rPr>
          <w:rFonts w:asciiTheme="majorHAnsi" w:eastAsia="Times New Roman" w:hAnsiTheme="majorHAnsi" w:cs="Times New Roman"/>
          <w:sz w:val="10"/>
          <w:szCs w:val="10"/>
          <w:lang w:eastAsia="pl-PL"/>
        </w:rPr>
      </w:pPr>
    </w:p>
    <w:p w14:paraId="57439E8A" w14:textId="77777777" w:rsidR="00DB3DC4" w:rsidRPr="00DB3DC4" w:rsidRDefault="00DB3DC4" w:rsidP="00696C3C">
      <w:pPr>
        <w:numPr>
          <w:ilvl w:val="3"/>
          <w:numId w:val="14"/>
        </w:numPr>
        <w:autoSpaceDE w:val="0"/>
        <w:autoSpaceDN w:val="0"/>
        <w:adjustRightInd w:val="0"/>
        <w:spacing w:after="0"/>
        <w:ind w:left="426" w:hanging="357"/>
        <w:rPr>
          <w:rFonts w:asciiTheme="majorHAnsi" w:eastAsia="Times New Roman" w:hAnsiTheme="majorHAnsi" w:cs="Calibri"/>
          <w:color w:val="000000"/>
          <w:lang w:eastAsia="pl-PL"/>
        </w:rPr>
      </w:pPr>
      <w:r w:rsidRPr="00DB3DC4">
        <w:rPr>
          <w:rFonts w:asciiTheme="majorHAnsi" w:eastAsia="Times New Roman" w:hAnsiTheme="majorHAnsi" w:cs="Calibri"/>
          <w:b/>
          <w:bCs/>
          <w:color w:val="000000"/>
          <w:lang w:eastAsia="pl-PL"/>
        </w:rPr>
        <w:t xml:space="preserve">W celu potwierdzenia spełniania warunków udziału w postępowaniu: </w:t>
      </w:r>
    </w:p>
    <w:p w14:paraId="5825EA73" w14:textId="12A82C81" w:rsidR="00DB3DC4" w:rsidRPr="00DB3DC4" w:rsidRDefault="00DB3DC4" w:rsidP="00696C3C">
      <w:pPr>
        <w:widowControl w:val="0"/>
        <w:numPr>
          <w:ilvl w:val="0"/>
          <w:numId w:val="17"/>
        </w:numPr>
        <w:spacing w:after="0"/>
        <w:ind w:left="993" w:hanging="357"/>
        <w:jc w:val="both"/>
        <w:rPr>
          <w:rFonts w:asciiTheme="majorHAnsi" w:eastAsia="Times New Roman" w:hAnsiTheme="majorHAnsi" w:cs="Arial"/>
          <w:lang w:val="x-none" w:eastAsia="pl-PL"/>
        </w:rPr>
      </w:pPr>
      <w:r w:rsidRPr="00DB3DC4">
        <w:rPr>
          <w:rFonts w:asciiTheme="majorHAnsi" w:eastAsia="Times New Roman" w:hAnsiTheme="majorHAnsi" w:cs="Times New Roman"/>
          <w:lang w:eastAsia="pl-PL"/>
        </w:rPr>
        <w:t xml:space="preserve">Zezwolenia, licencji, koncesji lub potwierdzenia wpisu do rejestru działalności regulowanej, jeżeli ich posiadanie jest niezbędne do świadczenia określonych usług w kraju, w którym </w:t>
      </w:r>
      <w:r w:rsidR="00D627D3">
        <w:rPr>
          <w:rFonts w:asciiTheme="majorHAnsi" w:eastAsia="Times New Roman" w:hAnsiTheme="majorHAnsi" w:cs="Times New Roman"/>
          <w:lang w:eastAsia="pl-PL"/>
        </w:rPr>
        <w:t>W</w:t>
      </w:r>
      <w:r w:rsidRPr="00DB3DC4">
        <w:rPr>
          <w:rFonts w:asciiTheme="majorHAnsi" w:eastAsia="Times New Roman" w:hAnsiTheme="majorHAnsi" w:cs="Times New Roman"/>
          <w:lang w:eastAsia="pl-PL"/>
        </w:rPr>
        <w:t>ykonawca ma siedzibę lub miejsce zamieszkania;</w:t>
      </w:r>
    </w:p>
    <w:p w14:paraId="41A02135" w14:textId="77777777" w:rsidR="00DB3DC4" w:rsidRPr="00DB3DC4" w:rsidRDefault="00DB3DC4" w:rsidP="00696C3C">
      <w:pPr>
        <w:numPr>
          <w:ilvl w:val="3"/>
          <w:numId w:val="14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b/>
          <w:bCs/>
          <w:lang w:eastAsia="pl-PL"/>
        </w:rPr>
        <w:t xml:space="preserve">W celu potwierdzenia braku podstaw do wykluczenia z udziału w postępowaniu: </w:t>
      </w:r>
    </w:p>
    <w:p w14:paraId="3726C984" w14:textId="290A08E0" w:rsidR="00DB3DC4" w:rsidRPr="0022300F" w:rsidRDefault="00DB3DC4" w:rsidP="00696C3C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851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b/>
          <w:bCs/>
          <w:lang w:eastAsia="pl-PL"/>
        </w:rPr>
        <w:t xml:space="preserve">informację z Krajowego Rejestru Karnego w zakresie: </w:t>
      </w:r>
    </w:p>
    <w:p w14:paraId="01034FD9" w14:textId="77777777" w:rsidR="0022300F" w:rsidRPr="00DB3DC4" w:rsidRDefault="0022300F" w:rsidP="0022300F">
      <w:pPr>
        <w:autoSpaceDE w:val="0"/>
        <w:autoSpaceDN w:val="0"/>
        <w:adjustRightInd w:val="0"/>
        <w:spacing w:after="0"/>
        <w:ind w:left="851"/>
        <w:rPr>
          <w:rFonts w:asciiTheme="majorHAnsi" w:eastAsia="Times New Roman" w:hAnsiTheme="majorHAnsi" w:cs="Calibri"/>
          <w:lang w:eastAsia="pl-PL"/>
        </w:rPr>
      </w:pPr>
    </w:p>
    <w:p w14:paraId="660DAFEE" w14:textId="2EE836D4" w:rsidR="00DB3DC4" w:rsidRPr="00DB3DC4" w:rsidRDefault="00DB3DC4" w:rsidP="00696C3C">
      <w:pPr>
        <w:autoSpaceDE w:val="0"/>
        <w:autoSpaceDN w:val="0"/>
        <w:adjustRightInd w:val="0"/>
        <w:spacing w:after="0"/>
        <w:ind w:left="1418" w:hanging="567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lang w:eastAsia="pl-PL"/>
        </w:rPr>
        <w:t xml:space="preserve">a) </w:t>
      </w:r>
      <w:r w:rsidR="00AD246B">
        <w:rPr>
          <w:rFonts w:asciiTheme="majorHAnsi" w:eastAsia="Times New Roman" w:hAnsiTheme="majorHAnsi" w:cs="Calibri"/>
          <w:lang w:eastAsia="pl-PL"/>
        </w:rPr>
        <w:t xml:space="preserve"> </w:t>
      </w:r>
      <w:r w:rsidRPr="00DB3DC4">
        <w:rPr>
          <w:rFonts w:asciiTheme="majorHAnsi" w:eastAsia="Times New Roman" w:hAnsiTheme="majorHAnsi" w:cs="Calibri"/>
          <w:lang w:eastAsia="pl-PL"/>
        </w:rPr>
        <w:t xml:space="preserve">art. 108 ust. 1 pkt 1 i 2 ustawy </w:t>
      </w:r>
      <w:proofErr w:type="spellStart"/>
      <w:r w:rsidRPr="00DB3DC4">
        <w:rPr>
          <w:rFonts w:asciiTheme="majorHAnsi" w:eastAsia="Times New Roman" w:hAnsiTheme="majorHAnsi" w:cs="Calibri"/>
          <w:lang w:eastAsia="pl-PL"/>
        </w:rPr>
        <w:t>Pzp</w:t>
      </w:r>
      <w:proofErr w:type="spellEnd"/>
      <w:r w:rsidRPr="00DB3DC4">
        <w:rPr>
          <w:rFonts w:asciiTheme="majorHAnsi" w:eastAsia="Times New Roman" w:hAnsiTheme="majorHAnsi" w:cs="Calibri"/>
          <w:lang w:eastAsia="pl-PL"/>
        </w:rPr>
        <w:t xml:space="preserve">; </w:t>
      </w:r>
    </w:p>
    <w:p w14:paraId="36233BA4" w14:textId="47512D41" w:rsidR="00DB3DC4" w:rsidRPr="00DB3DC4" w:rsidRDefault="00DB3DC4" w:rsidP="00F4373B">
      <w:pPr>
        <w:autoSpaceDE w:val="0"/>
        <w:autoSpaceDN w:val="0"/>
        <w:adjustRightInd w:val="0"/>
        <w:spacing w:after="0"/>
        <w:ind w:left="1418" w:hanging="567"/>
        <w:jc w:val="both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lang w:eastAsia="pl-PL"/>
        </w:rPr>
        <w:t>b)</w:t>
      </w:r>
      <w:r w:rsidR="00AD246B">
        <w:rPr>
          <w:rFonts w:asciiTheme="majorHAnsi" w:eastAsia="Times New Roman" w:hAnsiTheme="majorHAnsi" w:cs="Calibri"/>
          <w:lang w:eastAsia="pl-PL"/>
        </w:rPr>
        <w:t xml:space="preserve"> </w:t>
      </w:r>
      <w:r w:rsidRPr="00DB3DC4">
        <w:rPr>
          <w:rFonts w:asciiTheme="majorHAnsi" w:eastAsia="Times New Roman" w:hAnsiTheme="majorHAnsi" w:cs="Calibri"/>
          <w:lang w:eastAsia="pl-PL"/>
        </w:rPr>
        <w:t xml:space="preserve">art. 108 ust. 1 pkt 4 ustawy </w:t>
      </w:r>
      <w:proofErr w:type="spellStart"/>
      <w:r w:rsidRPr="00DB3DC4">
        <w:rPr>
          <w:rFonts w:asciiTheme="majorHAnsi" w:eastAsia="Times New Roman" w:hAnsiTheme="majorHAnsi" w:cs="Calibri"/>
          <w:lang w:eastAsia="pl-PL"/>
        </w:rPr>
        <w:t>Pzp</w:t>
      </w:r>
      <w:proofErr w:type="spellEnd"/>
      <w:r w:rsidRPr="00DB3DC4">
        <w:rPr>
          <w:rFonts w:asciiTheme="majorHAnsi" w:eastAsia="Times New Roman" w:hAnsiTheme="majorHAnsi" w:cs="Calibri"/>
          <w:lang w:eastAsia="pl-PL"/>
        </w:rPr>
        <w:t>, dotyczącej orzeczenia zakazu ubiegania się o</w:t>
      </w:r>
      <w:r w:rsidR="00AD246B">
        <w:rPr>
          <w:rFonts w:asciiTheme="majorHAnsi" w:eastAsia="Times New Roman" w:hAnsiTheme="majorHAnsi" w:cs="Calibri"/>
          <w:lang w:eastAsia="pl-PL"/>
        </w:rPr>
        <w:t xml:space="preserve"> </w:t>
      </w:r>
      <w:r w:rsidRPr="00DB3DC4">
        <w:rPr>
          <w:rFonts w:asciiTheme="majorHAnsi" w:eastAsia="Times New Roman" w:hAnsiTheme="majorHAnsi" w:cs="Calibri"/>
          <w:lang w:eastAsia="pl-PL"/>
        </w:rPr>
        <w:t xml:space="preserve">zamówienie publiczne tytułem środka karnego, </w:t>
      </w:r>
    </w:p>
    <w:p w14:paraId="00B3D7ED" w14:textId="6F0A82EF" w:rsidR="00DB3DC4" w:rsidRPr="0022300F" w:rsidRDefault="00DB3DC4" w:rsidP="00F4373B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1418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b/>
          <w:bCs/>
          <w:lang w:eastAsia="pl-PL"/>
        </w:rPr>
        <w:t xml:space="preserve">sporządzonej nie wcześniej niż 6 miesięcy przed jej złożeniem; </w:t>
      </w:r>
    </w:p>
    <w:p w14:paraId="014E045D" w14:textId="77777777" w:rsidR="0022300F" w:rsidRPr="00DB3DC4" w:rsidRDefault="0022300F" w:rsidP="0022300F">
      <w:pPr>
        <w:autoSpaceDE w:val="0"/>
        <w:autoSpaceDN w:val="0"/>
        <w:adjustRightInd w:val="0"/>
        <w:spacing w:after="0"/>
        <w:ind w:left="1418"/>
        <w:rPr>
          <w:rFonts w:asciiTheme="majorHAnsi" w:eastAsia="Times New Roman" w:hAnsiTheme="majorHAnsi" w:cs="Calibri"/>
          <w:lang w:eastAsia="pl-PL"/>
        </w:rPr>
      </w:pPr>
    </w:p>
    <w:p w14:paraId="0E6F4E4E" w14:textId="5CEB8750" w:rsidR="00DB3DC4" w:rsidRPr="00DD569C" w:rsidRDefault="00DB3DC4" w:rsidP="00F4373B">
      <w:pPr>
        <w:autoSpaceDE w:val="0"/>
        <w:autoSpaceDN w:val="0"/>
        <w:adjustRightInd w:val="0"/>
        <w:spacing w:after="0"/>
        <w:ind w:left="851" w:hanging="283"/>
        <w:jc w:val="both"/>
        <w:rPr>
          <w:rFonts w:asciiTheme="majorHAnsi" w:eastAsia="Times New Roman" w:hAnsiTheme="majorHAnsi" w:cs="Calibri"/>
          <w:lang w:eastAsia="pl-PL"/>
        </w:rPr>
      </w:pPr>
      <w:r w:rsidRPr="00DB3DC4">
        <w:rPr>
          <w:rFonts w:asciiTheme="majorHAnsi" w:eastAsia="Times New Roman" w:hAnsiTheme="majorHAnsi" w:cs="Calibri"/>
          <w:lang w:eastAsia="pl-PL"/>
        </w:rPr>
        <w:t xml:space="preserve">2) </w:t>
      </w:r>
      <w:r w:rsidRPr="00DB3DC4">
        <w:rPr>
          <w:rFonts w:asciiTheme="majorHAnsi" w:eastAsia="Times New Roman" w:hAnsiTheme="majorHAnsi" w:cs="Calibri"/>
          <w:b/>
          <w:bCs/>
          <w:lang w:eastAsia="pl-PL"/>
        </w:rPr>
        <w:t xml:space="preserve">oświadczenia Wykonawcy, w zakresie art. 108 ust. 1 pkt 5 ustawy </w:t>
      </w:r>
      <w:proofErr w:type="spellStart"/>
      <w:r w:rsidRPr="00DB3DC4">
        <w:rPr>
          <w:rFonts w:asciiTheme="majorHAnsi" w:eastAsia="Times New Roman" w:hAnsiTheme="majorHAnsi" w:cs="Calibri"/>
          <w:b/>
          <w:bCs/>
          <w:lang w:eastAsia="pl-PL"/>
        </w:rPr>
        <w:t>Pzp</w:t>
      </w:r>
      <w:proofErr w:type="spellEnd"/>
      <w:r w:rsidRPr="00DB3DC4">
        <w:rPr>
          <w:rFonts w:asciiTheme="majorHAnsi" w:eastAsia="Times New Roman" w:hAnsiTheme="majorHAnsi" w:cs="Calibri"/>
          <w:b/>
          <w:bCs/>
          <w:lang w:eastAsia="pl-PL"/>
        </w:rPr>
        <w:t>, o braku przynależności do tej samej grupy kapitałowej</w:t>
      </w:r>
      <w:r w:rsidRPr="00DB3DC4">
        <w:rPr>
          <w:rFonts w:asciiTheme="majorHAnsi" w:eastAsia="Times New Roman" w:hAnsiTheme="majorHAnsi" w:cs="Calibri"/>
          <w:lang w:eastAsia="pl-PL"/>
        </w:rPr>
        <w:t xml:space="preserve">,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</w:t>
      </w:r>
      <w:r w:rsidRPr="00DB3DC4">
        <w:rPr>
          <w:rFonts w:asciiTheme="majorHAnsi" w:eastAsia="Times New Roman" w:hAnsiTheme="majorHAnsi" w:cs="Calibri"/>
          <w:lang w:eastAsia="pl-PL"/>
        </w:rPr>
        <w:lastRenderedPageBreak/>
        <w:t xml:space="preserve">samej grupy kapitałowej wraz z dokumentami lub informacjami potwierdzającymi przygotowanie oferty, oferty częściowej lub wniosku o dopuszczenie do udziału w postępowaniu niezależnie od innego </w:t>
      </w:r>
      <w:r w:rsidR="00D627D3">
        <w:rPr>
          <w:rFonts w:asciiTheme="majorHAnsi" w:eastAsia="Times New Roman" w:hAnsiTheme="majorHAnsi" w:cs="Calibri"/>
          <w:lang w:eastAsia="pl-PL"/>
        </w:rPr>
        <w:t>W</w:t>
      </w:r>
      <w:r w:rsidRPr="00DB3DC4">
        <w:rPr>
          <w:rFonts w:asciiTheme="majorHAnsi" w:eastAsia="Times New Roman" w:hAnsiTheme="majorHAnsi" w:cs="Calibri"/>
          <w:lang w:eastAsia="pl-PL"/>
        </w:rPr>
        <w:t xml:space="preserve">ykonawcy należącego do tej samej grupy kapitałowej – </w:t>
      </w:r>
      <w:r w:rsidRPr="00DB3DC4">
        <w:rPr>
          <w:rFonts w:asciiTheme="majorHAnsi" w:eastAsia="Times New Roman" w:hAnsiTheme="majorHAnsi" w:cs="Calibri"/>
          <w:b/>
          <w:bCs/>
          <w:lang w:eastAsia="pl-PL"/>
        </w:rPr>
        <w:t xml:space="preserve">wg 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załącznika nr </w:t>
      </w:r>
      <w:r w:rsidR="00045AE3" w:rsidRPr="00DD569C">
        <w:rPr>
          <w:rFonts w:asciiTheme="majorHAnsi" w:eastAsia="Times New Roman" w:hAnsiTheme="majorHAnsi" w:cs="Calibri"/>
          <w:b/>
          <w:bCs/>
          <w:lang w:eastAsia="pl-PL"/>
        </w:rPr>
        <w:t>4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do zaproszenia, </w:t>
      </w:r>
    </w:p>
    <w:p w14:paraId="5F1BCA72" w14:textId="25D1F833" w:rsidR="00DB3DC4" w:rsidRPr="00DD569C" w:rsidRDefault="00DB3DC4" w:rsidP="00F4373B">
      <w:pPr>
        <w:autoSpaceDE w:val="0"/>
        <w:autoSpaceDN w:val="0"/>
        <w:adjustRightInd w:val="0"/>
        <w:spacing w:after="0"/>
        <w:ind w:left="851" w:hanging="425"/>
        <w:jc w:val="both"/>
        <w:rPr>
          <w:rFonts w:asciiTheme="majorHAnsi" w:eastAsia="Times New Roman" w:hAnsiTheme="majorHAnsi" w:cs="Calibri"/>
          <w:lang w:eastAsia="pl-PL"/>
        </w:rPr>
      </w:pPr>
      <w:r w:rsidRPr="00DD569C">
        <w:rPr>
          <w:rFonts w:asciiTheme="majorHAnsi" w:eastAsia="Times New Roman" w:hAnsiTheme="majorHAnsi" w:cs="Calibri"/>
          <w:lang w:eastAsia="pl-PL"/>
        </w:rPr>
        <w:t xml:space="preserve">3) </w:t>
      </w:r>
      <w:r w:rsidR="001A76C3" w:rsidRPr="00DD569C">
        <w:rPr>
          <w:rFonts w:asciiTheme="majorHAnsi" w:eastAsia="Times New Roman" w:hAnsiTheme="majorHAnsi" w:cs="Calibri"/>
          <w:lang w:eastAsia="pl-PL"/>
        </w:rPr>
        <w:t xml:space="preserve">  </w:t>
      </w:r>
      <w:r w:rsidRPr="00DD569C">
        <w:rPr>
          <w:rFonts w:asciiTheme="majorHAnsi" w:eastAsia="Times New Roman" w:hAnsiTheme="majorHAnsi" w:cs="Calibri"/>
          <w:lang w:eastAsia="pl-PL"/>
        </w:rPr>
        <w:t xml:space="preserve"> 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odpisu lub informacji z Krajowego Rejestru Sądowego lub z Centralnej Ewidencji i Informacji o Działalności Gospodarczej, w zakresie art. 109 ust. 1 pkt 4 ustawy </w:t>
      </w:r>
      <w:proofErr w:type="spellStart"/>
      <w:r w:rsidRPr="00DD569C">
        <w:rPr>
          <w:rFonts w:asciiTheme="majorHAnsi" w:eastAsia="Times New Roman" w:hAnsiTheme="majorHAnsi" w:cs="Calibri"/>
          <w:b/>
          <w:bCs/>
          <w:lang w:eastAsia="pl-PL"/>
        </w:rPr>
        <w:t>Pzp</w:t>
      </w:r>
      <w:proofErr w:type="spellEnd"/>
      <w:r w:rsidRPr="00DD569C">
        <w:rPr>
          <w:rFonts w:asciiTheme="majorHAnsi" w:eastAsia="Times New Roman" w:hAnsiTheme="majorHAnsi" w:cs="Calibri"/>
          <w:lang w:eastAsia="pl-PL"/>
        </w:rPr>
        <w:t xml:space="preserve">, sporządzonych nie wcześniej niż 3 miesiące przed jej złożeniem, jeżeli odrębne przepisy wymagają wpisu do rejestru lub ewidencji; </w:t>
      </w:r>
    </w:p>
    <w:p w14:paraId="48326106" w14:textId="3C58B248" w:rsidR="00DB3DC4" w:rsidRPr="00DD569C" w:rsidRDefault="00DB3DC4" w:rsidP="00F4373B">
      <w:pPr>
        <w:autoSpaceDE w:val="0"/>
        <w:autoSpaceDN w:val="0"/>
        <w:adjustRightInd w:val="0"/>
        <w:spacing w:after="0"/>
        <w:ind w:left="851" w:hanging="425"/>
        <w:jc w:val="both"/>
        <w:rPr>
          <w:rFonts w:asciiTheme="majorHAnsi" w:eastAsia="Times New Roman" w:hAnsiTheme="majorHAnsi" w:cs="Calibri"/>
          <w:b/>
          <w:bCs/>
          <w:lang w:eastAsia="pl-PL"/>
        </w:rPr>
      </w:pPr>
      <w:r w:rsidRPr="00DD569C">
        <w:rPr>
          <w:rFonts w:asciiTheme="majorHAnsi" w:eastAsia="Times New Roman" w:hAnsiTheme="majorHAnsi" w:cs="Calibri"/>
          <w:lang w:eastAsia="pl-PL"/>
        </w:rPr>
        <w:t>4)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  Oświadczenie  Wykonawcy  o  braku  podstaw  do wykluczenia  na  podstawie  art.  5k  rozporządzenia  nr 833/2014  </w:t>
      </w:r>
      <w:r w:rsidRPr="00DD569C">
        <w:rPr>
          <w:rFonts w:asciiTheme="majorHAnsi" w:eastAsia="Times New Roman" w:hAnsiTheme="majorHAnsi" w:cs="Calibri"/>
          <w:lang w:eastAsia="pl-PL"/>
        </w:rPr>
        <w:t xml:space="preserve">oraz  art.  7  ust.  1  ustawy  o  szczególnych rozwiązaniach  w  zakresie  przeciwdziałania  wspieraniu agresji  na  Ukrainę  oraz  służących  ochronie bezpieczeństwa narodowego 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– wg załącznika nr </w:t>
      </w:r>
      <w:r w:rsidR="00045AE3"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8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do zaproszenia,</w:t>
      </w:r>
    </w:p>
    <w:p w14:paraId="0BB2D44A" w14:textId="53DE8364" w:rsidR="00DB3DC4" w:rsidRPr="00DD569C" w:rsidRDefault="00DB3DC4" w:rsidP="00045AE3">
      <w:pPr>
        <w:autoSpaceDE w:val="0"/>
        <w:autoSpaceDN w:val="0"/>
        <w:adjustRightInd w:val="0"/>
        <w:spacing w:after="0"/>
        <w:ind w:left="851" w:hanging="425"/>
        <w:jc w:val="both"/>
        <w:rPr>
          <w:rFonts w:asciiTheme="majorHAnsi" w:eastAsia="Times New Roman" w:hAnsiTheme="majorHAnsi" w:cs="Calibri"/>
          <w:b/>
          <w:bCs/>
          <w:lang w:eastAsia="pl-PL"/>
        </w:rPr>
      </w:pPr>
      <w:r w:rsidRPr="00DD569C">
        <w:rPr>
          <w:rFonts w:asciiTheme="majorHAnsi" w:eastAsia="Times New Roman" w:hAnsiTheme="majorHAnsi" w:cs="Calibri"/>
          <w:lang w:eastAsia="pl-PL"/>
        </w:rPr>
        <w:t>5)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ab/>
        <w:t xml:space="preserve">Oświadczenie  podmiotu  trzeciego  o  braku  podstaw  do wykluczenia  na  podstawie  art.  5k  rozporządzenia  nr 833/2014  </w:t>
      </w:r>
      <w:r w:rsidRPr="00DD569C">
        <w:rPr>
          <w:rFonts w:asciiTheme="majorHAnsi" w:eastAsia="Times New Roman" w:hAnsiTheme="majorHAnsi" w:cs="Calibri"/>
          <w:lang w:eastAsia="pl-PL"/>
        </w:rPr>
        <w:t>oraz  art.  7  ust.  1  ustawy  o  szczególnych rozwiązaniach  w  zakresie  przeciwdziałania  wspieraniu agresji  na  Ukrainę  oraz  służących  ochronie bezpieczeństwa narodowego</w:t>
      </w:r>
      <w:r w:rsidR="00DD569C" w:rsidRPr="00DD569C">
        <w:rPr>
          <w:rFonts w:asciiTheme="majorHAnsi" w:eastAsia="Times New Roman" w:hAnsiTheme="majorHAnsi" w:cs="Calibri"/>
          <w:lang w:eastAsia="pl-PL"/>
        </w:rPr>
        <w:t xml:space="preserve"> 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– wg załącznika nr </w:t>
      </w:r>
      <w:r w:rsidR="00045AE3" w:rsidRPr="00DD569C">
        <w:rPr>
          <w:rFonts w:asciiTheme="majorHAnsi" w:eastAsia="Times New Roman" w:hAnsiTheme="majorHAnsi" w:cs="Calibri"/>
          <w:b/>
          <w:bCs/>
          <w:lang w:eastAsia="pl-PL"/>
        </w:rPr>
        <w:t>9</w:t>
      </w:r>
      <w:r w:rsidRPr="00DD569C">
        <w:rPr>
          <w:rFonts w:asciiTheme="majorHAnsi" w:eastAsia="Times New Roman" w:hAnsiTheme="majorHAnsi" w:cs="Calibri"/>
          <w:b/>
          <w:bCs/>
          <w:lang w:eastAsia="pl-PL"/>
        </w:rPr>
        <w:t xml:space="preserve"> do zaproszenia</w:t>
      </w:r>
    </w:p>
    <w:p w14:paraId="6686C896" w14:textId="77777777" w:rsidR="00DB3DC4" w:rsidRPr="00DB3DC4" w:rsidRDefault="00DB3DC4" w:rsidP="00F4373B">
      <w:pPr>
        <w:autoSpaceDE w:val="0"/>
        <w:autoSpaceDN w:val="0"/>
        <w:spacing w:after="0"/>
        <w:jc w:val="both"/>
        <w:rPr>
          <w:rFonts w:asciiTheme="majorHAnsi" w:eastAsia="Times New Roman" w:hAnsiTheme="majorHAnsi" w:cs="Arial"/>
          <w:lang w:eastAsia="pl-PL"/>
        </w:rPr>
      </w:pPr>
      <w:r w:rsidRPr="00DB3DC4">
        <w:rPr>
          <w:rFonts w:asciiTheme="majorHAnsi" w:eastAsia="Times New Roman" w:hAnsiTheme="majorHAnsi" w:cs="Arial"/>
          <w:lang w:eastAsia="pl-PL"/>
        </w:rPr>
        <w:t>3.  Zamawiający nie wzywa do złożenia podmiotowych środków dowodowych, jeżeli:</w:t>
      </w:r>
    </w:p>
    <w:p w14:paraId="5BCA1B0D" w14:textId="53E4541D" w:rsidR="00DB3DC4" w:rsidRPr="00DB3DC4" w:rsidRDefault="00DB3DC4" w:rsidP="00F4373B">
      <w:pPr>
        <w:autoSpaceDE w:val="0"/>
        <w:autoSpaceDN w:val="0"/>
        <w:spacing w:after="0"/>
        <w:ind w:left="709" w:hanging="426"/>
        <w:jc w:val="both"/>
        <w:rPr>
          <w:rFonts w:asciiTheme="majorHAnsi" w:eastAsia="Times New Roman" w:hAnsiTheme="majorHAnsi" w:cs="Arial"/>
          <w:lang w:eastAsia="pl-PL"/>
        </w:rPr>
      </w:pPr>
      <w:r w:rsidRPr="00DB3DC4">
        <w:rPr>
          <w:rFonts w:asciiTheme="majorHAnsi" w:eastAsia="Times New Roman" w:hAnsiTheme="majorHAnsi" w:cs="Arial"/>
          <w:lang w:eastAsia="pl-PL"/>
        </w:rPr>
        <w:t xml:space="preserve">1) </w:t>
      </w:r>
      <w:r>
        <w:rPr>
          <w:rFonts w:asciiTheme="majorHAnsi" w:eastAsia="Times New Roman" w:hAnsiTheme="majorHAnsi" w:cs="Arial"/>
          <w:lang w:eastAsia="pl-PL"/>
        </w:rPr>
        <w:t xml:space="preserve">   </w:t>
      </w:r>
      <w:r w:rsidRPr="00DB3DC4">
        <w:rPr>
          <w:rFonts w:asciiTheme="majorHAnsi" w:eastAsia="Times New Roman" w:hAnsiTheme="majorHAnsi" w:cs="Arial"/>
          <w:lang w:eastAsia="pl-PL"/>
        </w:rPr>
        <w:t xml:space="preserve">może je uzyskać za pomocą bezpłatnych i ogólnodostępnych baz danych, w szczególności rejestrów publicznych w rozumieniu ustawy z 17 lutego 2005 r. o informatyzacji działalności podmiotów realizujących zadania publiczne, jeśli </w:t>
      </w:r>
      <w:r w:rsidR="00D627D3">
        <w:rPr>
          <w:rFonts w:asciiTheme="majorHAnsi" w:eastAsia="Times New Roman" w:hAnsiTheme="majorHAnsi" w:cs="Arial"/>
          <w:lang w:eastAsia="pl-PL"/>
        </w:rPr>
        <w:t>W</w:t>
      </w:r>
      <w:r w:rsidRPr="00DB3DC4">
        <w:rPr>
          <w:rFonts w:asciiTheme="majorHAnsi" w:eastAsia="Times New Roman" w:hAnsiTheme="majorHAnsi" w:cs="Arial"/>
          <w:lang w:eastAsia="pl-PL"/>
        </w:rPr>
        <w:t xml:space="preserve">ykonawca </w:t>
      </w:r>
      <w:r w:rsidR="00BE0038">
        <w:rPr>
          <w:rFonts w:asciiTheme="majorHAnsi" w:eastAsia="Times New Roman" w:hAnsiTheme="majorHAnsi" w:cs="Arial"/>
          <w:lang w:eastAsia="pl-PL"/>
        </w:rPr>
        <w:t xml:space="preserve">wskaże taką informację </w:t>
      </w:r>
      <w:r w:rsidR="00D627D3">
        <w:rPr>
          <w:rFonts w:asciiTheme="majorHAnsi" w:eastAsia="Times New Roman" w:hAnsiTheme="majorHAnsi" w:cs="Arial"/>
          <w:lang w:eastAsia="pl-PL"/>
        </w:rPr>
        <w:t>Z</w:t>
      </w:r>
      <w:r w:rsidR="00BE0038">
        <w:rPr>
          <w:rFonts w:asciiTheme="majorHAnsi" w:eastAsia="Times New Roman" w:hAnsiTheme="majorHAnsi" w:cs="Arial"/>
          <w:lang w:eastAsia="pl-PL"/>
        </w:rPr>
        <w:t>amawiającemu</w:t>
      </w:r>
      <w:r w:rsidRPr="00DB3DC4">
        <w:rPr>
          <w:rFonts w:asciiTheme="majorHAnsi" w:eastAsia="Times New Roman" w:hAnsiTheme="majorHAnsi" w:cs="Arial"/>
          <w:lang w:eastAsia="pl-PL"/>
        </w:rPr>
        <w:t>;</w:t>
      </w:r>
    </w:p>
    <w:p w14:paraId="0FE703CA" w14:textId="1C3839B8" w:rsidR="00DB3DC4" w:rsidRDefault="00DB3DC4" w:rsidP="00BE0038">
      <w:pPr>
        <w:autoSpaceDE w:val="0"/>
        <w:autoSpaceDN w:val="0"/>
        <w:spacing w:after="0"/>
        <w:ind w:left="709" w:hanging="426"/>
        <w:jc w:val="both"/>
        <w:rPr>
          <w:rFonts w:asciiTheme="majorHAnsi" w:eastAsia="Times New Roman" w:hAnsiTheme="majorHAnsi" w:cs="Arial"/>
          <w:lang w:eastAsia="pl-PL"/>
        </w:rPr>
      </w:pPr>
      <w:r w:rsidRPr="00DB3DC4">
        <w:rPr>
          <w:rFonts w:asciiTheme="majorHAnsi" w:eastAsia="Times New Roman" w:hAnsiTheme="majorHAnsi" w:cs="Arial"/>
          <w:lang w:eastAsia="pl-PL"/>
        </w:rPr>
        <w:t xml:space="preserve">2) </w:t>
      </w:r>
      <w:r>
        <w:rPr>
          <w:rFonts w:asciiTheme="majorHAnsi" w:eastAsia="Times New Roman" w:hAnsiTheme="majorHAnsi" w:cs="Arial"/>
          <w:lang w:eastAsia="pl-PL"/>
        </w:rPr>
        <w:t xml:space="preserve"> </w:t>
      </w:r>
      <w:r w:rsidR="00BE0038">
        <w:rPr>
          <w:rFonts w:asciiTheme="majorHAnsi" w:eastAsia="Times New Roman" w:hAnsiTheme="majorHAnsi" w:cs="Arial"/>
          <w:lang w:eastAsia="pl-PL"/>
        </w:rPr>
        <w:t xml:space="preserve">  </w:t>
      </w:r>
      <w:r w:rsidRPr="00DB3DC4">
        <w:rPr>
          <w:rFonts w:asciiTheme="majorHAnsi" w:eastAsia="Times New Roman" w:hAnsiTheme="majorHAnsi" w:cs="Arial"/>
          <w:lang w:eastAsia="pl-PL"/>
        </w:rPr>
        <w:t xml:space="preserve">Wykonawca nie jest zobowiązany do złożenia podmiotowych środków dowodowych, które </w:t>
      </w:r>
      <w:r w:rsidR="00D627D3">
        <w:rPr>
          <w:rFonts w:asciiTheme="majorHAnsi" w:eastAsia="Times New Roman" w:hAnsiTheme="majorHAnsi" w:cs="Arial"/>
          <w:lang w:eastAsia="pl-PL"/>
        </w:rPr>
        <w:t>Z</w:t>
      </w:r>
      <w:r w:rsidRPr="00DB3DC4">
        <w:rPr>
          <w:rFonts w:asciiTheme="majorHAnsi" w:eastAsia="Times New Roman" w:hAnsiTheme="majorHAnsi" w:cs="Arial"/>
          <w:lang w:eastAsia="pl-PL"/>
        </w:rPr>
        <w:t xml:space="preserve">amawiający posiada, jeżeli </w:t>
      </w:r>
      <w:r w:rsidR="00D627D3">
        <w:rPr>
          <w:rFonts w:asciiTheme="majorHAnsi" w:eastAsia="Times New Roman" w:hAnsiTheme="majorHAnsi" w:cs="Arial"/>
          <w:lang w:eastAsia="pl-PL"/>
        </w:rPr>
        <w:t>W</w:t>
      </w:r>
      <w:r w:rsidRPr="00DB3DC4">
        <w:rPr>
          <w:rFonts w:asciiTheme="majorHAnsi" w:eastAsia="Times New Roman" w:hAnsiTheme="majorHAnsi" w:cs="Arial"/>
          <w:lang w:eastAsia="pl-PL"/>
        </w:rPr>
        <w:t>ykonawca wskaże te środki oraz potwierdzi ich prawidłowość i aktualność.</w:t>
      </w:r>
    </w:p>
    <w:p w14:paraId="323C9A95" w14:textId="2674B226" w:rsidR="00BE0038" w:rsidRDefault="00BE0038" w:rsidP="00BE0038">
      <w:pPr>
        <w:autoSpaceDE w:val="0"/>
        <w:autoSpaceDN w:val="0"/>
        <w:spacing w:after="0"/>
        <w:ind w:left="709" w:hanging="426"/>
        <w:jc w:val="both"/>
        <w:rPr>
          <w:rStyle w:val="Hipercze"/>
          <w:rFonts w:asciiTheme="majorHAnsi" w:hAnsiTheme="majorHAnsi"/>
        </w:rPr>
      </w:pPr>
      <w:r>
        <w:rPr>
          <w:rFonts w:asciiTheme="majorHAnsi" w:eastAsia="Times New Roman" w:hAnsiTheme="majorHAnsi" w:cs="Arial"/>
          <w:lang w:eastAsia="pl-PL"/>
        </w:rPr>
        <w:t xml:space="preserve">3)  </w:t>
      </w:r>
      <w:r>
        <w:rPr>
          <w:rFonts w:ascii="Cambria" w:hAnsi="Cambria"/>
        </w:rPr>
        <w:t>Podmiotowe środki dowodowe należy złożyć</w:t>
      </w:r>
      <w:r w:rsidRPr="00940A76">
        <w:rPr>
          <w:rFonts w:ascii="Cambria" w:hAnsi="Cambria"/>
        </w:rPr>
        <w:t xml:space="preserve"> </w:t>
      </w:r>
      <w:r w:rsidRPr="00940A76">
        <w:rPr>
          <w:rFonts w:asciiTheme="majorHAnsi" w:hAnsiTheme="majorHAnsi" w:cs="Arial"/>
          <w:b/>
          <w:bCs/>
        </w:rPr>
        <w:t xml:space="preserve">w formie elektronicznej przy użyciu kwalifikowanego podpisu elektronicznego </w:t>
      </w:r>
      <w:r w:rsidRPr="00940A76">
        <w:rPr>
          <w:rFonts w:asciiTheme="majorHAnsi" w:hAnsiTheme="majorHAnsi"/>
        </w:rPr>
        <w:t xml:space="preserve">pod rygorem nieważności. Złożenie </w:t>
      </w:r>
      <w:r>
        <w:rPr>
          <w:rFonts w:asciiTheme="majorHAnsi" w:hAnsiTheme="majorHAnsi"/>
        </w:rPr>
        <w:t xml:space="preserve">ww. dokumentów </w:t>
      </w:r>
      <w:r w:rsidRPr="00940A76">
        <w:rPr>
          <w:rFonts w:asciiTheme="majorHAnsi" w:hAnsiTheme="majorHAnsi"/>
        </w:rPr>
        <w:t xml:space="preserve">wymaga od </w:t>
      </w:r>
      <w:r w:rsidR="00D627D3">
        <w:rPr>
          <w:rFonts w:asciiTheme="majorHAnsi" w:hAnsiTheme="majorHAnsi"/>
        </w:rPr>
        <w:t>W</w:t>
      </w:r>
      <w:r w:rsidRPr="00940A76">
        <w:rPr>
          <w:rFonts w:asciiTheme="majorHAnsi" w:hAnsiTheme="majorHAnsi"/>
        </w:rPr>
        <w:t xml:space="preserve">ykonawcy zarejestrowania się i zalogowania na Platformie zakupowej </w:t>
      </w:r>
      <w:r w:rsidR="00D627D3">
        <w:rPr>
          <w:rFonts w:asciiTheme="majorHAnsi" w:hAnsiTheme="majorHAnsi"/>
        </w:rPr>
        <w:t>Z</w:t>
      </w:r>
      <w:r w:rsidRPr="00940A76">
        <w:rPr>
          <w:rFonts w:asciiTheme="majorHAnsi" w:hAnsiTheme="majorHAnsi"/>
        </w:rPr>
        <w:t xml:space="preserve">amawiającego dostępnej pod adresem </w:t>
      </w:r>
      <w:hyperlink r:id="rId6" w:history="1">
        <w:r w:rsidRPr="00940A76">
          <w:rPr>
            <w:rStyle w:val="Hipercze"/>
            <w:rFonts w:asciiTheme="majorHAnsi" w:hAnsiTheme="majorHAnsi"/>
          </w:rPr>
          <w:t>https://chorzele.ezamawiajacy.pl</w:t>
        </w:r>
      </w:hyperlink>
      <w:r w:rsidRPr="00940A76">
        <w:rPr>
          <w:rStyle w:val="Hipercze"/>
          <w:rFonts w:asciiTheme="majorHAnsi" w:hAnsiTheme="majorHAnsi"/>
        </w:rPr>
        <w:t xml:space="preserve"> </w:t>
      </w:r>
    </w:p>
    <w:p w14:paraId="2C890479" w14:textId="2064279F" w:rsidR="00DB3DC4" w:rsidRPr="00DB3DC4" w:rsidRDefault="00BE0038" w:rsidP="00BE0038">
      <w:pPr>
        <w:autoSpaceDE w:val="0"/>
        <w:autoSpaceDN w:val="0"/>
        <w:spacing w:after="0"/>
        <w:ind w:left="709" w:hanging="426"/>
        <w:jc w:val="both"/>
        <w:rPr>
          <w:rFonts w:asciiTheme="majorHAnsi" w:eastAsia="Times New Roman" w:hAnsiTheme="majorHAnsi" w:cs="Arial"/>
          <w:lang w:eastAsia="pl-PL"/>
        </w:rPr>
      </w:pPr>
      <w:r w:rsidRPr="00BE0038">
        <w:rPr>
          <w:rStyle w:val="Hipercze"/>
          <w:rFonts w:asciiTheme="majorHAnsi" w:hAnsiTheme="majorHAnsi"/>
          <w:color w:val="auto"/>
          <w:u w:val="none"/>
        </w:rPr>
        <w:t>4)</w:t>
      </w:r>
      <w:r>
        <w:rPr>
          <w:rFonts w:asciiTheme="majorHAnsi" w:eastAsia="Times New Roman" w:hAnsiTheme="majorHAnsi" w:cs="Arial"/>
          <w:lang w:eastAsia="pl-PL"/>
        </w:rPr>
        <w:t xml:space="preserve">    </w:t>
      </w:r>
      <w:r w:rsidR="00DB3DC4" w:rsidRPr="00DB3DC4">
        <w:rPr>
          <w:rFonts w:asciiTheme="majorHAnsi" w:eastAsia="Times New Roman" w:hAnsiTheme="majorHAnsi" w:cs="Arial"/>
          <w:lang w:eastAsia="pl-PL"/>
        </w:rPr>
        <w:t>Wykonawca składa podmiotowe środki dowodowe aktualne na dzień ich złożenia.</w:t>
      </w:r>
    </w:p>
    <w:p w14:paraId="55992154" w14:textId="77777777" w:rsidR="000A2888" w:rsidRDefault="000A2888" w:rsidP="006F686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0C8B0C21" w14:textId="105E7C3B" w:rsidR="00AB70FE" w:rsidRDefault="000A2888" w:rsidP="006F686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 xml:space="preserve">Pozostałe dokumenty dotyczące Wykonawcy zawarte w załącznikach do </w:t>
      </w:r>
      <w:r w:rsidR="00AE109E">
        <w:rPr>
          <w:rFonts w:asciiTheme="majorHAnsi" w:eastAsia="Times New Roman" w:hAnsiTheme="majorHAnsi" w:cs="Times New Roman"/>
          <w:lang w:eastAsia="pl-PL"/>
        </w:rPr>
        <w:t>„</w:t>
      </w:r>
      <w:r>
        <w:rPr>
          <w:rFonts w:asciiTheme="majorHAnsi" w:eastAsia="Times New Roman" w:hAnsiTheme="majorHAnsi" w:cs="Times New Roman"/>
          <w:lang w:eastAsia="pl-PL"/>
        </w:rPr>
        <w:t>Zaproszenia</w:t>
      </w:r>
      <w:r w:rsidR="00AE109E">
        <w:rPr>
          <w:rFonts w:asciiTheme="majorHAnsi" w:eastAsia="Times New Roman" w:hAnsiTheme="majorHAnsi" w:cs="Times New Roman"/>
          <w:lang w:eastAsia="pl-PL"/>
        </w:rPr>
        <w:t xml:space="preserve"> do negocjacji”</w:t>
      </w:r>
      <w:r>
        <w:rPr>
          <w:rFonts w:asciiTheme="majorHAnsi" w:eastAsia="Times New Roman" w:hAnsiTheme="majorHAnsi" w:cs="Times New Roman"/>
          <w:lang w:eastAsia="pl-PL"/>
        </w:rPr>
        <w:t xml:space="preserve"> należy złożyć w formie elektronicznej </w:t>
      </w:r>
      <w:r w:rsidRPr="00940A76">
        <w:rPr>
          <w:rFonts w:asciiTheme="majorHAnsi" w:hAnsiTheme="majorHAnsi" w:cs="Arial"/>
          <w:b/>
          <w:bCs/>
        </w:rPr>
        <w:t>przy użyciu kwalifikowanego podpisu elektronicznego</w:t>
      </w:r>
      <w:r>
        <w:rPr>
          <w:rFonts w:asciiTheme="majorHAnsi" w:eastAsia="Times New Roman" w:hAnsiTheme="majorHAnsi" w:cs="Times New Roman"/>
          <w:lang w:eastAsia="pl-PL"/>
        </w:rPr>
        <w:t xml:space="preserve"> na platformę zakupową </w:t>
      </w:r>
      <w:hyperlink r:id="rId7" w:history="1">
        <w:r w:rsidRPr="001F1202">
          <w:rPr>
            <w:rStyle w:val="Hipercze"/>
            <w:rFonts w:asciiTheme="majorHAnsi" w:hAnsiTheme="majorHAnsi"/>
          </w:rPr>
          <w:t>https://chorzele.ezamawiajacy.pl</w:t>
        </w:r>
      </w:hyperlink>
      <w:r>
        <w:rPr>
          <w:rStyle w:val="Hipercze"/>
          <w:rFonts w:asciiTheme="majorHAnsi" w:hAnsiTheme="majorHAnsi"/>
        </w:rPr>
        <w:t xml:space="preserve"> </w:t>
      </w:r>
      <w:r>
        <w:rPr>
          <w:rFonts w:asciiTheme="majorHAnsi" w:eastAsia="Times New Roman" w:hAnsiTheme="majorHAnsi" w:cs="Times New Roman"/>
          <w:lang w:eastAsia="pl-PL"/>
        </w:rPr>
        <w:t>najpóźniej w dniu podpisania umowy.</w:t>
      </w:r>
    </w:p>
    <w:p w14:paraId="1A704F54" w14:textId="77777777" w:rsidR="000A2888" w:rsidRDefault="000A2888" w:rsidP="006F686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35F94294" w14:textId="575D1A52" w:rsidR="006F6861" w:rsidRPr="00AB70FE" w:rsidRDefault="00AB70FE" w:rsidP="00AB70FE">
      <w:pPr>
        <w:shd w:val="clear" w:color="auto" w:fill="8DB3E2" w:themeFill="text2" w:themeFillTint="66"/>
        <w:spacing w:line="252" w:lineRule="auto"/>
        <w:jc w:val="both"/>
        <w:rPr>
          <w:rFonts w:asciiTheme="majorHAnsi" w:eastAsiaTheme="majorEastAsia" w:hAnsiTheme="majorHAnsi" w:cstheme="majorBidi"/>
          <w:b/>
        </w:rPr>
      </w:pPr>
      <w:r w:rsidRPr="00AB70FE">
        <w:rPr>
          <w:rFonts w:asciiTheme="majorHAnsi" w:eastAsiaTheme="majorEastAsia" w:hAnsiTheme="majorHAnsi" w:cstheme="majorBidi"/>
          <w:b/>
        </w:rPr>
        <w:t xml:space="preserve">Dane do kontaktu z </w:t>
      </w:r>
      <w:r w:rsidR="00D627D3">
        <w:rPr>
          <w:rFonts w:asciiTheme="majorHAnsi" w:eastAsiaTheme="majorEastAsia" w:hAnsiTheme="majorHAnsi" w:cstheme="majorBidi"/>
          <w:b/>
        </w:rPr>
        <w:t>Z</w:t>
      </w:r>
      <w:r w:rsidRPr="00AB70FE">
        <w:rPr>
          <w:rFonts w:asciiTheme="majorHAnsi" w:eastAsiaTheme="majorEastAsia" w:hAnsiTheme="majorHAnsi" w:cstheme="majorBidi"/>
          <w:b/>
        </w:rPr>
        <w:t>amawiającym:</w:t>
      </w:r>
    </w:p>
    <w:p w14:paraId="21005204" w14:textId="7B4E9DB5" w:rsidR="006340AA" w:rsidRPr="006340AA" w:rsidRDefault="006340AA" w:rsidP="007A0CE2">
      <w:pPr>
        <w:spacing w:after="0" w:line="240" w:lineRule="auto"/>
        <w:jc w:val="both"/>
        <w:rPr>
          <w:rFonts w:asciiTheme="majorHAnsi" w:eastAsiaTheme="majorEastAsia" w:hAnsiTheme="majorHAnsi" w:cstheme="majorBidi"/>
          <w:b/>
        </w:rPr>
      </w:pPr>
      <w:r w:rsidRPr="006340AA">
        <w:rPr>
          <w:rFonts w:asciiTheme="majorHAnsi" w:eastAsiaTheme="majorEastAsia" w:hAnsiTheme="majorHAnsi" w:cstheme="majorBidi"/>
        </w:rPr>
        <w:t>Osob</w:t>
      </w:r>
      <w:r>
        <w:rPr>
          <w:rFonts w:asciiTheme="majorHAnsi" w:eastAsiaTheme="majorEastAsia" w:hAnsiTheme="majorHAnsi" w:cstheme="majorBidi"/>
        </w:rPr>
        <w:t>a</w:t>
      </w:r>
      <w:r w:rsidRPr="006340AA">
        <w:rPr>
          <w:rFonts w:asciiTheme="majorHAnsi" w:eastAsiaTheme="majorEastAsia" w:hAnsiTheme="majorHAnsi" w:cstheme="majorBidi"/>
        </w:rPr>
        <w:t xml:space="preserve"> wskazane do </w:t>
      </w:r>
      <w:r>
        <w:rPr>
          <w:rFonts w:asciiTheme="majorHAnsi" w:eastAsiaTheme="majorEastAsia" w:hAnsiTheme="majorHAnsi" w:cstheme="majorBidi"/>
        </w:rPr>
        <w:t xml:space="preserve">kontaktu z </w:t>
      </w:r>
      <w:r w:rsidR="00D627D3">
        <w:rPr>
          <w:rFonts w:asciiTheme="majorHAnsi" w:eastAsiaTheme="majorEastAsia" w:hAnsiTheme="majorHAnsi" w:cstheme="majorBidi"/>
        </w:rPr>
        <w:t>W</w:t>
      </w:r>
      <w:r>
        <w:rPr>
          <w:rFonts w:asciiTheme="majorHAnsi" w:eastAsiaTheme="majorEastAsia" w:hAnsiTheme="majorHAnsi" w:cstheme="majorBidi"/>
        </w:rPr>
        <w:t>ykonawcą:</w:t>
      </w:r>
    </w:p>
    <w:p w14:paraId="405BC8FD" w14:textId="2723AC87" w:rsidR="006340AA" w:rsidRPr="006340AA" w:rsidRDefault="00364A9B" w:rsidP="007A0CE2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Izabela Purzycka</w:t>
      </w:r>
    </w:p>
    <w:p w14:paraId="509FA9EF" w14:textId="19C14E15" w:rsidR="006340AA" w:rsidRDefault="006340AA" w:rsidP="007A0CE2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6340AA">
        <w:rPr>
          <w:rFonts w:asciiTheme="majorHAnsi" w:eastAsiaTheme="majorEastAsia" w:hAnsiTheme="majorHAnsi" w:cstheme="majorBidi"/>
        </w:rPr>
        <w:t xml:space="preserve">tel. </w:t>
      </w:r>
      <w:r w:rsidR="00364A9B" w:rsidRPr="000D1932">
        <w:rPr>
          <w:rFonts w:asciiTheme="majorHAnsi" w:hAnsiTheme="majorHAnsi"/>
        </w:rPr>
        <w:t>29 751 65 52</w:t>
      </w:r>
    </w:p>
    <w:p w14:paraId="55FD3C98" w14:textId="77777777" w:rsidR="0022300F" w:rsidRDefault="0022300F" w:rsidP="007A0CE2">
      <w:pPr>
        <w:spacing w:after="0" w:line="240" w:lineRule="auto"/>
        <w:jc w:val="both"/>
        <w:rPr>
          <w:rFonts w:asciiTheme="majorHAnsi" w:eastAsiaTheme="majorEastAsia" w:hAnsiTheme="majorHAnsi" w:cstheme="majorBidi"/>
          <w:i/>
          <w:iCs/>
        </w:rPr>
      </w:pPr>
    </w:p>
    <w:p w14:paraId="04ECC4D3" w14:textId="60A2860B" w:rsidR="00DF69E4" w:rsidRPr="0052134C" w:rsidRDefault="00D34D53" w:rsidP="007A0CE2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364A9B">
        <w:rPr>
          <w:rFonts w:asciiTheme="majorHAnsi" w:eastAsiaTheme="majorEastAsia" w:hAnsiTheme="majorHAnsi" w:cstheme="majorBidi"/>
          <w:i/>
          <w:iCs/>
        </w:rPr>
        <w:t xml:space="preserve">Komunikacja w postępowaniu o udzielenie zamówienia, w tym m.in. wymiana informacji oraz przekazywanie dokumentów lub oświadczeń między </w:t>
      </w:r>
      <w:r w:rsidR="00D627D3">
        <w:rPr>
          <w:rFonts w:asciiTheme="majorHAnsi" w:eastAsiaTheme="majorEastAsia" w:hAnsiTheme="majorHAnsi" w:cstheme="majorBidi"/>
          <w:i/>
          <w:iCs/>
        </w:rPr>
        <w:t>Z</w:t>
      </w:r>
      <w:r w:rsidRPr="00364A9B">
        <w:rPr>
          <w:rFonts w:asciiTheme="majorHAnsi" w:eastAsiaTheme="majorEastAsia" w:hAnsiTheme="majorHAnsi" w:cstheme="majorBidi"/>
          <w:i/>
          <w:iCs/>
        </w:rPr>
        <w:t xml:space="preserve">amawiającym a </w:t>
      </w:r>
      <w:r w:rsidR="00D627D3">
        <w:rPr>
          <w:rFonts w:asciiTheme="majorHAnsi" w:eastAsiaTheme="majorEastAsia" w:hAnsiTheme="majorHAnsi" w:cstheme="majorBidi"/>
          <w:i/>
          <w:iCs/>
        </w:rPr>
        <w:t>W</w:t>
      </w:r>
      <w:r w:rsidRPr="00364A9B">
        <w:rPr>
          <w:rFonts w:asciiTheme="majorHAnsi" w:eastAsiaTheme="majorEastAsia" w:hAnsiTheme="majorHAnsi" w:cstheme="majorBidi"/>
          <w:i/>
          <w:iCs/>
        </w:rPr>
        <w:t>ykonawcą, z uwzględnieniem wyjątków określonych w ustawie</w:t>
      </w:r>
      <w:r w:rsidR="002B5DFF">
        <w:rPr>
          <w:rFonts w:asciiTheme="majorHAnsi" w:eastAsiaTheme="majorEastAsia" w:hAnsiTheme="majorHAnsi" w:cstheme="majorBidi"/>
          <w:i/>
          <w:iCs/>
        </w:rPr>
        <w:t xml:space="preserve"> (oferta, podmiotowe środki dowodowe i oświadczenia Wykonawcy wymagane w Zaproszeniu do negocjacji)</w:t>
      </w:r>
      <w:r w:rsidRPr="00364A9B">
        <w:rPr>
          <w:rFonts w:asciiTheme="majorHAnsi" w:eastAsiaTheme="majorEastAsia" w:hAnsiTheme="majorHAnsi" w:cstheme="majorBidi"/>
          <w:i/>
          <w:iCs/>
        </w:rPr>
        <w:t>, odbywa się</w:t>
      </w:r>
      <w:r w:rsidR="005729B1">
        <w:rPr>
          <w:rFonts w:asciiTheme="majorHAnsi" w:eastAsiaTheme="majorEastAsia" w:hAnsiTheme="majorHAnsi" w:cstheme="majorBidi"/>
          <w:i/>
          <w:iCs/>
        </w:rPr>
        <w:t xml:space="preserve"> w formie e-mailowej: </w:t>
      </w:r>
      <w:hyperlink r:id="rId8" w:history="1">
        <w:r w:rsidR="005729B1" w:rsidRPr="006C2919">
          <w:rPr>
            <w:rStyle w:val="Hipercze"/>
            <w:rFonts w:asciiTheme="majorHAnsi" w:eastAsiaTheme="majorEastAsia" w:hAnsiTheme="majorHAnsi" w:cstheme="majorBidi"/>
            <w:i/>
            <w:iCs/>
          </w:rPr>
          <w:t>sekretariat@chorzele.pl</w:t>
        </w:r>
      </w:hyperlink>
      <w:r w:rsidR="005729B1">
        <w:rPr>
          <w:rFonts w:asciiTheme="majorHAnsi" w:eastAsiaTheme="majorEastAsia" w:hAnsiTheme="majorHAnsi" w:cstheme="majorBidi"/>
          <w:i/>
          <w:iCs/>
        </w:rPr>
        <w:t xml:space="preserve"> , telefonicznie</w:t>
      </w:r>
      <w:r w:rsidR="005729B1" w:rsidRPr="00E121E3">
        <w:rPr>
          <w:rFonts w:asciiTheme="majorHAnsi" w:eastAsiaTheme="majorEastAsia" w:hAnsiTheme="majorHAnsi" w:cstheme="majorBidi"/>
        </w:rPr>
        <w:t xml:space="preserve">: </w:t>
      </w:r>
      <w:r w:rsidR="005729B1" w:rsidRPr="00E121E3">
        <w:rPr>
          <w:rFonts w:asciiTheme="majorHAnsi" w:eastAsiaTheme="majorEastAsia" w:hAnsiTheme="majorHAnsi" w:cstheme="majorBidi"/>
          <w:i/>
          <w:iCs/>
        </w:rPr>
        <w:t xml:space="preserve">tel. </w:t>
      </w:r>
      <w:r w:rsidR="005729B1" w:rsidRPr="00E121E3">
        <w:rPr>
          <w:rFonts w:asciiTheme="majorHAnsi" w:hAnsiTheme="majorHAnsi"/>
          <w:i/>
          <w:iCs/>
        </w:rPr>
        <w:t>29 751 65 52</w:t>
      </w:r>
      <w:r w:rsidR="00E121E3">
        <w:rPr>
          <w:rFonts w:asciiTheme="majorHAnsi" w:hAnsiTheme="majorHAnsi"/>
        </w:rPr>
        <w:t xml:space="preserve"> </w:t>
      </w:r>
      <w:r w:rsidR="0052134C">
        <w:rPr>
          <w:rFonts w:asciiTheme="majorHAnsi" w:eastAsiaTheme="majorEastAsia" w:hAnsiTheme="majorHAnsi" w:cstheme="majorBidi"/>
          <w:i/>
          <w:iCs/>
        </w:rPr>
        <w:t xml:space="preserve">lub </w:t>
      </w:r>
      <w:r w:rsidRPr="00364A9B">
        <w:rPr>
          <w:rFonts w:asciiTheme="majorHAnsi" w:eastAsiaTheme="majorEastAsia" w:hAnsiTheme="majorHAnsi" w:cstheme="majorBidi"/>
          <w:i/>
          <w:iCs/>
        </w:rPr>
        <w:t xml:space="preserve"> </w:t>
      </w:r>
      <w:r w:rsidR="0052134C">
        <w:rPr>
          <w:rFonts w:asciiTheme="majorHAnsi" w:eastAsiaTheme="majorEastAsia" w:hAnsiTheme="majorHAnsi" w:cstheme="majorBidi"/>
          <w:i/>
          <w:iCs/>
        </w:rPr>
        <w:t xml:space="preserve">za pomocą platformy zakupowej </w:t>
      </w:r>
      <w:hyperlink r:id="rId9" w:history="1">
        <w:r w:rsidR="0052134C" w:rsidRPr="00E121E3">
          <w:rPr>
            <w:rStyle w:val="Hipercze"/>
            <w:rFonts w:asciiTheme="majorHAnsi" w:hAnsiTheme="majorHAnsi"/>
            <w:i/>
            <w:iCs/>
          </w:rPr>
          <w:t>https://chorzele.ezamawiajacy.pl</w:t>
        </w:r>
      </w:hyperlink>
      <w:r w:rsidR="0052134C" w:rsidRPr="00E121E3">
        <w:rPr>
          <w:rFonts w:asciiTheme="majorHAnsi" w:eastAsiaTheme="majorEastAsia" w:hAnsiTheme="majorHAnsi" w:cstheme="majorBidi"/>
          <w:i/>
          <w:iCs/>
        </w:rPr>
        <w:t xml:space="preserve"> </w:t>
      </w:r>
      <w:r w:rsidRPr="00E121E3">
        <w:rPr>
          <w:rFonts w:asciiTheme="majorHAnsi" w:eastAsiaTheme="majorEastAsia" w:hAnsiTheme="majorHAnsi" w:cstheme="majorBidi"/>
          <w:i/>
          <w:iCs/>
        </w:rPr>
        <w:t>.</w:t>
      </w:r>
    </w:p>
    <w:p w14:paraId="4C12A2F5" w14:textId="77777777" w:rsidR="0052134C" w:rsidRPr="006340AA" w:rsidRDefault="0052134C" w:rsidP="0052134C">
      <w:pPr>
        <w:spacing w:after="0" w:line="240" w:lineRule="auto"/>
        <w:jc w:val="both"/>
        <w:rPr>
          <w:rFonts w:asciiTheme="majorHAnsi" w:eastAsiaTheme="majorEastAsia" w:hAnsiTheme="majorHAnsi" w:cstheme="majorBidi"/>
          <w:b/>
        </w:rPr>
      </w:pPr>
      <w:r w:rsidRPr="006340AA">
        <w:rPr>
          <w:rFonts w:asciiTheme="majorHAnsi" w:eastAsiaTheme="majorEastAsia" w:hAnsiTheme="majorHAnsi" w:cstheme="majorBidi"/>
        </w:rPr>
        <w:lastRenderedPageBreak/>
        <w:t>Osob</w:t>
      </w:r>
      <w:r>
        <w:rPr>
          <w:rFonts w:asciiTheme="majorHAnsi" w:eastAsiaTheme="majorEastAsia" w:hAnsiTheme="majorHAnsi" w:cstheme="majorBidi"/>
        </w:rPr>
        <w:t>a</w:t>
      </w:r>
      <w:r w:rsidRPr="006340AA">
        <w:rPr>
          <w:rFonts w:asciiTheme="majorHAnsi" w:eastAsiaTheme="majorEastAsia" w:hAnsiTheme="majorHAnsi" w:cstheme="majorBidi"/>
        </w:rPr>
        <w:t xml:space="preserve"> wskazane do </w:t>
      </w:r>
      <w:r>
        <w:rPr>
          <w:rFonts w:asciiTheme="majorHAnsi" w:eastAsiaTheme="majorEastAsia" w:hAnsiTheme="majorHAnsi" w:cstheme="majorBidi"/>
        </w:rPr>
        <w:t>kontaktu z Wykonawcą:</w:t>
      </w:r>
    </w:p>
    <w:p w14:paraId="020263BB" w14:textId="77777777" w:rsidR="0052134C" w:rsidRPr="006340AA" w:rsidRDefault="0052134C" w:rsidP="0052134C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Izabela Purzycka</w:t>
      </w:r>
    </w:p>
    <w:p w14:paraId="30B89E6E" w14:textId="77777777" w:rsidR="0052134C" w:rsidRDefault="0052134C" w:rsidP="0052134C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6340AA">
        <w:rPr>
          <w:rFonts w:asciiTheme="majorHAnsi" w:eastAsiaTheme="majorEastAsia" w:hAnsiTheme="majorHAnsi" w:cstheme="majorBidi"/>
        </w:rPr>
        <w:t xml:space="preserve">tel. </w:t>
      </w:r>
      <w:r w:rsidRPr="000D1932">
        <w:rPr>
          <w:rFonts w:asciiTheme="majorHAnsi" w:hAnsiTheme="majorHAnsi"/>
        </w:rPr>
        <w:t>29 751 65 52</w:t>
      </w:r>
    </w:p>
    <w:p w14:paraId="72BE0B01" w14:textId="3FFB0684" w:rsidR="00DF69E4" w:rsidRPr="0006081D" w:rsidRDefault="0006081D" w:rsidP="0006081D">
      <w:pPr>
        <w:spacing w:after="0" w:line="240" w:lineRule="auto"/>
        <w:ind w:left="5529"/>
        <w:jc w:val="center"/>
        <w:rPr>
          <w:rFonts w:ascii="Arial" w:eastAsia="Times New Roman" w:hAnsi="Arial" w:cs="Arial"/>
          <w:i/>
          <w:iCs/>
          <w:lang w:eastAsia="pl-PL"/>
        </w:rPr>
      </w:pPr>
      <w:r w:rsidRPr="0006081D">
        <w:rPr>
          <w:rFonts w:ascii="Arial" w:eastAsia="Times New Roman" w:hAnsi="Arial" w:cs="Arial"/>
          <w:i/>
          <w:iCs/>
          <w:lang w:eastAsia="pl-PL"/>
        </w:rPr>
        <w:t>BURMISTRZ</w:t>
      </w:r>
    </w:p>
    <w:p w14:paraId="1C35D93C" w14:textId="44B70C9E" w:rsidR="0006081D" w:rsidRPr="0006081D" w:rsidRDefault="0006081D" w:rsidP="0006081D">
      <w:pPr>
        <w:spacing w:after="0" w:line="240" w:lineRule="auto"/>
        <w:ind w:left="5529"/>
        <w:jc w:val="center"/>
        <w:rPr>
          <w:rFonts w:ascii="Arial" w:eastAsia="Times New Roman" w:hAnsi="Arial" w:cs="Arial"/>
          <w:i/>
          <w:iCs/>
          <w:lang w:eastAsia="pl-PL"/>
        </w:rPr>
      </w:pPr>
      <w:r w:rsidRPr="0006081D">
        <w:rPr>
          <w:rFonts w:ascii="Arial" w:eastAsia="Times New Roman" w:hAnsi="Arial" w:cs="Arial"/>
          <w:i/>
          <w:iCs/>
          <w:lang w:eastAsia="pl-PL"/>
        </w:rPr>
        <w:t>mgr Beata Szczepankowska</w:t>
      </w:r>
    </w:p>
    <w:p w14:paraId="0CAB72B7" w14:textId="42C1B0DB" w:rsidR="0034692A" w:rsidRDefault="0034692A" w:rsidP="00364A9B">
      <w:pPr>
        <w:spacing w:after="0" w:line="240" w:lineRule="auto"/>
        <w:ind w:left="4248" w:firstLine="708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……………………………………</w:t>
      </w:r>
      <w:r w:rsidR="00364A9B">
        <w:rPr>
          <w:rFonts w:asciiTheme="majorHAnsi" w:eastAsia="Times New Roman" w:hAnsiTheme="majorHAnsi" w:cs="Arial"/>
          <w:sz w:val="24"/>
          <w:szCs w:val="24"/>
        </w:rPr>
        <w:t>…………………..</w:t>
      </w:r>
    </w:p>
    <w:p w14:paraId="285C9725" w14:textId="77777777" w:rsidR="0034692A" w:rsidRDefault="0034692A" w:rsidP="00364A9B">
      <w:pPr>
        <w:spacing w:after="0" w:line="240" w:lineRule="auto"/>
        <w:ind w:left="4956"/>
        <w:jc w:val="center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031F36EB" w14:textId="77777777" w:rsidR="0034692A" w:rsidRDefault="0034692A" w:rsidP="0034692A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</w:p>
    <w:p w14:paraId="18DF1957" w14:textId="77777777" w:rsidR="00416FC1" w:rsidRDefault="00416FC1" w:rsidP="006F6861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BE72E" w14:textId="4DF019D8" w:rsidR="00416FC1" w:rsidRDefault="00416FC1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00133F">
        <w:rPr>
          <w:rFonts w:asciiTheme="majorHAnsi" w:eastAsia="Times New Roman" w:hAnsiTheme="majorHAnsi" w:cs="Times New Roman"/>
          <w:b/>
          <w:bCs/>
          <w:lang w:eastAsia="pl-PL"/>
        </w:rPr>
        <w:t>Załączniki:</w:t>
      </w:r>
    </w:p>
    <w:p w14:paraId="0F1C64B0" w14:textId="4DAC97CC" w:rsidR="000A2888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="000A2888" w:rsidRPr="000A2888">
        <w:rPr>
          <w:rFonts w:asciiTheme="majorHAnsi" w:eastAsia="Times New Roman" w:hAnsiTheme="majorHAnsi" w:cs="Times New Roman"/>
          <w:b/>
          <w:bCs/>
          <w:lang w:eastAsia="pl-PL"/>
        </w:rPr>
        <w:t>ałącznik 1 - formularz  negocjacji</w:t>
      </w:r>
      <w:r w:rsidR="000A2888"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7314BEFE" w14:textId="50724C0D" w:rsidR="000A2888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0A2888">
        <w:rPr>
          <w:rFonts w:asciiTheme="majorHAnsi" w:eastAsia="Times New Roman" w:hAnsiTheme="majorHAnsi" w:cs="Times New Roman"/>
          <w:b/>
          <w:bCs/>
          <w:lang w:eastAsia="pl-PL"/>
        </w:rPr>
        <w:t>Załącznik 1a - opis przedmiotu zamówienia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4BDC5BF9" w14:textId="5DDEF4BD" w:rsidR="000A2888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0A2888">
        <w:rPr>
          <w:rFonts w:asciiTheme="majorHAnsi" w:eastAsia="Times New Roman" w:hAnsiTheme="majorHAnsi" w:cs="Times New Roman"/>
          <w:b/>
          <w:bCs/>
          <w:lang w:eastAsia="pl-PL"/>
        </w:rPr>
        <w:t>ałącznik 2 - Zobowi</w:t>
      </w:r>
      <w:r>
        <w:rPr>
          <w:rFonts w:asciiTheme="majorHAnsi" w:eastAsia="Times New Roman" w:hAnsiTheme="majorHAnsi" w:cs="Times New Roman"/>
          <w:b/>
          <w:bCs/>
          <w:lang w:eastAsia="pl-PL"/>
        </w:rPr>
        <w:t>ą</w:t>
      </w:r>
      <w:r w:rsidRPr="000A2888">
        <w:rPr>
          <w:rFonts w:asciiTheme="majorHAnsi" w:eastAsia="Times New Roman" w:hAnsiTheme="majorHAnsi" w:cs="Times New Roman"/>
          <w:b/>
          <w:bCs/>
          <w:lang w:eastAsia="pl-PL"/>
        </w:rPr>
        <w:t>zanie podmiotu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4D5FF13E" w14:textId="332A85E9" w:rsidR="005309E6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5309E6">
        <w:rPr>
          <w:rFonts w:asciiTheme="majorHAnsi" w:eastAsia="Times New Roman" w:hAnsiTheme="majorHAnsi" w:cs="Times New Roman"/>
          <w:b/>
          <w:bCs/>
          <w:lang w:eastAsia="pl-PL"/>
        </w:rPr>
        <w:t>ałącznik 3 - Oświadczenie wykonawców art. 117 ust. 4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01601A48" w14:textId="37C1F14C" w:rsidR="005309E6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5309E6">
        <w:rPr>
          <w:rFonts w:asciiTheme="majorHAnsi" w:eastAsia="Times New Roman" w:hAnsiTheme="majorHAnsi" w:cs="Times New Roman"/>
          <w:b/>
          <w:bCs/>
          <w:lang w:eastAsia="pl-PL"/>
        </w:rPr>
        <w:t>ałącznik 4 - Oświadczenie - Grupa kapitałowa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16E1DA44" w14:textId="7FBC4894" w:rsidR="005309E6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5309E6">
        <w:rPr>
          <w:rFonts w:asciiTheme="majorHAnsi" w:eastAsia="Times New Roman" w:hAnsiTheme="majorHAnsi" w:cs="Times New Roman"/>
          <w:b/>
          <w:bCs/>
          <w:lang w:eastAsia="pl-PL"/>
        </w:rPr>
        <w:t>ałącznik 5 - Klauzula inf. RODO, oświadczenie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6FD85672" w14:textId="35364ABC" w:rsidR="005309E6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5309E6">
        <w:rPr>
          <w:rFonts w:asciiTheme="majorHAnsi" w:eastAsia="Times New Roman" w:hAnsiTheme="majorHAnsi" w:cs="Times New Roman"/>
          <w:b/>
          <w:bCs/>
          <w:lang w:eastAsia="pl-PL"/>
        </w:rPr>
        <w:t>Załącznik 6 - lista nabywców energii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7EDDED3A" w14:textId="3E1E29BC" w:rsidR="005309E6" w:rsidRDefault="005309E6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5309E6">
        <w:rPr>
          <w:rFonts w:asciiTheme="majorHAnsi" w:eastAsia="Times New Roman" w:hAnsiTheme="majorHAnsi" w:cs="Times New Roman"/>
          <w:b/>
          <w:bCs/>
          <w:lang w:eastAsia="pl-PL"/>
        </w:rPr>
        <w:t>ałącznik 7 - Projektowane postanowienia umowy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2633E36C" w14:textId="397ABE4E" w:rsidR="00CB4BCA" w:rsidRDefault="00CB4BCA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 xml:space="preserve">Załącznik 1 do </w:t>
      </w:r>
      <w:r>
        <w:rPr>
          <w:rFonts w:asciiTheme="majorHAnsi" w:eastAsia="Times New Roman" w:hAnsiTheme="majorHAnsi" w:cs="Times New Roman"/>
          <w:b/>
          <w:bCs/>
          <w:lang w:eastAsia="pl-PL"/>
        </w:rPr>
        <w:t xml:space="preserve">Projektowanych postanowień </w:t>
      </w: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>umowy -  Wykaz PPE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1DC71EC2" w14:textId="79F8F8D7" w:rsidR="00CB4BCA" w:rsidRDefault="00CB4BCA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 xml:space="preserve">Załącznik 2 do </w:t>
      </w:r>
      <w:r>
        <w:rPr>
          <w:rFonts w:asciiTheme="majorHAnsi" w:eastAsia="Times New Roman" w:hAnsiTheme="majorHAnsi" w:cs="Times New Roman"/>
          <w:b/>
          <w:bCs/>
          <w:lang w:eastAsia="pl-PL"/>
        </w:rPr>
        <w:t xml:space="preserve">Projektowanych postanowień </w:t>
      </w: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>umowy -  pełnomocnictwo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5F6F4105" w14:textId="4FDA335B" w:rsidR="00CB4BCA" w:rsidRDefault="00CB4BCA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>ałącznik 8 - Oświadczenia Wykonawcy -SANKCJE(1)(1)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00F118E2" w14:textId="5F9BF002" w:rsidR="00CB4BCA" w:rsidRDefault="00CB4BCA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>Załącznik 9 - Oświadczenie podmiotu sankcje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7C5363F9" w14:textId="118A3ABE" w:rsidR="00CB4BCA" w:rsidRDefault="00CB4BCA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>
        <w:rPr>
          <w:rFonts w:asciiTheme="majorHAnsi" w:eastAsia="Times New Roman" w:hAnsiTheme="majorHAnsi" w:cs="Times New Roman"/>
          <w:b/>
          <w:bCs/>
          <w:lang w:eastAsia="pl-PL"/>
        </w:rPr>
        <w:t>Z</w:t>
      </w:r>
      <w:r w:rsidRPr="00CB4BCA">
        <w:rPr>
          <w:rFonts w:asciiTheme="majorHAnsi" w:eastAsia="Times New Roman" w:hAnsiTheme="majorHAnsi" w:cs="Times New Roman"/>
          <w:b/>
          <w:bCs/>
          <w:lang w:eastAsia="pl-PL"/>
        </w:rPr>
        <w:t>ałącznik 10 - Instrukcja obsługi Platformy</w:t>
      </w:r>
      <w:r>
        <w:rPr>
          <w:rFonts w:asciiTheme="majorHAnsi" w:eastAsia="Times New Roman" w:hAnsiTheme="majorHAnsi" w:cs="Times New Roman"/>
          <w:b/>
          <w:bCs/>
          <w:lang w:eastAsia="pl-PL"/>
        </w:rPr>
        <w:t>;</w:t>
      </w:r>
    </w:p>
    <w:p w14:paraId="7EFC3761" w14:textId="0B78C927" w:rsidR="007A0CE2" w:rsidRDefault="007A0CE2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  <w:r w:rsidRPr="00EF0157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>Wyjaśnienia, oraz Wyjaśnienia 2 zawierające pytania Wykonawcy i  Odpowiedzi, Zamawiającego</w:t>
      </w:r>
      <w:r w:rsidR="00EF0157" w:rsidRPr="00EF0157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 xml:space="preserve"> które wpłynęły do ogłoszonego wcześniej przetargu nieograniczonego </w:t>
      </w:r>
      <w:r w:rsidR="003D3444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>stają się</w:t>
      </w:r>
      <w:r w:rsidR="00EF0157" w:rsidRPr="00EF0157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 xml:space="preserve"> obowiązujące </w:t>
      </w:r>
      <w:r w:rsidR="003D3444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 xml:space="preserve">również </w:t>
      </w:r>
      <w:r w:rsidR="00EF0157" w:rsidRPr="00EF0157">
        <w:rPr>
          <w:rFonts w:asciiTheme="majorHAnsi" w:eastAsia="Times New Roman" w:hAnsiTheme="majorHAnsi" w:cs="Times New Roman"/>
          <w:b/>
          <w:bCs/>
          <w:i/>
          <w:iCs/>
          <w:lang w:eastAsia="pl-PL"/>
        </w:rPr>
        <w:t>przy prowadzeniu negocjacji</w:t>
      </w:r>
      <w:r w:rsidR="00EF0157">
        <w:rPr>
          <w:rFonts w:asciiTheme="majorHAnsi" w:eastAsia="Times New Roman" w:hAnsiTheme="majorHAnsi" w:cs="Times New Roman"/>
          <w:b/>
          <w:bCs/>
          <w:lang w:eastAsia="pl-PL"/>
        </w:rPr>
        <w:t>.</w:t>
      </w:r>
    </w:p>
    <w:p w14:paraId="68FB38F3" w14:textId="77777777" w:rsidR="000A2888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</w:p>
    <w:p w14:paraId="36E2A0CA" w14:textId="2F3F3568" w:rsidR="000A2888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</w:p>
    <w:p w14:paraId="26F0B053" w14:textId="7AA915F3" w:rsidR="000A2888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</w:p>
    <w:p w14:paraId="43BBF527" w14:textId="77777777" w:rsidR="000A2888" w:rsidRPr="0000133F" w:rsidRDefault="000A2888" w:rsidP="0000133F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pl-PL"/>
        </w:rPr>
      </w:pPr>
    </w:p>
    <w:sectPr w:rsidR="000A2888" w:rsidRPr="0000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MT">
    <w:altName w:val="Microsoft JhengHe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1"/>
    <w:multiLevelType w:val="hybridMultilevel"/>
    <w:tmpl w:val="1C78AB8C"/>
    <w:lvl w:ilvl="0" w:tplc="8990C12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33C3F"/>
    <w:multiLevelType w:val="hybridMultilevel"/>
    <w:tmpl w:val="3DC066B0"/>
    <w:lvl w:ilvl="0" w:tplc="2E6E910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44A"/>
    <w:multiLevelType w:val="hybridMultilevel"/>
    <w:tmpl w:val="65EC7560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28C9"/>
    <w:multiLevelType w:val="hybridMultilevel"/>
    <w:tmpl w:val="5D12F0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ACA"/>
    <w:multiLevelType w:val="hybridMultilevel"/>
    <w:tmpl w:val="5D12F0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6635AF"/>
    <w:multiLevelType w:val="hybridMultilevel"/>
    <w:tmpl w:val="90B0541A"/>
    <w:lvl w:ilvl="0" w:tplc="13B2D24E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48BD"/>
    <w:multiLevelType w:val="hybridMultilevel"/>
    <w:tmpl w:val="822662E0"/>
    <w:styleLink w:val="Zaimportowanystyl16"/>
    <w:lvl w:ilvl="0" w:tplc="880240AC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F0A7F0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089A2">
      <w:start w:val="1"/>
      <w:numFmt w:val="lowerRoman"/>
      <w:lvlText w:val="%3."/>
      <w:lvlJc w:val="left"/>
      <w:pPr>
        <w:ind w:left="214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8356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09B40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8C3CA4">
      <w:start w:val="1"/>
      <w:numFmt w:val="lowerRoman"/>
      <w:lvlText w:val="%6."/>
      <w:lvlJc w:val="left"/>
      <w:pPr>
        <w:ind w:left="430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EBD90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0B62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4F7E8">
      <w:start w:val="1"/>
      <w:numFmt w:val="lowerRoman"/>
      <w:lvlText w:val="%9."/>
      <w:lvlJc w:val="left"/>
      <w:pPr>
        <w:ind w:left="646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AA6932"/>
    <w:multiLevelType w:val="hybridMultilevel"/>
    <w:tmpl w:val="EA76518C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7534"/>
    <w:multiLevelType w:val="hybridMultilevel"/>
    <w:tmpl w:val="D8AE25DA"/>
    <w:lvl w:ilvl="0" w:tplc="091CDE58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64778"/>
    <w:multiLevelType w:val="hybridMultilevel"/>
    <w:tmpl w:val="1512C8FC"/>
    <w:lvl w:ilvl="0" w:tplc="5D96C0F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51542"/>
    <w:multiLevelType w:val="hybridMultilevel"/>
    <w:tmpl w:val="72B2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D40DD"/>
    <w:multiLevelType w:val="hybridMultilevel"/>
    <w:tmpl w:val="822662E0"/>
    <w:numStyleLink w:val="Zaimportowanystyl16"/>
  </w:abstractNum>
  <w:abstractNum w:abstractNumId="14" w15:restartNumberingAfterBreak="0">
    <w:nsid w:val="560C53A1"/>
    <w:multiLevelType w:val="hybridMultilevel"/>
    <w:tmpl w:val="AE80E8A6"/>
    <w:lvl w:ilvl="0" w:tplc="2D7099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F947A6"/>
    <w:multiLevelType w:val="hybridMultilevel"/>
    <w:tmpl w:val="C8F046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A550F1"/>
    <w:multiLevelType w:val="hybridMultilevel"/>
    <w:tmpl w:val="AB042C94"/>
    <w:lvl w:ilvl="0" w:tplc="7EA892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B718A"/>
    <w:multiLevelType w:val="hybridMultilevel"/>
    <w:tmpl w:val="0F268EDA"/>
    <w:lvl w:ilvl="0" w:tplc="D146E9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45599">
    <w:abstractNumId w:val="11"/>
  </w:num>
  <w:num w:numId="2" w16cid:durableId="2096172145">
    <w:abstractNumId w:val="6"/>
  </w:num>
  <w:num w:numId="3" w16cid:durableId="153494648">
    <w:abstractNumId w:val="3"/>
  </w:num>
  <w:num w:numId="4" w16cid:durableId="2113624141">
    <w:abstractNumId w:val="8"/>
  </w:num>
  <w:num w:numId="5" w16cid:durableId="2036733336">
    <w:abstractNumId w:val="4"/>
  </w:num>
  <w:num w:numId="6" w16cid:durableId="1805467320">
    <w:abstractNumId w:val="10"/>
  </w:num>
  <w:num w:numId="7" w16cid:durableId="56975398">
    <w:abstractNumId w:val="16"/>
  </w:num>
  <w:num w:numId="8" w16cid:durableId="928852162">
    <w:abstractNumId w:val="9"/>
  </w:num>
  <w:num w:numId="9" w16cid:durableId="1663393799">
    <w:abstractNumId w:val="5"/>
  </w:num>
  <w:num w:numId="10" w16cid:durableId="843669088">
    <w:abstractNumId w:val="15"/>
  </w:num>
  <w:num w:numId="11" w16cid:durableId="282276796">
    <w:abstractNumId w:val="12"/>
  </w:num>
  <w:num w:numId="12" w16cid:durableId="1725788271">
    <w:abstractNumId w:val="1"/>
  </w:num>
  <w:num w:numId="13" w16cid:durableId="1197280551">
    <w:abstractNumId w:val="7"/>
  </w:num>
  <w:num w:numId="14" w16cid:durableId="1198662768">
    <w:abstractNumId w:val="13"/>
  </w:num>
  <w:num w:numId="15" w16cid:durableId="316421880">
    <w:abstractNumId w:val="17"/>
  </w:num>
  <w:num w:numId="16" w16cid:durableId="2134865378">
    <w:abstractNumId w:val="2"/>
  </w:num>
  <w:num w:numId="17" w16cid:durableId="697046504">
    <w:abstractNumId w:val="18"/>
  </w:num>
  <w:num w:numId="18" w16cid:durableId="572936858">
    <w:abstractNumId w:val="14"/>
  </w:num>
  <w:num w:numId="19" w16cid:durableId="23169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A7"/>
    <w:rsid w:val="0000133F"/>
    <w:rsid w:val="00045AE3"/>
    <w:rsid w:val="00054C69"/>
    <w:rsid w:val="0006081D"/>
    <w:rsid w:val="000A2888"/>
    <w:rsid w:val="000D1932"/>
    <w:rsid w:val="000F5E8E"/>
    <w:rsid w:val="001A76C3"/>
    <w:rsid w:val="0020072F"/>
    <w:rsid w:val="0022300F"/>
    <w:rsid w:val="00233ED5"/>
    <w:rsid w:val="00241BAB"/>
    <w:rsid w:val="00292F09"/>
    <w:rsid w:val="002B5DFF"/>
    <w:rsid w:val="002F10FE"/>
    <w:rsid w:val="00314F2C"/>
    <w:rsid w:val="0034692A"/>
    <w:rsid w:val="00347A3F"/>
    <w:rsid w:val="00364A9B"/>
    <w:rsid w:val="00393B9F"/>
    <w:rsid w:val="003A1B2E"/>
    <w:rsid w:val="003D3444"/>
    <w:rsid w:val="003E1560"/>
    <w:rsid w:val="003F523B"/>
    <w:rsid w:val="00416FC1"/>
    <w:rsid w:val="00454522"/>
    <w:rsid w:val="004663A4"/>
    <w:rsid w:val="0052134C"/>
    <w:rsid w:val="005309E6"/>
    <w:rsid w:val="00540F6D"/>
    <w:rsid w:val="00551C00"/>
    <w:rsid w:val="005729B1"/>
    <w:rsid w:val="00573936"/>
    <w:rsid w:val="005D7FEE"/>
    <w:rsid w:val="005E4AA8"/>
    <w:rsid w:val="005E61FE"/>
    <w:rsid w:val="005F5A44"/>
    <w:rsid w:val="006340AA"/>
    <w:rsid w:val="0065455C"/>
    <w:rsid w:val="00655BFD"/>
    <w:rsid w:val="00696C3C"/>
    <w:rsid w:val="006C450D"/>
    <w:rsid w:val="006D32BD"/>
    <w:rsid w:val="006F6861"/>
    <w:rsid w:val="007A0CE2"/>
    <w:rsid w:val="007A2D9E"/>
    <w:rsid w:val="007D1B20"/>
    <w:rsid w:val="007F328D"/>
    <w:rsid w:val="00836CA7"/>
    <w:rsid w:val="008D5CFE"/>
    <w:rsid w:val="00910546"/>
    <w:rsid w:val="00934CB3"/>
    <w:rsid w:val="00935F83"/>
    <w:rsid w:val="009434F7"/>
    <w:rsid w:val="009D0609"/>
    <w:rsid w:val="00A52214"/>
    <w:rsid w:val="00A77832"/>
    <w:rsid w:val="00AA1CAA"/>
    <w:rsid w:val="00AB70FE"/>
    <w:rsid w:val="00AD246B"/>
    <w:rsid w:val="00AE109E"/>
    <w:rsid w:val="00B06C27"/>
    <w:rsid w:val="00B25130"/>
    <w:rsid w:val="00B3372A"/>
    <w:rsid w:val="00B5404A"/>
    <w:rsid w:val="00BD7A02"/>
    <w:rsid w:val="00BE0038"/>
    <w:rsid w:val="00BE0F90"/>
    <w:rsid w:val="00C06C9A"/>
    <w:rsid w:val="00C82E84"/>
    <w:rsid w:val="00CB1E66"/>
    <w:rsid w:val="00CB4BCA"/>
    <w:rsid w:val="00CB53F9"/>
    <w:rsid w:val="00CF49AE"/>
    <w:rsid w:val="00D3047A"/>
    <w:rsid w:val="00D34D53"/>
    <w:rsid w:val="00D627D3"/>
    <w:rsid w:val="00DA3563"/>
    <w:rsid w:val="00DB3DC4"/>
    <w:rsid w:val="00DD569C"/>
    <w:rsid w:val="00DF69E4"/>
    <w:rsid w:val="00E121E3"/>
    <w:rsid w:val="00ED7403"/>
    <w:rsid w:val="00EF0157"/>
    <w:rsid w:val="00EF249F"/>
    <w:rsid w:val="00F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C491"/>
  <w15:docId w15:val="{97B94919-4502-40E9-94C9-A091E6D5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F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6C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C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F90"/>
    <w:rPr>
      <w:color w:val="800080" w:themeColor="followedHyperlink"/>
      <w:u w:val="single"/>
    </w:rPr>
  </w:style>
  <w:style w:type="numbering" w:customStyle="1" w:styleId="Zaimportowanystyl16">
    <w:name w:val="Zaimportowany styl 16"/>
    <w:rsid w:val="00DB3DC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65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5447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316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4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8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227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232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7472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2977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293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3170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89137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255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213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82562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2019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97578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91299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3096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5715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6258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681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14148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251236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033668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039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8309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1758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69659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071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3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37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4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98732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49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022127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179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37049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0055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74339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8568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552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115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4152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0902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361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53201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7028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07869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52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452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45030">
                                  <w:marLeft w:val="360"/>
                                  <w:marRight w:val="0"/>
                                  <w:marTop w:val="72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7086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830">
                                  <w:marLeft w:val="36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78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7374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63656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85141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357722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3768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0674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22125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2659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827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523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19541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7066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384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9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3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98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99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834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69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93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927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30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8082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142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orzele.ezamawiajac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orzele.ezamawiajacy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orzele.ezamawiajacy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orzel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2581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Urząd Miasta i Gminy w Chorzelach</cp:lastModifiedBy>
  <cp:revision>60</cp:revision>
  <cp:lastPrinted>2022-12-02T08:46:00Z</cp:lastPrinted>
  <dcterms:created xsi:type="dcterms:W3CDTF">2021-01-31T17:55:00Z</dcterms:created>
  <dcterms:modified xsi:type="dcterms:W3CDTF">2022-12-02T11:54:00Z</dcterms:modified>
</cp:coreProperties>
</file>