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3CB" w14:textId="5F183158" w:rsidR="003D7C65" w:rsidRPr="00770722" w:rsidRDefault="003D7C65" w:rsidP="00770722">
      <w:pPr>
        <w:pStyle w:val="Standard"/>
        <w:spacing w:line="360" w:lineRule="auto"/>
        <w:rPr>
          <w:rFonts w:ascii="Tahoma" w:hAnsi="Tahoma" w:cs="Tahoma"/>
        </w:rPr>
      </w:pPr>
      <w:r w:rsidRPr="00770722">
        <w:rPr>
          <w:rFonts w:ascii="Tahoma" w:hAnsi="Tahoma" w:cs="Tahoma"/>
        </w:rPr>
        <w:t xml:space="preserve">Chorzele, dnia </w:t>
      </w:r>
      <w:r w:rsidR="00326629" w:rsidRPr="00770722">
        <w:rPr>
          <w:rFonts w:ascii="Tahoma" w:hAnsi="Tahoma" w:cs="Tahoma"/>
        </w:rPr>
        <w:t>05</w:t>
      </w:r>
      <w:r w:rsidRPr="00770722">
        <w:rPr>
          <w:rFonts w:ascii="Tahoma" w:hAnsi="Tahoma" w:cs="Tahoma"/>
        </w:rPr>
        <w:t>.</w:t>
      </w:r>
      <w:r w:rsidR="00061EF5" w:rsidRPr="00770722">
        <w:rPr>
          <w:rFonts w:ascii="Tahoma" w:hAnsi="Tahoma" w:cs="Tahoma"/>
        </w:rPr>
        <w:t>1</w:t>
      </w:r>
      <w:r w:rsidR="00326629" w:rsidRPr="00770722">
        <w:rPr>
          <w:rFonts w:ascii="Tahoma" w:hAnsi="Tahoma" w:cs="Tahoma"/>
        </w:rPr>
        <w:t>2</w:t>
      </w:r>
      <w:r w:rsidRPr="00770722">
        <w:rPr>
          <w:rFonts w:ascii="Tahoma" w:hAnsi="Tahoma" w:cs="Tahoma"/>
        </w:rPr>
        <w:t>.202</w:t>
      </w:r>
      <w:r w:rsidR="00C507AA" w:rsidRPr="00770722">
        <w:rPr>
          <w:rFonts w:ascii="Tahoma" w:hAnsi="Tahoma" w:cs="Tahoma"/>
        </w:rPr>
        <w:t>2</w:t>
      </w:r>
      <w:r w:rsidRPr="00770722">
        <w:rPr>
          <w:rFonts w:ascii="Tahoma" w:hAnsi="Tahoma" w:cs="Tahoma"/>
        </w:rPr>
        <w:t xml:space="preserve"> r.</w:t>
      </w:r>
    </w:p>
    <w:p w14:paraId="307FFA94" w14:textId="69B1CBDF" w:rsidR="003D7C65" w:rsidRPr="00770722" w:rsidRDefault="003D7C65" w:rsidP="00770722">
      <w:pPr>
        <w:pStyle w:val="Standard"/>
        <w:spacing w:line="360" w:lineRule="auto"/>
        <w:rPr>
          <w:rFonts w:ascii="Tahoma" w:hAnsi="Tahoma" w:cs="Tahoma"/>
        </w:rPr>
      </w:pPr>
      <w:r w:rsidRPr="00770722">
        <w:rPr>
          <w:rFonts w:ascii="Tahoma" w:hAnsi="Tahoma" w:cs="Tahoma"/>
        </w:rPr>
        <w:t>WROZ.6220.</w:t>
      </w:r>
      <w:r w:rsidR="00061EF5" w:rsidRPr="00770722">
        <w:rPr>
          <w:rFonts w:ascii="Tahoma" w:hAnsi="Tahoma" w:cs="Tahoma"/>
        </w:rPr>
        <w:t>1</w:t>
      </w:r>
      <w:r w:rsidR="00326629" w:rsidRPr="00770722">
        <w:rPr>
          <w:rFonts w:ascii="Tahoma" w:hAnsi="Tahoma" w:cs="Tahoma"/>
        </w:rPr>
        <w:t>4</w:t>
      </w:r>
      <w:r w:rsidRPr="00770722">
        <w:rPr>
          <w:rFonts w:ascii="Tahoma" w:hAnsi="Tahoma" w:cs="Tahoma"/>
        </w:rPr>
        <w:t>.202</w:t>
      </w:r>
      <w:r w:rsidR="00C507AA" w:rsidRPr="00770722">
        <w:rPr>
          <w:rFonts w:ascii="Tahoma" w:hAnsi="Tahoma" w:cs="Tahoma"/>
        </w:rPr>
        <w:t>2</w:t>
      </w:r>
      <w:r w:rsidRPr="00770722">
        <w:rPr>
          <w:rFonts w:ascii="Tahoma" w:hAnsi="Tahoma" w:cs="Tahoma"/>
        </w:rPr>
        <w:t>.MCH</w:t>
      </w:r>
    </w:p>
    <w:p w14:paraId="3CA7C701" w14:textId="77777777" w:rsidR="003D7C65" w:rsidRPr="00770722" w:rsidRDefault="003D7C65" w:rsidP="00770722">
      <w:pPr>
        <w:pStyle w:val="Standard"/>
        <w:spacing w:line="360" w:lineRule="auto"/>
        <w:rPr>
          <w:rFonts w:ascii="Tahoma" w:hAnsi="Tahoma" w:cs="Tahoma"/>
        </w:rPr>
      </w:pPr>
      <w:r w:rsidRPr="00770722">
        <w:rPr>
          <w:rFonts w:ascii="Tahoma" w:hAnsi="Tahoma" w:cs="Tahoma"/>
          <w:b/>
          <w:bCs/>
        </w:rPr>
        <w:t>OBWIESZCZENIE</w:t>
      </w:r>
    </w:p>
    <w:p w14:paraId="50FB7803" w14:textId="17E6547E" w:rsidR="003D7C65" w:rsidRPr="00770722" w:rsidRDefault="003D7C65" w:rsidP="00770722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770722">
        <w:rPr>
          <w:rFonts w:ascii="Tahoma" w:hAnsi="Tahoma" w:cs="Tahoma"/>
        </w:rPr>
        <w:t xml:space="preserve">Burmistrz </w:t>
      </w:r>
      <w:r w:rsidR="00C917D8" w:rsidRPr="00770722">
        <w:rPr>
          <w:rFonts w:ascii="Tahoma" w:hAnsi="Tahoma" w:cs="Tahoma"/>
        </w:rPr>
        <w:t xml:space="preserve">Miasta i </w:t>
      </w:r>
      <w:r w:rsidRPr="00770722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061EF5" w:rsidRPr="00770722">
        <w:rPr>
          <w:rFonts w:ascii="Tahoma" w:hAnsi="Tahoma" w:cs="Tahoma"/>
        </w:rPr>
        <w:t>2</w:t>
      </w:r>
      <w:r w:rsidRPr="00770722">
        <w:rPr>
          <w:rFonts w:ascii="Tahoma" w:hAnsi="Tahoma" w:cs="Tahoma"/>
        </w:rPr>
        <w:t xml:space="preserve"> r. , poz. </w:t>
      </w:r>
      <w:r w:rsidR="00061EF5" w:rsidRPr="00770722">
        <w:rPr>
          <w:rFonts w:ascii="Tahoma" w:hAnsi="Tahoma" w:cs="Tahoma"/>
        </w:rPr>
        <w:t>1029</w:t>
      </w:r>
      <w:r w:rsidRPr="00770722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061EF5" w:rsidRPr="00770722">
        <w:rPr>
          <w:rFonts w:ascii="Tahoma" w:hAnsi="Tahoma" w:cs="Tahoma"/>
        </w:rPr>
        <w:t>2</w:t>
      </w:r>
      <w:r w:rsidRPr="00770722">
        <w:rPr>
          <w:rFonts w:ascii="Tahoma" w:hAnsi="Tahoma" w:cs="Tahoma"/>
        </w:rPr>
        <w:t xml:space="preserve"> r., poz. </w:t>
      </w:r>
      <w:r w:rsidR="00061EF5" w:rsidRPr="00770722">
        <w:rPr>
          <w:rFonts w:ascii="Tahoma" w:hAnsi="Tahoma" w:cs="Tahoma"/>
        </w:rPr>
        <w:t>2000</w:t>
      </w:r>
      <w:r w:rsidRPr="00770722">
        <w:rPr>
          <w:rFonts w:ascii="Tahoma" w:hAnsi="Tahoma" w:cs="Tahoma"/>
        </w:rPr>
        <w:t xml:space="preserve"> ze zm.)</w:t>
      </w:r>
    </w:p>
    <w:p w14:paraId="30E86702" w14:textId="77777777" w:rsidR="003D7C65" w:rsidRPr="00770722" w:rsidRDefault="003D7C65" w:rsidP="00770722">
      <w:pPr>
        <w:pStyle w:val="Standard"/>
        <w:spacing w:line="276" w:lineRule="auto"/>
        <w:rPr>
          <w:rFonts w:ascii="Tahoma" w:hAnsi="Tahoma" w:cs="Tahoma"/>
        </w:rPr>
      </w:pPr>
      <w:r w:rsidRPr="00770722">
        <w:rPr>
          <w:rFonts w:ascii="Tahoma" w:hAnsi="Tahoma" w:cs="Tahoma"/>
          <w:b/>
          <w:bCs/>
        </w:rPr>
        <w:t>zawiadamia,</w:t>
      </w:r>
    </w:p>
    <w:p w14:paraId="659D7E57" w14:textId="21ACA111" w:rsidR="003D7C65" w:rsidRPr="00770722" w:rsidRDefault="003D7C65" w:rsidP="00770722">
      <w:pPr>
        <w:pStyle w:val="Standard"/>
        <w:spacing w:line="276" w:lineRule="auto"/>
        <w:rPr>
          <w:rFonts w:ascii="Tahoma" w:hAnsi="Tahoma" w:cs="Tahoma"/>
        </w:rPr>
      </w:pPr>
      <w:r w:rsidRPr="00770722">
        <w:rPr>
          <w:rFonts w:ascii="Tahoma" w:hAnsi="Tahoma" w:cs="Tahoma"/>
        </w:rPr>
        <w:t xml:space="preserve">że w dniu </w:t>
      </w:r>
      <w:r w:rsidR="00326629" w:rsidRPr="00770722">
        <w:rPr>
          <w:rFonts w:ascii="Tahoma" w:hAnsi="Tahoma" w:cs="Tahoma"/>
        </w:rPr>
        <w:t>05</w:t>
      </w:r>
      <w:r w:rsidRPr="00770722">
        <w:rPr>
          <w:rFonts w:ascii="Tahoma" w:hAnsi="Tahoma" w:cs="Tahoma"/>
        </w:rPr>
        <w:t>.</w:t>
      </w:r>
      <w:r w:rsidR="00061EF5" w:rsidRPr="00770722">
        <w:rPr>
          <w:rFonts w:ascii="Tahoma" w:hAnsi="Tahoma" w:cs="Tahoma"/>
        </w:rPr>
        <w:t>1</w:t>
      </w:r>
      <w:r w:rsidR="00326629" w:rsidRPr="00770722">
        <w:rPr>
          <w:rFonts w:ascii="Tahoma" w:hAnsi="Tahoma" w:cs="Tahoma"/>
        </w:rPr>
        <w:t>2</w:t>
      </w:r>
      <w:r w:rsidRPr="00770722">
        <w:rPr>
          <w:rFonts w:ascii="Tahoma" w:hAnsi="Tahoma" w:cs="Tahoma"/>
        </w:rPr>
        <w:t>.202</w:t>
      </w:r>
      <w:r w:rsidR="00C507AA" w:rsidRPr="00770722">
        <w:rPr>
          <w:rFonts w:ascii="Tahoma" w:hAnsi="Tahoma" w:cs="Tahoma"/>
        </w:rPr>
        <w:t>2</w:t>
      </w:r>
      <w:r w:rsidRPr="00770722">
        <w:rPr>
          <w:rFonts w:ascii="Tahoma" w:hAnsi="Tahoma" w:cs="Tahoma"/>
        </w:rPr>
        <w:t xml:space="preserve"> r. zostało wydane postanowienie Burmistrza Miasta i Gminy Chorzele znak: WROZ.6220.</w:t>
      </w:r>
      <w:r w:rsidR="00061EF5" w:rsidRPr="00770722">
        <w:rPr>
          <w:rFonts w:ascii="Tahoma" w:hAnsi="Tahoma" w:cs="Tahoma"/>
        </w:rPr>
        <w:t>1</w:t>
      </w:r>
      <w:r w:rsidR="00326629" w:rsidRPr="00770722">
        <w:rPr>
          <w:rFonts w:ascii="Tahoma" w:hAnsi="Tahoma" w:cs="Tahoma"/>
        </w:rPr>
        <w:t>4</w:t>
      </w:r>
      <w:r w:rsidRPr="00770722">
        <w:rPr>
          <w:rFonts w:ascii="Tahoma" w:hAnsi="Tahoma" w:cs="Tahoma"/>
        </w:rPr>
        <w:t>.202</w:t>
      </w:r>
      <w:r w:rsidR="00C507AA" w:rsidRPr="00770722">
        <w:rPr>
          <w:rFonts w:ascii="Tahoma" w:hAnsi="Tahoma" w:cs="Tahoma"/>
        </w:rPr>
        <w:t>2</w:t>
      </w:r>
      <w:r w:rsidRPr="00770722">
        <w:rPr>
          <w:rFonts w:ascii="Tahoma" w:hAnsi="Tahoma" w:cs="Tahoma"/>
        </w:rPr>
        <w:t xml:space="preserve">.MCH o </w:t>
      </w:r>
      <w:r w:rsidR="001A684A" w:rsidRPr="00770722">
        <w:rPr>
          <w:rFonts w:ascii="Tahoma" w:hAnsi="Tahoma" w:cs="Tahoma"/>
        </w:rPr>
        <w:t>zawieszeniu post</w:t>
      </w:r>
      <w:r w:rsidR="001A2CCC" w:rsidRPr="00770722">
        <w:rPr>
          <w:rFonts w:ascii="Tahoma" w:hAnsi="Tahoma" w:cs="Tahoma"/>
        </w:rPr>
        <w:t>ę</w:t>
      </w:r>
      <w:r w:rsidR="001A684A" w:rsidRPr="00770722">
        <w:rPr>
          <w:rFonts w:ascii="Tahoma" w:hAnsi="Tahoma" w:cs="Tahoma"/>
        </w:rPr>
        <w:t xml:space="preserve">powania administracyjnego w sprawie uzyskania decyzji o środowiskowych uwarunkowaniach realizacji przedsięwzięcia </w:t>
      </w:r>
      <w:r w:rsidRPr="00770722">
        <w:rPr>
          <w:rFonts w:ascii="Tahoma" w:hAnsi="Tahoma" w:cs="Tahoma"/>
        </w:rPr>
        <w:t>pn.: ,,</w:t>
      </w:r>
      <w:r w:rsidR="001A2CCC" w:rsidRPr="00770722">
        <w:rPr>
          <w:rFonts w:ascii="Tahoma" w:hAnsi="Tahoma" w:cs="Tahoma"/>
          <w:lang w:eastAsia="ar-SA"/>
        </w:rPr>
        <w:t>Budowa</w:t>
      </w:r>
      <w:r w:rsidR="00061EF5" w:rsidRPr="00770722">
        <w:rPr>
          <w:rFonts w:ascii="Tahoma" w:hAnsi="Tahoma" w:cs="Tahoma"/>
          <w:lang w:eastAsia="ar-SA"/>
        </w:rPr>
        <w:t xml:space="preserve"> farmy fotowoltaicznej zlokalizowanej na części dz</w:t>
      </w:r>
      <w:r w:rsidR="00326629" w:rsidRPr="00770722">
        <w:rPr>
          <w:rFonts w:ascii="Tahoma" w:hAnsi="Tahoma" w:cs="Tahoma"/>
          <w:lang w:eastAsia="ar-SA"/>
        </w:rPr>
        <w:t>.</w:t>
      </w:r>
      <w:r w:rsidR="00061EF5" w:rsidRPr="00770722">
        <w:rPr>
          <w:rFonts w:ascii="Tahoma" w:hAnsi="Tahoma" w:cs="Tahoma"/>
          <w:lang w:eastAsia="ar-SA"/>
        </w:rPr>
        <w:t xml:space="preserve"> nr 1</w:t>
      </w:r>
      <w:r w:rsidR="00326629" w:rsidRPr="00770722">
        <w:rPr>
          <w:rFonts w:ascii="Tahoma" w:hAnsi="Tahoma" w:cs="Tahoma"/>
          <w:lang w:eastAsia="ar-SA"/>
        </w:rPr>
        <w:t>63, 164</w:t>
      </w:r>
      <w:r w:rsidR="00061EF5" w:rsidRPr="00770722">
        <w:rPr>
          <w:rFonts w:ascii="Tahoma" w:hAnsi="Tahoma" w:cs="Tahoma"/>
          <w:lang w:eastAsia="ar-SA"/>
        </w:rPr>
        <w:t xml:space="preserve"> w obrębie </w:t>
      </w:r>
      <w:r w:rsidR="00326629" w:rsidRPr="00770722">
        <w:rPr>
          <w:rFonts w:ascii="Tahoma" w:hAnsi="Tahoma" w:cs="Tahoma"/>
          <w:lang w:eastAsia="ar-SA"/>
        </w:rPr>
        <w:t>Lipowiec</w:t>
      </w:r>
      <w:r w:rsidR="00061EF5" w:rsidRPr="00770722">
        <w:rPr>
          <w:rFonts w:ascii="Tahoma" w:hAnsi="Tahoma" w:cs="Tahoma"/>
          <w:lang w:eastAsia="ar-SA"/>
        </w:rPr>
        <w:t>, gmina Chorzele</w:t>
      </w:r>
      <w:r w:rsidRPr="00770722">
        <w:rPr>
          <w:rFonts w:ascii="Tahoma" w:hAnsi="Tahoma" w:cs="Tahoma"/>
        </w:rPr>
        <w:t>”</w:t>
      </w:r>
      <w:r w:rsidR="001A684A" w:rsidRPr="00770722">
        <w:rPr>
          <w:rFonts w:ascii="Tahoma" w:hAnsi="Tahoma" w:cs="Tahoma"/>
        </w:rPr>
        <w:t xml:space="preserve"> do czasu przedłożenia przez </w:t>
      </w:r>
      <w:r w:rsidR="00061EF5" w:rsidRPr="00770722">
        <w:rPr>
          <w:rFonts w:ascii="Tahoma" w:hAnsi="Tahoma" w:cs="Tahoma"/>
        </w:rPr>
        <w:t>W</w:t>
      </w:r>
      <w:r w:rsidR="001A684A" w:rsidRPr="00770722">
        <w:rPr>
          <w:rFonts w:ascii="Tahoma" w:hAnsi="Tahoma" w:cs="Tahoma"/>
        </w:rPr>
        <w:t>nioskodawcę raportu o oddziaływaniu na środowisko.</w:t>
      </w:r>
    </w:p>
    <w:p w14:paraId="60B6749A" w14:textId="7344EEBF" w:rsidR="003D7C65" w:rsidRPr="00770722" w:rsidRDefault="003D7C65" w:rsidP="00770722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770722">
        <w:rPr>
          <w:rFonts w:ascii="Tahoma" w:hAnsi="Tahoma" w:cs="Tahoma"/>
        </w:rPr>
        <w:t xml:space="preserve">Zgodnie z art. 9, 10 § 1 ustawy z dnia 14 czerwca 1960 r. </w:t>
      </w:r>
      <w:r w:rsidR="00061EF5" w:rsidRPr="00770722">
        <w:rPr>
          <w:rFonts w:ascii="Tahoma" w:hAnsi="Tahoma" w:cs="Tahoma"/>
        </w:rPr>
        <w:t>K</w:t>
      </w:r>
      <w:r w:rsidRPr="00770722">
        <w:rPr>
          <w:rFonts w:ascii="Tahoma" w:hAnsi="Tahoma" w:cs="Tahoma"/>
        </w:rPr>
        <w:t>odeks postępowania administracyjnego (Dz. U. z 202</w:t>
      </w:r>
      <w:r w:rsidR="00061EF5" w:rsidRPr="00770722">
        <w:rPr>
          <w:rFonts w:ascii="Tahoma" w:hAnsi="Tahoma" w:cs="Tahoma"/>
        </w:rPr>
        <w:t>2</w:t>
      </w:r>
      <w:r w:rsidRPr="00770722">
        <w:rPr>
          <w:rFonts w:ascii="Tahoma" w:hAnsi="Tahoma" w:cs="Tahoma"/>
        </w:rPr>
        <w:t xml:space="preserve"> r., poz. </w:t>
      </w:r>
      <w:r w:rsidR="00061EF5" w:rsidRPr="00770722">
        <w:rPr>
          <w:rFonts w:ascii="Tahoma" w:hAnsi="Tahoma" w:cs="Tahoma"/>
        </w:rPr>
        <w:t>2000</w:t>
      </w:r>
      <w:r w:rsidRPr="00770722">
        <w:rPr>
          <w:rFonts w:ascii="Tahoma" w:hAnsi="Tahoma" w:cs="Tahoma"/>
        </w:rPr>
        <w:t xml:space="preserve">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7773D20D" w:rsidR="003D7C65" w:rsidRPr="00770722" w:rsidRDefault="003D7C65" w:rsidP="00770722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770722"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 Chorzelach: www.bip.chorzele.pl oraz wywieszenie na tablicy ogłoszeń </w:t>
      </w:r>
      <w:r w:rsidR="00C507AA" w:rsidRPr="00770722">
        <w:rPr>
          <w:rFonts w:ascii="Tahoma" w:hAnsi="Tahoma" w:cs="Tahoma"/>
        </w:rPr>
        <w:t>sołectwa</w:t>
      </w:r>
      <w:r w:rsidR="00916873" w:rsidRPr="00770722">
        <w:rPr>
          <w:rFonts w:ascii="Tahoma" w:hAnsi="Tahoma" w:cs="Tahoma"/>
        </w:rPr>
        <w:t xml:space="preserve"> </w:t>
      </w:r>
      <w:r w:rsidR="00326629" w:rsidRPr="00770722">
        <w:rPr>
          <w:rFonts w:ascii="Tahoma" w:hAnsi="Tahoma" w:cs="Tahoma"/>
        </w:rPr>
        <w:t>Lipowiec</w:t>
      </w:r>
      <w:r w:rsidR="00C507AA" w:rsidRPr="00770722">
        <w:rPr>
          <w:rFonts w:ascii="Tahoma" w:hAnsi="Tahoma" w:cs="Tahoma"/>
        </w:rPr>
        <w:t xml:space="preserve"> (za pośrednictwem sołtysa)</w:t>
      </w:r>
      <w:r w:rsidRPr="00770722">
        <w:rPr>
          <w:rFonts w:ascii="Tahoma" w:hAnsi="Tahoma" w:cs="Tahoma"/>
        </w:rPr>
        <w:t>.</w:t>
      </w:r>
    </w:p>
    <w:p w14:paraId="007E01D1" w14:textId="3A191472" w:rsidR="003D7C65" w:rsidRPr="00770722" w:rsidRDefault="003D7C65" w:rsidP="00770722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770722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770722" w:rsidRDefault="003D7C65" w:rsidP="00770722">
      <w:pPr>
        <w:pStyle w:val="Standard"/>
        <w:spacing w:line="276" w:lineRule="auto"/>
        <w:rPr>
          <w:rFonts w:ascii="Tahoma" w:hAnsi="Tahoma" w:cs="Tahoma"/>
        </w:rPr>
      </w:pPr>
      <w:r w:rsidRPr="00770722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77777777" w:rsidR="003D7C65" w:rsidRPr="00770722" w:rsidRDefault="003D7C65" w:rsidP="00770722">
      <w:pPr>
        <w:pStyle w:val="Standard"/>
        <w:spacing w:line="276" w:lineRule="auto"/>
        <w:rPr>
          <w:rFonts w:ascii="Tahoma" w:hAnsi="Tahoma" w:cs="Tahoma"/>
        </w:rPr>
      </w:pPr>
    </w:p>
    <w:p w14:paraId="2CF6AA69" w14:textId="22BDE423" w:rsidR="003D7C65" w:rsidRPr="00770722" w:rsidRDefault="00770722" w:rsidP="00770722">
      <w:pPr>
        <w:pStyle w:val="Standard"/>
        <w:spacing w:line="276" w:lineRule="auto"/>
        <w:ind w:left="5670"/>
        <w:rPr>
          <w:rFonts w:ascii="Tahoma" w:hAnsi="Tahoma" w:cs="Tahoma"/>
        </w:rPr>
      </w:pPr>
      <w:r w:rsidRPr="00770722">
        <w:rPr>
          <w:rFonts w:ascii="Tahoma" w:hAnsi="Tahoma" w:cs="Tahoma"/>
        </w:rPr>
        <w:t>Z up. Burmistrza</w:t>
      </w:r>
    </w:p>
    <w:p w14:paraId="69E5CE35" w14:textId="35823988" w:rsidR="00770722" w:rsidRPr="00770722" w:rsidRDefault="00770722" w:rsidP="00770722">
      <w:pPr>
        <w:pStyle w:val="Standard"/>
        <w:spacing w:line="276" w:lineRule="auto"/>
        <w:ind w:left="5670"/>
        <w:rPr>
          <w:rFonts w:ascii="Tahoma" w:hAnsi="Tahoma" w:cs="Tahoma"/>
        </w:rPr>
      </w:pPr>
      <w:r w:rsidRPr="00770722">
        <w:rPr>
          <w:rFonts w:ascii="Tahoma" w:hAnsi="Tahoma" w:cs="Tahoma"/>
        </w:rPr>
        <w:t>mgr Regina Grzelak</w:t>
      </w:r>
    </w:p>
    <w:p w14:paraId="1221F65E" w14:textId="77777777" w:rsidR="00770722" w:rsidRPr="00770722" w:rsidRDefault="00770722" w:rsidP="00770722">
      <w:pPr>
        <w:pStyle w:val="Standard"/>
        <w:spacing w:line="276" w:lineRule="auto"/>
        <w:ind w:left="5670"/>
        <w:rPr>
          <w:rFonts w:ascii="Tahoma" w:hAnsi="Tahoma" w:cs="Tahoma"/>
        </w:rPr>
      </w:pPr>
      <w:r w:rsidRPr="00770722">
        <w:rPr>
          <w:rFonts w:ascii="Tahoma" w:hAnsi="Tahoma" w:cs="Tahoma"/>
        </w:rPr>
        <w:t xml:space="preserve">Zastępca Burmistrza </w:t>
      </w:r>
    </w:p>
    <w:p w14:paraId="0A627F27" w14:textId="5FE5E8D4" w:rsidR="00770722" w:rsidRPr="00770722" w:rsidRDefault="00770722" w:rsidP="00770722">
      <w:pPr>
        <w:pStyle w:val="Standard"/>
        <w:spacing w:line="276" w:lineRule="auto"/>
        <w:ind w:left="5670"/>
        <w:rPr>
          <w:rFonts w:ascii="Tahoma" w:hAnsi="Tahoma" w:cs="Tahoma"/>
        </w:rPr>
      </w:pPr>
      <w:r w:rsidRPr="00770722">
        <w:rPr>
          <w:rFonts w:ascii="Tahoma" w:hAnsi="Tahoma" w:cs="Tahoma"/>
        </w:rPr>
        <w:t>Miasta i Gminy Chorzele</w:t>
      </w:r>
    </w:p>
    <w:p w14:paraId="5F6BE125" w14:textId="77777777" w:rsidR="00770722" w:rsidRDefault="00770722" w:rsidP="00770722">
      <w:pPr>
        <w:pStyle w:val="Standard"/>
        <w:rPr>
          <w:rFonts w:ascii="Tahoma" w:hAnsi="Tahoma" w:cs="Tahoma"/>
        </w:rPr>
      </w:pPr>
    </w:p>
    <w:p w14:paraId="2099DC06" w14:textId="77777777" w:rsidR="00770722" w:rsidRDefault="00770722" w:rsidP="00770722">
      <w:pPr>
        <w:pStyle w:val="Standard"/>
        <w:rPr>
          <w:rFonts w:ascii="Tahoma" w:hAnsi="Tahoma" w:cs="Tahoma"/>
        </w:rPr>
      </w:pPr>
    </w:p>
    <w:p w14:paraId="47DB31A5" w14:textId="77777777" w:rsidR="00770722" w:rsidRDefault="00770722" w:rsidP="00770722">
      <w:pPr>
        <w:pStyle w:val="Standard"/>
        <w:rPr>
          <w:rFonts w:ascii="Tahoma" w:hAnsi="Tahoma" w:cs="Tahoma"/>
        </w:rPr>
      </w:pPr>
    </w:p>
    <w:p w14:paraId="569C64D7" w14:textId="77777777" w:rsidR="00770722" w:rsidRDefault="00770722" w:rsidP="00770722">
      <w:pPr>
        <w:pStyle w:val="Standard"/>
        <w:rPr>
          <w:rFonts w:ascii="Tahoma" w:hAnsi="Tahoma" w:cs="Tahoma"/>
        </w:rPr>
      </w:pPr>
    </w:p>
    <w:p w14:paraId="3DC325F1" w14:textId="77777777" w:rsidR="00770722" w:rsidRDefault="00770722" w:rsidP="00770722">
      <w:pPr>
        <w:pStyle w:val="Standard"/>
        <w:rPr>
          <w:rFonts w:ascii="Tahoma" w:hAnsi="Tahoma" w:cs="Tahoma"/>
        </w:rPr>
      </w:pPr>
    </w:p>
    <w:p w14:paraId="68F0DA57" w14:textId="77777777" w:rsidR="00770722" w:rsidRDefault="00770722" w:rsidP="00770722">
      <w:pPr>
        <w:pStyle w:val="Standard"/>
        <w:rPr>
          <w:rFonts w:ascii="Tahoma" w:hAnsi="Tahoma" w:cs="Tahoma"/>
        </w:rPr>
      </w:pPr>
    </w:p>
    <w:p w14:paraId="28447395" w14:textId="77777777" w:rsidR="00770722" w:rsidRDefault="00770722" w:rsidP="00770722">
      <w:pPr>
        <w:pStyle w:val="Standard"/>
        <w:rPr>
          <w:rFonts w:ascii="Tahoma" w:hAnsi="Tahoma" w:cs="Tahoma"/>
        </w:rPr>
      </w:pPr>
    </w:p>
    <w:p w14:paraId="6E9E95B8" w14:textId="7AF51C1D" w:rsidR="003D7C65" w:rsidRPr="00770722" w:rsidRDefault="003D7C65" w:rsidP="00770722">
      <w:pPr>
        <w:pStyle w:val="Standard"/>
        <w:rPr>
          <w:rFonts w:ascii="Tahoma" w:hAnsi="Tahoma" w:cs="Tahoma"/>
        </w:rPr>
      </w:pPr>
      <w:r w:rsidRPr="00770722">
        <w:rPr>
          <w:rFonts w:ascii="Tahoma" w:hAnsi="Tahoma" w:cs="Tahoma"/>
        </w:rPr>
        <w:lastRenderedPageBreak/>
        <w:t>Otrzymują:</w:t>
      </w:r>
    </w:p>
    <w:p w14:paraId="18F0F8CC" w14:textId="029259A8" w:rsidR="003D7C65" w:rsidRPr="00770722" w:rsidRDefault="003D7C65" w:rsidP="00770722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770722">
        <w:rPr>
          <w:rFonts w:ascii="Tahoma" w:hAnsi="Tahoma" w:cs="Tahoma"/>
        </w:rPr>
        <w:t>Strony postępowania poprzez obwieszczenie na stronie  www.</w:t>
      </w:r>
      <w:hyperlink r:id="rId5" w:history="1">
        <w:r w:rsidRPr="00770722">
          <w:rPr>
            <w:rFonts w:ascii="Tahoma" w:hAnsi="Tahoma" w:cs="Tahoma"/>
          </w:rPr>
          <w:t>bip.chorzele.pl</w:t>
        </w:r>
      </w:hyperlink>
      <w:r w:rsidRPr="00770722">
        <w:rPr>
          <w:rFonts w:ascii="Tahoma" w:hAnsi="Tahoma" w:cs="Tahoma"/>
        </w:rPr>
        <w:t xml:space="preserve"> oraz na tablicy ogłoszeń</w:t>
      </w:r>
      <w:r w:rsidR="00AE0D50" w:rsidRPr="00770722">
        <w:rPr>
          <w:rFonts w:ascii="Tahoma" w:hAnsi="Tahoma" w:cs="Tahoma"/>
        </w:rPr>
        <w:t>:</w:t>
      </w:r>
    </w:p>
    <w:p w14:paraId="6F856E4B" w14:textId="6721B3E9" w:rsidR="003D7C65" w:rsidRPr="00770722" w:rsidRDefault="003D7C65" w:rsidP="00770722">
      <w:pPr>
        <w:pStyle w:val="Standard"/>
        <w:ind w:left="709"/>
        <w:rPr>
          <w:rFonts w:ascii="Tahoma" w:hAnsi="Tahoma" w:cs="Tahoma"/>
        </w:rPr>
      </w:pPr>
      <w:r w:rsidRPr="00770722">
        <w:rPr>
          <w:rFonts w:ascii="Tahoma" w:hAnsi="Tahoma" w:cs="Tahoma"/>
        </w:rPr>
        <w:t xml:space="preserve">- wywieszenie na tablicy ogłoszeń </w:t>
      </w:r>
      <w:r w:rsidR="00AE0D50" w:rsidRPr="00770722">
        <w:rPr>
          <w:rFonts w:ascii="Tahoma" w:hAnsi="Tahoma" w:cs="Tahoma"/>
        </w:rPr>
        <w:t xml:space="preserve">sołectwa </w:t>
      </w:r>
      <w:r w:rsidR="00326629" w:rsidRPr="00770722">
        <w:rPr>
          <w:rFonts w:ascii="Tahoma" w:hAnsi="Tahoma" w:cs="Tahoma"/>
        </w:rPr>
        <w:t>Lipowiec</w:t>
      </w:r>
      <w:r w:rsidR="00916873" w:rsidRPr="00770722">
        <w:rPr>
          <w:rFonts w:ascii="Tahoma" w:hAnsi="Tahoma" w:cs="Tahoma"/>
        </w:rPr>
        <w:t xml:space="preserve"> (za pośrednictwem sołtysa)</w:t>
      </w:r>
      <w:r w:rsidRPr="00770722">
        <w:rPr>
          <w:rFonts w:ascii="Tahoma" w:hAnsi="Tahoma" w:cs="Tahoma"/>
        </w:rPr>
        <w:t>;</w:t>
      </w:r>
    </w:p>
    <w:p w14:paraId="6CE51852" w14:textId="77777777" w:rsidR="003D7C65" w:rsidRPr="00770722" w:rsidRDefault="003D7C65" w:rsidP="00770722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770722">
        <w:rPr>
          <w:rFonts w:ascii="Tahoma" w:hAnsi="Tahoma" w:cs="Tahoma"/>
        </w:rPr>
        <w:t>a/a</w:t>
      </w:r>
    </w:p>
    <w:p w14:paraId="3F03FCB1" w14:textId="77777777" w:rsidR="003D7C65" w:rsidRPr="00770722" w:rsidRDefault="003D7C65" w:rsidP="00770722">
      <w:pPr>
        <w:pStyle w:val="Standard"/>
        <w:rPr>
          <w:rFonts w:ascii="Tahoma" w:hAnsi="Tahoma" w:cs="Tahoma"/>
        </w:rPr>
      </w:pPr>
      <w:r w:rsidRPr="00770722">
        <w:rPr>
          <w:rFonts w:ascii="Tahoma" w:hAnsi="Tahoma" w:cs="Tahoma"/>
        </w:rPr>
        <w:t>Do wiadomości:</w:t>
      </w:r>
    </w:p>
    <w:p w14:paraId="24C312EF" w14:textId="343EBA69" w:rsidR="0096728C" w:rsidRPr="00770722" w:rsidRDefault="003D7C65" w:rsidP="00770722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770722">
        <w:rPr>
          <w:rFonts w:ascii="Tahoma" w:hAnsi="Tahoma" w:cs="Tahoma"/>
        </w:rPr>
        <w:t>Wnioskodawca</w:t>
      </w:r>
      <w:r w:rsidR="00916873" w:rsidRPr="00770722">
        <w:rPr>
          <w:rFonts w:ascii="Tahoma" w:hAnsi="Tahoma" w:cs="Tahoma"/>
        </w:rPr>
        <w:t>;</w:t>
      </w:r>
    </w:p>
    <w:p w14:paraId="65820E35" w14:textId="014D86B8" w:rsidR="00916873" w:rsidRPr="00770722" w:rsidRDefault="00916873" w:rsidP="00770722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770722">
        <w:rPr>
          <w:rFonts w:ascii="Tahoma" w:hAnsi="Tahoma" w:cs="Tahoma"/>
        </w:rPr>
        <w:t>P</w:t>
      </w:r>
      <w:r w:rsidR="00061EF5" w:rsidRPr="00770722">
        <w:rPr>
          <w:rFonts w:ascii="Tahoma" w:hAnsi="Tahoma" w:cs="Tahoma"/>
        </w:rPr>
        <w:t xml:space="preserve">. </w:t>
      </w:r>
      <w:r w:rsidR="00326629" w:rsidRPr="00770722">
        <w:rPr>
          <w:rFonts w:ascii="Tahoma" w:hAnsi="Tahoma" w:cs="Tahoma"/>
        </w:rPr>
        <w:t>Grzegorz Zuzelski.</w:t>
      </w:r>
    </w:p>
    <w:sectPr w:rsidR="00916873" w:rsidRPr="00770722" w:rsidSect="00C507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42225676">
    <w:abstractNumId w:val="1"/>
  </w:num>
  <w:num w:numId="2" w16cid:durableId="125570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5"/>
    <w:rsid w:val="00061EF5"/>
    <w:rsid w:val="001A2CCC"/>
    <w:rsid w:val="001A684A"/>
    <w:rsid w:val="00326629"/>
    <w:rsid w:val="003D7C65"/>
    <w:rsid w:val="0068141A"/>
    <w:rsid w:val="00770722"/>
    <w:rsid w:val="00916873"/>
    <w:rsid w:val="0096728C"/>
    <w:rsid w:val="00A31B1C"/>
    <w:rsid w:val="00AE0D50"/>
    <w:rsid w:val="00C507AA"/>
    <w:rsid w:val="00C917D8"/>
    <w:rsid w:val="00D93028"/>
    <w:rsid w:val="00D9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5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1939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Patryk Sobolewski</cp:lastModifiedBy>
  <cp:revision>2</cp:revision>
  <cp:lastPrinted>2022-12-05T09:44:00Z</cp:lastPrinted>
  <dcterms:created xsi:type="dcterms:W3CDTF">2022-12-06T13:59:00Z</dcterms:created>
  <dcterms:modified xsi:type="dcterms:W3CDTF">2022-12-06T13:59:00Z</dcterms:modified>
</cp:coreProperties>
</file>