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5AF3" w14:textId="6A16D64C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1115CB">
        <w:rPr>
          <w:rFonts w:ascii="Tahoma" w:hAnsi="Tahoma" w:cs="Tahoma"/>
          <w:b/>
          <w:bCs/>
          <w:sz w:val="24"/>
          <w:szCs w:val="24"/>
        </w:rPr>
        <w:t>Uchwała Nr</w:t>
      </w:r>
      <w:r w:rsidR="001F62E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E4818">
        <w:rPr>
          <w:rFonts w:ascii="Tahoma" w:hAnsi="Tahoma" w:cs="Tahoma"/>
          <w:b/>
          <w:bCs/>
          <w:sz w:val="24"/>
          <w:szCs w:val="24"/>
        </w:rPr>
        <w:t>387</w:t>
      </w:r>
      <w:r w:rsidR="001F62EA">
        <w:rPr>
          <w:rFonts w:ascii="Tahoma" w:hAnsi="Tahoma" w:cs="Tahoma"/>
          <w:b/>
          <w:bCs/>
          <w:sz w:val="24"/>
          <w:szCs w:val="24"/>
        </w:rPr>
        <w:t>/</w:t>
      </w:r>
      <w:r w:rsidR="008E4818">
        <w:rPr>
          <w:rFonts w:ascii="Tahoma" w:hAnsi="Tahoma" w:cs="Tahoma"/>
          <w:b/>
          <w:bCs/>
          <w:sz w:val="24"/>
          <w:szCs w:val="24"/>
        </w:rPr>
        <w:t>LVIII</w:t>
      </w:r>
      <w:r w:rsidR="00E12C86">
        <w:rPr>
          <w:rFonts w:ascii="Tahoma" w:hAnsi="Tahoma" w:cs="Tahoma"/>
          <w:b/>
          <w:bCs/>
          <w:sz w:val="24"/>
          <w:szCs w:val="24"/>
        </w:rPr>
        <w:t>/22</w:t>
      </w:r>
    </w:p>
    <w:p w14:paraId="55990A1F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B262C0A" w14:textId="56CC22C0" w:rsidR="009C2D2E" w:rsidRDefault="00792D0A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166C67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A777B9">
        <w:rPr>
          <w:rFonts w:ascii="Tahoma" w:hAnsi="Tahoma" w:cs="Tahoma"/>
          <w:b/>
          <w:bCs/>
          <w:sz w:val="24"/>
          <w:szCs w:val="24"/>
        </w:rPr>
        <w:t xml:space="preserve">29 </w:t>
      </w:r>
      <w:r w:rsidR="00E379FF">
        <w:rPr>
          <w:rFonts w:ascii="Tahoma" w:hAnsi="Tahoma" w:cs="Tahoma"/>
          <w:b/>
          <w:bCs/>
          <w:sz w:val="24"/>
          <w:szCs w:val="24"/>
        </w:rPr>
        <w:t>grudnia</w:t>
      </w:r>
      <w:r w:rsidR="00E12C86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274613D" w14:textId="77777777" w:rsidR="00C254B5" w:rsidRPr="00C254B5" w:rsidRDefault="00C254B5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</w:p>
    <w:p w14:paraId="35C32053" w14:textId="7C12786E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E12C86">
        <w:rPr>
          <w:rFonts w:ascii="Tahoma" w:hAnsi="Tahoma" w:cs="Tahoma"/>
          <w:b/>
          <w:bCs/>
          <w:sz w:val="24"/>
          <w:szCs w:val="24"/>
        </w:rPr>
        <w:t>Gminy Chorzele na lata 2022-20</w:t>
      </w:r>
      <w:r w:rsidR="00057789">
        <w:rPr>
          <w:rFonts w:ascii="Tahoma" w:hAnsi="Tahoma" w:cs="Tahoma"/>
          <w:b/>
          <w:bCs/>
          <w:sz w:val="24"/>
          <w:szCs w:val="24"/>
        </w:rPr>
        <w:t>36</w:t>
      </w:r>
    </w:p>
    <w:p w14:paraId="19BBEEB7" w14:textId="7610D645" w:rsidR="00942E83" w:rsidRPr="00166C67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</w:t>
      </w:r>
      <w:r w:rsidR="00B14DD9">
        <w:rPr>
          <w:rFonts w:ascii="Tahoma" w:hAnsi="Tahoma" w:cs="Tahoma"/>
          <w:b/>
          <w:bCs/>
          <w:i/>
          <w:iCs/>
          <w:sz w:val="24"/>
          <w:szCs w:val="24"/>
        </w:rPr>
        <w:t>2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B14DD9">
        <w:rPr>
          <w:rFonts w:ascii="Tahoma" w:hAnsi="Tahoma" w:cs="Tahoma"/>
          <w:b/>
          <w:bCs/>
          <w:i/>
          <w:iCs/>
          <w:sz w:val="24"/>
          <w:szCs w:val="24"/>
        </w:rPr>
        <w:t>1634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356EF4">
        <w:rPr>
          <w:rFonts w:ascii="Tahoma" w:hAnsi="Tahoma" w:cs="Tahoma"/>
          <w:b/>
          <w:bCs/>
          <w:i/>
          <w:iCs/>
          <w:sz w:val="24"/>
          <w:szCs w:val="24"/>
        </w:rPr>
        <w:t>) oraz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§ 1</w:t>
      </w:r>
      <w:r w:rsidR="00377226">
        <w:rPr>
          <w:rFonts w:ascii="Tahoma" w:hAnsi="Tahoma" w:cs="Tahoma"/>
          <w:b/>
          <w:i/>
          <w:sz w:val="24"/>
          <w:szCs w:val="24"/>
        </w:rPr>
        <w:t>,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§ 2</w:t>
      </w:r>
      <w:r w:rsidR="00377226">
        <w:rPr>
          <w:rFonts w:ascii="Tahoma" w:hAnsi="Tahoma" w:cs="Tahoma"/>
          <w:b/>
          <w:i/>
          <w:sz w:val="24"/>
          <w:szCs w:val="24"/>
        </w:rPr>
        <w:t xml:space="preserve"> i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 xml:space="preserve">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  <w:r w:rsidR="00166C67">
        <w:rPr>
          <w:rFonts w:ascii="Tahoma" w:hAnsi="Tahoma" w:cs="Tahoma"/>
          <w:b/>
          <w:i/>
          <w:sz w:val="24"/>
          <w:szCs w:val="24"/>
        </w:rPr>
        <w:t xml:space="preserve"> </w:t>
      </w:r>
    </w:p>
    <w:p w14:paraId="59C19ECC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73F5DA6A" w14:textId="77777777" w:rsidR="009C2D2E" w:rsidRPr="00792D0A" w:rsidRDefault="009C2D2E" w:rsidP="00C254B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39C8FA56" w14:textId="4132255C" w:rsidR="00792D0A" w:rsidRPr="00792D0A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E12C86">
        <w:rPr>
          <w:rFonts w:ascii="Tahoma" w:hAnsi="Tahoma" w:cs="Tahoma"/>
          <w:color w:val="000000"/>
          <w:sz w:val="24"/>
          <w:szCs w:val="24"/>
        </w:rPr>
        <w:t>298/XLII/21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</w:t>
      </w:r>
      <w:r w:rsidR="00E12C86">
        <w:rPr>
          <w:rFonts w:ascii="Tahoma" w:hAnsi="Tahoma" w:cs="Tahoma"/>
          <w:color w:val="000000"/>
          <w:sz w:val="24"/>
          <w:szCs w:val="24"/>
        </w:rPr>
        <w:t>horzelach z dnia 29 grudnia 2021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</w:t>
      </w:r>
      <w:r w:rsidR="00022B93">
        <w:rPr>
          <w:rFonts w:ascii="Tahoma" w:hAnsi="Tahoma" w:cs="Tahoma"/>
          <w:color w:val="000000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w sprawie Wieloletniej Prognozy Finansowej Gminy </w:t>
      </w:r>
      <w:r w:rsidR="00E12C86">
        <w:rPr>
          <w:rFonts w:ascii="Tahoma" w:hAnsi="Tahoma" w:cs="Tahoma"/>
          <w:color w:val="000000"/>
          <w:sz w:val="24"/>
          <w:szCs w:val="24"/>
        </w:rPr>
        <w:t>Chorzele na lata 2022-20</w:t>
      </w:r>
      <w:r w:rsidR="00057789">
        <w:rPr>
          <w:rFonts w:ascii="Tahoma" w:hAnsi="Tahoma" w:cs="Tahoma"/>
          <w:color w:val="000000"/>
          <w:sz w:val="24"/>
          <w:szCs w:val="24"/>
        </w:rPr>
        <w:t>36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6E388962" w14:textId="1733D3B4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09FB7422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0EA2F5D3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1CBD5F58" w14:textId="77777777" w:rsidR="00166C67" w:rsidRPr="00C254B5" w:rsidRDefault="00792D0A" w:rsidP="00C254B5">
      <w:pPr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C254B5">
        <w:rPr>
          <w:rFonts w:ascii="Tahoma" w:hAnsi="Tahoma" w:cs="Tahoma"/>
          <w:b/>
          <w:i/>
          <w:sz w:val="24"/>
          <w:szCs w:val="24"/>
        </w:rPr>
        <w:t>§ 2</w:t>
      </w:r>
    </w:p>
    <w:p w14:paraId="7C38C074" w14:textId="77777777" w:rsidR="00166C67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83C0F63" w14:textId="46D9AB5B" w:rsidR="00792D0A" w:rsidRPr="00792D0A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§ </w:t>
      </w:r>
      <w:r w:rsidR="00022B93">
        <w:rPr>
          <w:rFonts w:ascii="Tahoma" w:hAnsi="Tahoma" w:cs="Tahoma"/>
          <w:b/>
          <w:i/>
          <w:sz w:val="24"/>
          <w:szCs w:val="24"/>
        </w:rPr>
        <w:t>3</w:t>
      </w:r>
    </w:p>
    <w:p w14:paraId="23271C83" w14:textId="77777777" w:rsidR="00356EF4" w:rsidRPr="00C254B5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2E7D955F" w14:textId="77777777" w:rsidR="00356EF4" w:rsidRPr="00C254B5" w:rsidRDefault="00356EF4" w:rsidP="00C254B5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22D837CD" w14:textId="278F9EF9" w:rsidR="00356EF4" w:rsidRDefault="00356EF4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4BD272EC" w14:textId="638FB7F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B91CF69" w14:textId="43CE9D9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4BFF180E" w14:textId="398B7448" w:rsidR="009D5BF7" w:rsidRDefault="009D5BF7" w:rsidP="009D5BF7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144AC1B5" w14:textId="77777777" w:rsidR="009D5BF7" w:rsidRDefault="009D5BF7" w:rsidP="009D5BF7">
      <w:pPr>
        <w:textAlignment w:val="baseline"/>
        <w:rPr>
          <w:rFonts w:ascii="Tahoma" w:eastAsia="SimSun" w:hAnsi="Tahoma" w:cs="Tahoma"/>
          <w:color w:val="000000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12F5F075" w14:textId="77777777" w:rsidR="009D5BF7" w:rsidRDefault="009D5BF7" w:rsidP="009D5BF7">
      <w:pPr>
        <w:textAlignment w:val="baseline"/>
        <w:rPr>
          <w:rFonts w:ascii="Tahoma" w:eastAsia="SimSun" w:hAnsi="Tahoma" w:cs="Tahoma"/>
          <w:kern w:val="3"/>
          <w:lang w:eastAsia="pl-PL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</w:t>
      </w:r>
    </w:p>
    <w:p w14:paraId="001678B9" w14:textId="77777777" w:rsidR="009D5BF7" w:rsidRDefault="009D5BF7" w:rsidP="009D5BF7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7921F7DE" w14:textId="77777777" w:rsidR="009D5BF7" w:rsidRDefault="009D5BF7" w:rsidP="009D5BF7">
      <w:pPr>
        <w:jc w:val="both"/>
        <w:rPr>
          <w:rFonts w:ascii="Tahoma" w:eastAsia="DejaVu Sans Condensed" w:hAnsi="Tahoma" w:cs="Tahoma"/>
          <w:color w:val="000000" w:themeColor="text1"/>
        </w:rPr>
      </w:pPr>
    </w:p>
    <w:p w14:paraId="6880E819" w14:textId="3454E80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856A31F" w14:textId="6EBCADC8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763C379" w14:textId="294ECF80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766CF0A9" w14:textId="3BD01D1A" w:rsidR="00022B93" w:rsidRDefault="00022B93" w:rsidP="008E49E3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9F950C0" w14:textId="77777777" w:rsidR="00057789" w:rsidRPr="008E49E3" w:rsidRDefault="00057789" w:rsidP="008E49E3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F376C0F" w14:textId="77777777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BE18897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641EFE1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9C8193" w14:textId="776D57A8" w:rsidR="00356EF4" w:rsidRPr="004C1CD6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W wyniku wprowadzonych zmian w Wieloletniej Prognozie </w:t>
      </w:r>
      <w:r w:rsidRPr="004C1CD6">
        <w:rPr>
          <w:rFonts w:ascii="Tahoma" w:hAnsi="Tahoma" w:cs="Tahoma"/>
          <w:sz w:val="24"/>
          <w:szCs w:val="24"/>
        </w:rPr>
        <w:t>Finansowej na lata 2022-20</w:t>
      </w:r>
      <w:r w:rsidR="00056DCF" w:rsidRPr="004C1CD6">
        <w:rPr>
          <w:rFonts w:ascii="Tahoma" w:hAnsi="Tahoma" w:cs="Tahoma"/>
          <w:sz w:val="24"/>
          <w:szCs w:val="24"/>
        </w:rPr>
        <w:t>36</w:t>
      </w:r>
      <w:r w:rsidRPr="004C1CD6">
        <w:rPr>
          <w:rFonts w:ascii="Tahoma" w:hAnsi="Tahoma" w:cs="Tahoma"/>
          <w:sz w:val="24"/>
          <w:szCs w:val="24"/>
        </w:rPr>
        <w:t xml:space="preserve"> dochody budżetowe w roku 2022 r. wynoszą kwotę </w:t>
      </w:r>
      <w:r w:rsidR="00A777B9" w:rsidRPr="004C1CD6">
        <w:rPr>
          <w:rFonts w:ascii="Tahoma" w:hAnsi="Tahoma" w:cs="Tahoma"/>
          <w:sz w:val="24"/>
          <w:szCs w:val="24"/>
        </w:rPr>
        <w:t>7</w:t>
      </w:r>
      <w:r w:rsidR="00E379FF">
        <w:rPr>
          <w:rFonts w:ascii="Tahoma" w:hAnsi="Tahoma" w:cs="Tahoma"/>
          <w:sz w:val="24"/>
          <w:szCs w:val="24"/>
        </w:rPr>
        <w:t>4 494 310,49</w:t>
      </w:r>
      <w:r w:rsidRPr="004C1CD6">
        <w:rPr>
          <w:rFonts w:ascii="Tahoma" w:hAnsi="Tahoma" w:cs="Tahoma"/>
          <w:sz w:val="24"/>
          <w:szCs w:val="24"/>
        </w:rPr>
        <w:t xml:space="preserve"> zł, w tym dochody majątkowe </w:t>
      </w:r>
      <w:r w:rsidR="00E379FF">
        <w:rPr>
          <w:rFonts w:ascii="Tahoma" w:hAnsi="Tahoma" w:cs="Tahoma"/>
          <w:sz w:val="24"/>
          <w:szCs w:val="24"/>
        </w:rPr>
        <w:t>6 279 015,83</w:t>
      </w:r>
      <w:r w:rsidRPr="004C1CD6">
        <w:rPr>
          <w:rFonts w:ascii="Tahoma" w:hAnsi="Tahoma" w:cs="Tahoma"/>
          <w:sz w:val="24"/>
          <w:szCs w:val="24"/>
        </w:rPr>
        <w:t xml:space="preserve"> zł. Wydatki budżetu wynoszą </w:t>
      </w:r>
      <w:r w:rsidR="00E379FF">
        <w:rPr>
          <w:rFonts w:ascii="Tahoma" w:hAnsi="Tahoma" w:cs="Tahoma"/>
          <w:sz w:val="24"/>
          <w:szCs w:val="24"/>
        </w:rPr>
        <w:t>70 114 678,25</w:t>
      </w:r>
      <w:r w:rsidRPr="004C1CD6">
        <w:rPr>
          <w:rFonts w:ascii="Tahoma" w:hAnsi="Tahoma" w:cs="Tahoma"/>
          <w:sz w:val="24"/>
          <w:szCs w:val="24"/>
        </w:rPr>
        <w:t xml:space="preserve"> zł, w tym wydatki majątkowe </w:t>
      </w:r>
      <w:r w:rsidR="00E379FF">
        <w:rPr>
          <w:rFonts w:ascii="Tahoma" w:hAnsi="Tahoma" w:cs="Tahoma"/>
          <w:sz w:val="24"/>
          <w:szCs w:val="24"/>
        </w:rPr>
        <w:t>5 121 718,23</w:t>
      </w:r>
      <w:r w:rsidRPr="004C1CD6">
        <w:rPr>
          <w:rFonts w:ascii="Tahoma" w:hAnsi="Tahoma" w:cs="Tahoma"/>
          <w:sz w:val="24"/>
          <w:szCs w:val="24"/>
        </w:rPr>
        <w:t xml:space="preserve"> zł.</w:t>
      </w:r>
    </w:p>
    <w:p w14:paraId="66C316E0" w14:textId="65516B16" w:rsidR="00CA0EB6" w:rsidRDefault="00CA0EB6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3C49C82" w14:textId="0C434A6B" w:rsidR="00356EF4" w:rsidRPr="00792D0A" w:rsidRDefault="00356EF4" w:rsidP="008E1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>
        <w:rPr>
          <w:rFonts w:ascii="Tahoma" w:hAnsi="Tahoma" w:cs="Tahoma"/>
          <w:sz w:val="24"/>
          <w:szCs w:val="24"/>
        </w:rPr>
        <w:t>2022 oraz 2023 planuje się</w:t>
      </w:r>
      <w:r w:rsidRPr="00792D0A">
        <w:rPr>
          <w:rFonts w:ascii="Tahoma" w:hAnsi="Tahoma" w:cs="Tahoma"/>
          <w:sz w:val="24"/>
          <w:szCs w:val="24"/>
        </w:rPr>
        <w:t xml:space="preserve"> budżet z deficytem</w:t>
      </w:r>
      <w:r>
        <w:rPr>
          <w:rFonts w:ascii="Tahoma" w:hAnsi="Tahoma" w:cs="Tahoma"/>
          <w:sz w:val="24"/>
          <w:szCs w:val="24"/>
        </w:rPr>
        <w:t xml:space="preserve"> i następnie </w:t>
      </w:r>
      <w:r w:rsidRPr="00792D0A">
        <w:rPr>
          <w:rFonts w:ascii="Tahoma" w:hAnsi="Tahoma" w:cs="Tahoma"/>
          <w:sz w:val="24"/>
          <w:szCs w:val="24"/>
        </w:rPr>
        <w:t>od roku 202</w:t>
      </w:r>
      <w:r>
        <w:rPr>
          <w:rFonts w:ascii="Tahoma" w:hAnsi="Tahoma" w:cs="Tahoma"/>
          <w:sz w:val="24"/>
          <w:szCs w:val="24"/>
        </w:rPr>
        <w:t xml:space="preserve">4 </w:t>
      </w:r>
      <w:r w:rsidR="00022B93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sz w:val="24"/>
          <w:szCs w:val="24"/>
        </w:rPr>
        <w:t xml:space="preserve">i w każdym następnym zaplanowano budżet z nadwyżką przeznaczoną  na spłatę </w:t>
      </w:r>
      <w:r>
        <w:rPr>
          <w:rFonts w:ascii="Tahoma" w:hAnsi="Tahoma" w:cs="Tahoma"/>
          <w:sz w:val="24"/>
          <w:szCs w:val="24"/>
        </w:rPr>
        <w:t>zaciągniętych pożyczek</w:t>
      </w:r>
      <w:r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78B4E4BD" w14:textId="77777777" w:rsidR="00356EF4" w:rsidRPr="00792D0A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619FF9E2" w14:textId="271AF7D6" w:rsidR="002D50E4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 – 2.</w:t>
      </w:r>
      <w:r w:rsidR="001E2B04">
        <w:rPr>
          <w:rFonts w:cs="Tahoma"/>
          <w:i/>
          <w:iCs/>
          <w:sz w:val="24"/>
          <w:szCs w:val="24"/>
        </w:rPr>
        <w:t>618.922,62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A546EE">
        <w:rPr>
          <w:rFonts w:cs="Tahoma"/>
          <w:i/>
          <w:iCs/>
          <w:sz w:val="24"/>
          <w:szCs w:val="24"/>
        </w:rPr>
        <w:t>rok spłaty 2030</w:t>
      </w:r>
      <w:r w:rsidR="00A546EE" w:rsidRPr="000C6A75">
        <w:rPr>
          <w:rFonts w:cs="Tahoma"/>
          <w:i/>
          <w:iCs/>
          <w:sz w:val="24"/>
          <w:szCs w:val="24"/>
        </w:rPr>
        <w:t xml:space="preserve"> –  </w:t>
      </w:r>
      <w:r w:rsidR="00A546EE">
        <w:rPr>
          <w:rFonts w:cs="Tahoma"/>
          <w:i/>
          <w:iCs/>
          <w:sz w:val="24"/>
          <w:szCs w:val="24"/>
        </w:rPr>
        <w:t>2.45</w:t>
      </w:r>
      <w:r w:rsidR="00A546EE" w:rsidRPr="000C6A75">
        <w:rPr>
          <w:rFonts w:cs="Tahoma"/>
          <w:i/>
          <w:iCs/>
          <w:sz w:val="24"/>
          <w:szCs w:val="24"/>
        </w:rPr>
        <w:t xml:space="preserve">0.000,00  </w:t>
      </w:r>
    </w:p>
    <w:p w14:paraId="4284AA68" w14:textId="69228FEE" w:rsidR="002D50E4" w:rsidRDefault="002D50E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3.050.000,00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A546EE" w:rsidRPr="000C6A75">
        <w:rPr>
          <w:rFonts w:cs="Tahoma"/>
          <w:i/>
          <w:iCs/>
          <w:sz w:val="24"/>
          <w:szCs w:val="24"/>
        </w:rPr>
        <w:t>rok spła</w:t>
      </w:r>
      <w:r w:rsidR="00A546EE">
        <w:rPr>
          <w:rFonts w:cs="Tahoma"/>
          <w:i/>
          <w:iCs/>
          <w:sz w:val="24"/>
          <w:szCs w:val="24"/>
        </w:rPr>
        <w:t>ty 2031</w:t>
      </w:r>
      <w:r w:rsidR="00A546EE" w:rsidRPr="000C6A75">
        <w:rPr>
          <w:rFonts w:cs="Tahoma"/>
          <w:i/>
          <w:iCs/>
          <w:sz w:val="24"/>
          <w:szCs w:val="24"/>
        </w:rPr>
        <w:t xml:space="preserve"> – </w:t>
      </w:r>
      <w:r w:rsidR="00A546EE">
        <w:rPr>
          <w:rFonts w:cs="Tahoma"/>
          <w:i/>
          <w:iCs/>
          <w:sz w:val="24"/>
          <w:szCs w:val="24"/>
        </w:rPr>
        <w:t>2.80</w:t>
      </w:r>
      <w:r w:rsidR="00A546EE" w:rsidRPr="000C6A75">
        <w:rPr>
          <w:rFonts w:cs="Tahoma"/>
          <w:i/>
          <w:iCs/>
          <w:sz w:val="24"/>
          <w:szCs w:val="24"/>
        </w:rPr>
        <w:t xml:space="preserve">0.000,00  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06F7D079" w14:textId="1B32A457" w:rsidR="002D50E4" w:rsidRDefault="002D50E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 xml:space="preserve">rok spłaty 2024 – </w:t>
      </w:r>
      <w:r w:rsidRPr="002D50E4">
        <w:rPr>
          <w:rFonts w:cs="Tahoma"/>
          <w:i/>
          <w:iCs/>
          <w:sz w:val="24"/>
          <w:szCs w:val="24"/>
        </w:rPr>
        <w:t>2.941.930,87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A546EE">
        <w:rPr>
          <w:rFonts w:cs="Tahoma"/>
          <w:i/>
          <w:iCs/>
          <w:sz w:val="24"/>
          <w:szCs w:val="24"/>
        </w:rPr>
        <w:t>rok spłaty 2032 – 2</w:t>
      </w:r>
      <w:r w:rsidR="00A546EE" w:rsidRPr="000C6A75">
        <w:rPr>
          <w:rFonts w:cs="Tahoma"/>
          <w:i/>
          <w:iCs/>
          <w:sz w:val="24"/>
          <w:szCs w:val="24"/>
        </w:rPr>
        <w:t>.</w:t>
      </w:r>
      <w:r w:rsidR="00A546EE">
        <w:rPr>
          <w:rFonts w:cs="Tahoma"/>
          <w:i/>
          <w:iCs/>
          <w:sz w:val="24"/>
          <w:szCs w:val="24"/>
        </w:rPr>
        <w:t>65</w:t>
      </w:r>
      <w:r w:rsidR="00A546EE" w:rsidRPr="000C6A75">
        <w:rPr>
          <w:rFonts w:cs="Tahoma"/>
          <w:i/>
          <w:iCs/>
          <w:sz w:val="24"/>
          <w:szCs w:val="24"/>
        </w:rPr>
        <w:t xml:space="preserve">0.000,00      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4EB82BBB" w14:textId="00D75701" w:rsidR="00356EF4" w:rsidRPr="00657799" w:rsidRDefault="00A546EE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 w:rsidRPr="002D50E4">
        <w:rPr>
          <w:rFonts w:cs="Tahoma"/>
          <w:i/>
          <w:iCs/>
          <w:sz w:val="24"/>
          <w:szCs w:val="24"/>
        </w:rPr>
        <w:t xml:space="preserve">2.441.926,52     </w:t>
      </w:r>
      <w:r w:rsidR="002D50E4">
        <w:rPr>
          <w:rFonts w:cs="Tahoma"/>
          <w:i/>
          <w:iCs/>
          <w:sz w:val="24"/>
          <w:szCs w:val="24"/>
        </w:rPr>
        <w:tab/>
      </w:r>
      <w:r w:rsidR="002D50E4">
        <w:rPr>
          <w:rFonts w:cs="Tahoma"/>
          <w:i/>
          <w:iCs/>
          <w:sz w:val="24"/>
          <w:szCs w:val="24"/>
        </w:rPr>
        <w:tab/>
      </w:r>
      <w:r w:rsidR="002D50E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 xml:space="preserve">rok spłaty 2033 – </w:t>
      </w:r>
      <w:r w:rsidR="002D50E4">
        <w:rPr>
          <w:rFonts w:cs="Tahoma"/>
          <w:i/>
          <w:iCs/>
          <w:sz w:val="24"/>
          <w:szCs w:val="24"/>
        </w:rPr>
        <w:t>2</w:t>
      </w:r>
      <w:r w:rsidR="00356EF4" w:rsidRPr="000C6A75">
        <w:rPr>
          <w:rFonts w:cs="Tahoma"/>
          <w:i/>
          <w:iCs/>
          <w:sz w:val="24"/>
          <w:szCs w:val="24"/>
        </w:rPr>
        <w:t>.</w:t>
      </w:r>
      <w:r w:rsidR="002D50E4">
        <w:rPr>
          <w:rFonts w:cs="Tahoma"/>
          <w:i/>
          <w:iCs/>
          <w:sz w:val="24"/>
          <w:szCs w:val="24"/>
        </w:rPr>
        <w:t>75</w:t>
      </w:r>
      <w:r w:rsidR="00356EF4" w:rsidRPr="000C6A75">
        <w:rPr>
          <w:rFonts w:cs="Tahoma"/>
          <w:i/>
          <w:iCs/>
          <w:sz w:val="24"/>
          <w:szCs w:val="24"/>
        </w:rPr>
        <w:t>0.000,00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0A72958E" w14:textId="1A1A613F" w:rsidR="00356EF4" w:rsidRDefault="00A546EE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 xml:space="preserve">rok spłaty 2026 –  </w:t>
      </w:r>
      <w:r w:rsidRPr="002D50E4">
        <w:rPr>
          <w:rFonts w:cs="Tahoma"/>
          <w:i/>
          <w:iCs/>
          <w:sz w:val="24"/>
          <w:szCs w:val="24"/>
        </w:rPr>
        <w:t>2.375.000,00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 xml:space="preserve"> </w:t>
      </w:r>
      <w:r w:rsidR="00356EF4">
        <w:rPr>
          <w:rFonts w:cs="Tahoma"/>
          <w:i/>
          <w:iCs/>
          <w:sz w:val="24"/>
          <w:szCs w:val="24"/>
        </w:rPr>
        <w:tab/>
        <w:t xml:space="preserve">rok spłaty 2034 – </w:t>
      </w:r>
      <w:r w:rsidR="002D50E4">
        <w:rPr>
          <w:rFonts w:cs="Tahoma"/>
          <w:i/>
          <w:iCs/>
          <w:sz w:val="24"/>
          <w:szCs w:val="24"/>
        </w:rPr>
        <w:t>2</w:t>
      </w:r>
      <w:r w:rsidR="00356EF4">
        <w:rPr>
          <w:rFonts w:cs="Tahoma"/>
          <w:i/>
          <w:iCs/>
          <w:sz w:val="24"/>
          <w:szCs w:val="24"/>
        </w:rPr>
        <w:t>.</w:t>
      </w:r>
      <w:r w:rsidR="002D50E4">
        <w:rPr>
          <w:rFonts w:cs="Tahoma"/>
          <w:i/>
          <w:iCs/>
          <w:sz w:val="24"/>
          <w:szCs w:val="24"/>
        </w:rPr>
        <w:t>4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8E01C49" w14:textId="1ED9B3FB" w:rsidR="00356EF4" w:rsidRPr="000C6A75" w:rsidRDefault="00A546EE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 xml:space="preserve">rok spłaty 2027 –  </w:t>
      </w:r>
      <w:bookmarkStart w:id="0" w:name="_Hlk114823169"/>
      <w:r>
        <w:rPr>
          <w:rFonts w:cs="Tahoma"/>
          <w:i/>
          <w:iCs/>
          <w:sz w:val="24"/>
          <w:szCs w:val="24"/>
        </w:rPr>
        <w:t>2.3</w:t>
      </w:r>
      <w:bookmarkEnd w:id="0"/>
      <w:r>
        <w:rPr>
          <w:rFonts w:cs="Tahoma"/>
          <w:i/>
          <w:iCs/>
          <w:sz w:val="24"/>
          <w:szCs w:val="24"/>
        </w:rPr>
        <w:t>22.746,00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 xml:space="preserve">rok spłaty 2035 – </w:t>
      </w:r>
      <w:r w:rsidR="002D50E4">
        <w:rPr>
          <w:rFonts w:cs="Tahoma"/>
          <w:i/>
          <w:iCs/>
          <w:sz w:val="24"/>
          <w:szCs w:val="24"/>
        </w:rPr>
        <w:t>2</w:t>
      </w:r>
      <w:r w:rsidR="00356EF4" w:rsidRPr="000C6A75">
        <w:rPr>
          <w:rFonts w:cs="Tahoma"/>
          <w:i/>
          <w:iCs/>
          <w:sz w:val="24"/>
          <w:szCs w:val="24"/>
        </w:rPr>
        <w:t>.</w:t>
      </w:r>
      <w:r w:rsidR="002D50E4">
        <w:rPr>
          <w:rFonts w:cs="Tahoma"/>
          <w:i/>
          <w:iCs/>
          <w:sz w:val="24"/>
          <w:szCs w:val="24"/>
        </w:rPr>
        <w:t>45</w:t>
      </w:r>
      <w:r w:rsidR="00356EF4" w:rsidRPr="000C6A75">
        <w:rPr>
          <w:rFonts w:cs="Tahoma"/>
          <w:i/>
          <w:iCs/>
          <w:sz w:val="24"/>
          <w:szCs w:val="24"/>
        </w:rPr>
        <w:t>0.000,00</w:t>
      </w:r>
    </w:p>
    <w:p w14:paraId="78AA0318" w14:textId="537D2DE9" w:rsidR="00356EF4" w:rsidRPr="000C6A75" w:rsidRDefault="00A546EE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 xml:space="preserve"> 2.375</w:t>
      </w:r>
      <w:r w:rsidRPr="000C6A75">
        <w:rPr>
          <w:rFonts w:cs="Tahoma"/>
          <w:i/>
          <w:iCs/>
          <w:sz w:val="24"/>
          <w:szCs w:val="24"/>
        </w:rPr>
        <w:t>.000,00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 w:rsidR="00356EF4">
        <w:rPr>
          <w:rFonts w:cs="Tahoma"/>
          <w:i/>
          <w:iCs/>
          <w:sz w:val="24"/>
          <w:szCs w:val="24"/>
        </w:rPr>
        <w:t xml:space="preserve">      </w:t>
      </w:r>
      <w:r w:rsidR="00022B93">
        <w:rPr>
          <w:rFonts w:cs="Tahoma"/>
          <w:i/>
          <w:iCs/>
          <w:sz w:val="24"/>
          <w:szCs w:val="24"/>
        </w:rPr>
        <w:t xml:space="preserve">  </w:t>
      </w:r>
      <w:r w:rsidR="00356EF4">
        <w:rPr>
          <w:rFonts w:cs="Tahoma"/>
          <w:i/>
          <w:iCs/>
          <w:sz w:val="24"/>
          <w:szCs w:val="24"/>
        </w:rPr>
        <w:t xml:space="preserve">rok spłaty 2036 – </w:t>
      </w:r>
      <w:r w:rsidR="002D50E4">
        <w:rPr>
          <w:rFonts w:cs="Tahoma"/>
          <w:i/>
          <w:iCs/>
          <w:sz w:val="24"/>
          <w:szCs w:val="24"/>
        </w:rPr>
        <w:t>2</w:t>
      </w:r>
      <w:r w:rsidR="00356EF4">
        <w:rPr>
          <w:rFonts w:cs="Tahoma"/>
          <w:i/>
          <w:iCs/>
          <w:sz w:val="24"/>
          <w:szCs w:val="24"/>
        </w:rPr>
        <w:t>.</w:t>
      </w:r>
      <w:r w:rsidR="00E379FF">
        <w:rPr>
          <w:rFonts w:cs="Tahoma"/>
          <w:i/>
          <w:iCs/>
          <w:sz w:val="24"/>
          <w:szCs w:val="24"/>
        </w:rPr>
        <w:t>919.454,33</w:t>
      </w:r>
    </w:p>
    <w:p w14:paraId="2A4C087E" w14:textId="218F0C32" w:rsidR="00356EF4" w:rsidRDefault="00A546EE" w:rsidP="00A546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2.50</w:t>
      </w:r>
      <w:r w:rsidRPr="000C6A75">
        <w:rPr>
          <w:rFonts w:cs="Tahoma"/>
          <w:i/>
          <w:iCs/>
          <w:sz w:val="24"/>
          <w:szCs w:val="24"/>
        </w:rPr>
        <w:t xml:space="preserve">0.000,00  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</w:p>
    <w:p w14:paraId="41EEA57C" w14:textId="77777777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4FF9BDE6" w14:textId="6DBDFC3C" w:rsidR="00A67E9C" w:rsidRDefault="00356EF4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>
        <w:rPr>
          <w:rFonts w:ascii="Tahoma" w:hAnsi="Tahoma" w:cs="Tahoma"/>
          <w:color w:val="000000"/>
          <w:sz w:val="24"/>
          <w:szCs w:val="24"/>
        </w:rPr>
        <w:t>2-20</w:t>
      </w:r>
      <w:r w:rsidR="00056DCF">
        <w:rPr>
          <w:rFonts w:ascii="Tahoma" w:hAnsi="Tahoma" w:cs="Tahoma"/>
          <w:color w:val="000000"/>
          <w:sz w:val="24"/>
          <w:szCs w:val="24"/>
        </w:rPr>
        <w:t>36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320A4E2E" w14:textId="506610BA" w:rsidR="00A67E9C" w:rsidRDefault="00A67E9C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</w:p>
    <w:p w14:paraId="769C9D7D" w14:textId="0043FB04" w:rsidR="00A67E9C" w:rsidRPr="00A67E9C" w:rsidRDefault="00A67E9C" w:rsidP="00A67E9C">
      <w:pPr>
        <w:widowControl w:val="0"/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A67E9C">
        <w:rPr>
          <w:rFonts w:ascii="Tahoma" w:hAnsi="Tahoma" w:cs="Tahoma"/>
          <w:b/>
          <w:bCs/>
          <w:color w:val="000000"/>
          <w:sz w:val="24"/>
          <w:szCs w:val="24"/>
        </w:rPr>
        <w:t>I Wydatki na programy, projekty lub zadania związane z programami realizowanymi z udziałem środków, o których mowa w art.5 ust.1 pkt 2 i 3 ustawy z dnia 27 sierpnia 2009.r. o finansach publicznych</w:t>
      </w:r>
    </w:p>
    <w:p w14:paraId="0C3CD02B" w14:textId="140AA8D0" w:rsidR="00A67E9C" w:rsidRDefault="00A67E9C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</w:p>
    <w:p w14:paraId="45086641" w14:textId="2C82805F" w:rsidR="00A67E9C" w:rsidRPr="00CE6A54" w:rsidRDefault="00CE6A54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E6A54">
        <w:rPr>
          <w:rFonts w:ascii="Tahoma" w:hAnsi="Tahoma" w:cs="Tahoma"/>
          <w:b/>
          <w:bCs/>
          <w:color w:val="000000"/>
          <w:sz w:val="24"/>
          <w:szCs w:val="24"/>
        </w:rPr>
        <w:t>Na zadania bieżące planuje się wykonanie poniższych zadań:</w:t>
      </w:r>
    </w:p>
    <w:p w14:paraId="4E161FA4" w14:textId="43E4FC5E" w:rsidR="00A67E9C" w:rsidRDefault="00A67E9C" w:rsidP="00CE6A54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CE6A54">
        <w:rPr>
          <w:rFonts w:ascii="Tahoma" w:hAnsi="Tahoma" w:cs="Tahoma"/>
          <w:color w:val="000000"/>
          <w:sz w:val="24"/>
          <w:szCs w:val="24"/>
        </w:rPr>
        <w:t>"</w:t>
      </w:r>
      <w:bookmarkStart w:id="1" w:name="_Hlk120270336"/>
      <w:r w:rsidRPr="00CE6A54">
        <w:rPr>
          <w:rFonts w:ascii="Tahoma" w:hAnsi="Tahoma" w:cs="Tahoma"/>
          <w:color w:val="000000"/>
          <w:sz w:val="24"/>
          <w:szCs w:val="24"/>
        </w:rPr>
        <w:t>Dostępny Samorząd - Granty" realizowany przez PFRON w ramach Działania 2.18 Programu Operacyjnego Edukacja Rozwój 2014-2020 - Cel : Poprawa dostępności dla osób niepełnosprawnych</w:t>
      </w:r>
      <w:r w:rsidR="00CE6A54">
        <w:rPr>
          <w:rFonts w:ascii="Tahoma" w:hAnsi="Tahoma" w:cs="Tahoma"/>
          <w:color w:val="000000"/>
          <w:sz w:val="24"/>
          <w:szCs w:val="24"/>
        </w:rPr>
        <w:t>, rok 2023 – 5</w:t>
      </w:r>
      <w:r w:rsidR="008210DB">
        <w:rPr>
          <w:rFonts w:ascii="Tahoma" w:hAnsi="Tahoma" w:cs="Tahoma"/>
          <w:color w:val="000000"/>
          <w:sz w:val="24"/>
          <w:szCs w:val="24"/>
        </w:rPr>
        <w:t>5</w:t>
      </w:r>
      <w:r w:rsidR="00CE6A54">
        <w:rPr>
          <w:rFonts w:ascii="Tahoma" w:hAnsi="Tahoma" w:cs="Tahoma"/>
          <w:color w:val="000000"/>
          <w:sz w:val="24"/>
          <w:szCs w:val="24"/>
        </w:rPr>
        <w:t> 000,00 zł.</w:t>
      </w:r>
    </w:p>
    <w:p w14:paraId="42B27CBD" w14:textId="3438B0BE" w:rsidR="008210DB" w:rsidRDefault="008210DB" w:rsidP="008210DB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8210DB">
        <w:rPr>
          <w:rFonts w:ascii="Tahoma" w:hAnsi="Tahoma" w:cs="Tahoma"/>
          <w:color w:val="000000"/>
          <w:sz w:val="24"/>
          <w:szCs w:val="24"/>
        </w:rPr>
        <w:t>Realizacja zadań w ramach grantu "Cyfrowa Gmina" - Cel : poprawa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210DB">
        <w:rPr>
          <w:rFonts w:ascii="Tahoma" w:hAnsi="Tahoma" w:cs="Tahoma"/>
          <w:color w:val="000000"/>
          <w:sz w:val="24"/>
          <w:szCs w:val="24"/>
        </w:rPr>
        <w:t>cyfrowej dostępności Urzędu</w:t>
      </w:r>
      <w:r>
        <w:rPr>
          <w:rFonts w:ascii="Tahoma" w:hAnsi="Tahoma" w:cs="Tahoma"/>
          <w:color w:val="000000"/>
          <w:sz w:val="24"/>
          <w:szCs w:val="24"/>
        </w:rPr>
        <w:t>, rok 2022 – 186 559,63 zł, rok 2023 – 21 006,00 zł.</w:t>
      </w:r>
    </w:p>
    <w:bookmarkEnd w:id="1"/>
    <w:p w14:paraId="659AC85F" w14:textId="70806459" w:rsidR="00CE6A54" w:rsidRDefault="008210DB" w:rsidP="008210DB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8210DB">
        <w:rPr>
          <w:rFonts w:ascii="Tahoma" w:hAnsi="Tahoma" w:cs="Tahoma"/>
          <w:color w:val="000000"/>
          <w:sz w:val="24"/>
          <w:szCs w:val="24"/>
        </w:rPr>
        <w:t>Zakup komputerów w ramach grantu "Wsparcie dzieci z rodzin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210DB">
        <w:rPr>
          <w:rFonts w:ascii="Tahoma" w:hAnsi="Tahoma" w:cs="Tahoma"/>
          <w:color w:val="000000"/>
          <w:sz w:val="24"/>
          <w:szCs w:val="24"/>
        </w:rPr>
        <w:t>pegeerowskich w rozwoju cyfrowym - granty PPGR" - Cel : Poprawa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210DB">
        <w:rPr>
          <w:rFonts w:ascii="Tahoma" w:hAnsi="Tahoma" w:cs="Tahoma"/>
          <w:color w:val="000000"/>
          <w:sz w:val="24"/>
          <w:szCs w:val="24"/>
        </w:rPr>
        <w:t>dostępności cyfrowej</w:t>
      </w:r>
      <w:r>
        <w:rPr>
          <w:rFonts w:ascii="Tahoma" w:hAnsi="Tahoma" w:cs="Tahoma"/>
          <w:color w:val="000000"/>
          <w:sz w:val="24"/>
          <w:szCs w:val="24"/>
        </w:rPr>
        <w:t>, rok 2023 – 59 455,00 zł.</w:t>
      </w:r>
    </w:p>
    <w:p w14:paraId="08968EAA" w14:textId="77777777" w:rsidR="008210DB" w:rsidRPr="008210DB" w:rsidRDefault="008210DB" w:rsidP="008210DB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3E168C59" w14:textId="25839468" w:rsidR="00CE6A54" w:rsidRDefault="00CE6A5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E6A54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14:paraId="719C8F8D" w14:textId="7AEF97FB" w:rsidR="00CE6A54" w:rsidRDefault="00CE6A54" w:rsidP="00CE6A54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 xml:space="preserve">Rozbudowa drogi gminnej nr 320103W w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Stara Wieś na odcinku od km 0+000,00 do km 0+606,00, Cel : Poprawa bezpieczeństwa uczestników ruchu drogowego, rok 2023 – 1 482 93</w:t>
      </w:r>
      <w:r w:rsid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,15 zł.</w:t>
      </w:r>
    </w:p>
    <w:p w14:paraId="3A52A688" w14:textId="7A3CEFE1" w:rsidR="00E742AE" w:rsidRDefault="00E742AE" w:rsidP="00E742AE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742A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Dostępny Samorząd - Granty" realizowany przez PFRON w ramach Działania 2.18 Programu Operacyjnego Edukacja Rozwój 2014-2020 - Cel : Poprawa dostępności dla osób niepełnosprawnych, rok 2023 – </w:t>
      </w:r>
      <w:r w:rsid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</w:t>
      </w:r>
      <w:r w:rsidRPr="00E742A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0 000,00 zł.</w:t>
      </w:r>
    </w:p>
    <w:p w14:paraId="0ECB72F8" w14:textId="7DA16C94" w:rsidR="008210DB" w:rsidRPr="008210DB" w:rsidRDefault="008210DB" w:rsidP="008210DB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Zakup oprogramowania oraz serwerów w ramach grantu "Cyfrowa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Gmina" - Cel : Poprawa warunków pracy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94 684,37 zł</w:t>
      </w:r>
    </w:p>
    <w:p w14:paraId="31A9AFEE" w14:textId="4AD8B542" w:rsidR="00CE6A54" w:rsidRDefault="00CE6A54" w:rsidP="00CE6A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II </w:t>
      </w:r>
      <w:r w:rsidRPr="00CE6A54">
        <w:rPr>
          <w:rFonts w:ascii="Tahoma" w:hAnsi="Tahoma" w:cs="Tahoma"/>
          <w:b/>
          <w:bCs/>
          <w:sz w:val="24"/>
          <w:szCs w:val="24"/>
        </w:rPr>
        <w:t>Wydatki na programy, projekty lub zadania pozostałe (inne niż wymienione w pkt 1.1 i 1.2)</w:t>
      </w:r>
    </w:p>
    <w:p w14:paraId="76AE7DB0" w14:textId="77777777" w:rsidR="00CE6A54" w:rsidRPr="00570CE8" w:rsidRDefault="00CE6A54" w:rsidP="00CE6A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39D95BA" w14:textId="2DF5D427" w:rsidR="009516A2" w:rsidRDefault="00CE6A5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CE6A54">
        <w:rPr>
          <w:rFonts w:ascii="Tahoma" w:hAnsi="Tahoma" w:cs="Tahoma"/>
          <w:b/>
          <w:bCs/>
          <w:sz w:val="24"/>
          <w:szCs w:val="24"/>
        </w:rPr>
        <w:t>Na zadania bieżące planuje się wykonanie poniższych zadań:</w:t>
      </w:r>
    </w:p>
    <w:p w14:paraId="372D783B" w14:textId="7A4AB8F5" w:rsidR="00356EF4" w:rsidRDefault="009516A2" w:rsidP="00CE6A54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516A2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Preferencyjny zakup paliwa stałego dla mieszkańców miasta i gminy Chorzele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Cel: </w:t>
      </w:r>
      <w:r w:rsidRPr="009516A2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Zapewnienie mieszkańcom bezpieczeństwa cieplnego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2022 – 1 </w:t>
      </w:r>
      <w:r w:rsid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00 000,00 zł, rok 2023 – 1 600 000,00 zł.</w:t>
      </w:r>
    </w:p>
    <w:p w14:paraId="1FA67CA0" w14:textId="22BBC61F" w:rsidR="008210DB" w:rsidRDefault="008210DB" w:rsidP="008210DB">
      <w:pPr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8210D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Na wydatki majątkowe planuje się wykonanie poniższych zadań:</w:t>
      </w:r>
    </w:p>
    <w:p w14:paraId="18AC63AA" w14:textId="27D109D5" w:rsidR="008210DB" w:rsidRDefault="008210DB" w:rsidP="008210DB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Mazowieckie Centrum Sportów Zimowych - rozbudowa istniejącego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zbiornika retencyjnego bocznego wraz z budową górki zjazdowej 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obszarze funkcjonalnym miasta Chorzele - Cel : Środowisko,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zapobieganie zagrożeniom, sport i rekreacja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2022 – 0,00 zł.</w:t>
      </w:r>
    </w:p>
    <w:p w14:paraId="307F16AC" w14:textId="33DC95A8" w:rsidR="00FA6776" w:rsidRDefault="008210DB" w:rsidP="008210DB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Rozbudowa drogi gminnej nr 320142W w m. Binduga i Krukowo, gm.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8210D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Chorzele - Cel : Poprawa bezpieczeństwa w ruchu drogowym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</w:t>
      </w:r>
      <w:r w:rsid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710 648,05 zł.</w:t>
      </w:r>
    </w:p>
    <w:p w14:paraId="1972E6DB" w14:textId="00A1FF77" w:rsidR="008210DB" w:rsidRDefault="00FA6776" w:rsidP="00FA677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Wykonanie kompletnej dokumentacji projektowo - kosztorysowej na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przebudowę drogi w </w:t>
      </w:r>
      <w:proofErr w:type="spellStart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Bagienice - Cel : Poprawa bezpieczeństwa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mieszkańców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86 500,00 zł.</w:t>
      </w:r>
    </w:p>
    <w:p w14:paraId="6CA7E8FC" w14:textId="5BA9E55A" w:rsidR="00FA6776" w:rsidRDefault="00FA6776" w:rsidP="00FA677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ulic Cmentarnej, Rzemieślniczej, Księżycowej 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miejscowości Chorzele wraz z budową parkingu przy ulicy Cmentarnej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- Cel: Poprawa bezpieczeństw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a, rok 2022 – 1 084 987,09 zł, rok 2023 – 4 639 719,21 zł.</w:t>
      </w:r>
    </w:p>
    <w:p w14:paraId="1FD0A2BC" w14:textId="32455BC5" w:rsidR="00FA6776" w:rsidRDefault="00FA6776" w:rsidP="00FA677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trybun wraz z zadaszeniem i oświetleniem na stadionie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miejskim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im. Jana Konarskiego w Chorzelach - Cel : Poprawa stanu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technicznego infrastruktury sportowej i warunków korzystania z obiektu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2022 – 24 600,00 zł, rok 2023 – 2 041 525,68 zł.</w:t>
      </w:r>
    </w:p>
    <w:p w14:paraId="29DE59F4" w14:textId="796A13F8" w:rsidR="00FA6776" w:rsidRDefault="00FA6776" w:rsidP="00FA677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Rozbudowa drogi gminnej zlokalizowanej w miejscowości Jedlinka,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Gmina Chorzele - Cel: Poprawa bezpieczeństwa w ruchu drogowym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2022 – 1 230,00 zł, rok 2023 – 1 231 079,95 zł.</w:t>
      </w:r>
    </w:p>
    <w:p w14:paraId="758D1590" w14:textId="6CD37DCC" w:rsidR="00FA6776" w:rsidRDefault="00FA6776" w:rsidP="00FA677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Budowa drogi gm. w miejscowości Chorzele wraz z budową kanalizacji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deszczowej i sanitarnej, oświetlenia drogowego i przyłączy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wodociągowych - Cel : Poprawa bezpieczeństwa użytkowników drogi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2022 – 1 183 783,27 zł, rok 2023 – 1 705 641,84 zł.</w:t>
      </w:r>
    </w:p>
    <w:p w14:paraId="088DF984" w14:textId="08A238D8" w:rsidR="00FA6776" w:rsidRDefault="00FA6776" w:rsidP="00FA677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 xml:space="preserve">Budowa kanalizacji sanitarnej </w:t>
      </w:r>
      <w:proofErr w:type="spellStart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grawitacyjno</w:t>
      </w:r>
      <w:proofErr w:type="spellEnd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- tłocznej w miejscowości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Opaleniec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gminie Chorzele - Cel : Poprawa warunków sanitarnych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oraz ochrona środowiska naturalnego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2 920 226,98 zł, rok 2024 – 1 733 815,96 zł.</w:t>
      </w:r>
    </w:p>
    <w:p w14:paraId="0437FD8D" w14:textId="4ED87459" w:rsidR="00FA6776" w:rsidRDefault="00FA6776" w:rsidP="00FA677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Rozbudowa drogi gminnej </w:t>
      </w:r>
      <w:proofErr w:type="spellStart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Gadomiec</w:t>
      </w:r>
      <w:proofErr w:type="spellEnd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Chrzczany - </w:t>
      </w:r>
      <w:proofErr w:type="spellStart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Gadomiec</w:t>
      </w:r>
      <w:proofErr w:type="spellEnd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proofErr w:type="spellStart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Miłocięta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Etap II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     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km od 2+141,37 do km 3+612,75 - Cel. Poprawa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bezpieczeństwa mieszkańców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3 594 353,51 zł.</w:t>
      </w:r>
    </w:p>
    <w:p w14:paraId="60F45046" w14:textId="66AAAEF5" w:rsidR="00FA6776" w:rsidRDefault="00FA6776" w:rsidP="00FA677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ulic: Nowej, Spokojnej i Rudej w miejscowości Chorzele -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Cel: Poprawa bezpieczeństwa użytkowników dróg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4 373 432,77 zł.</w:t>
      </w:r>
    </w:p>
    <w:p w14:paraId="3D06E869" w14:textId="5222BD04" w:rsidR="00FA6776" w:rsidRDefault="00FA6776" w:rsidP="004A1EC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Wykonanie kompletnej dokumentacji projektowo - kosztorysowej na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przebudowę odcinków dróg w następujących miejscowościach : Nowa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Wieś Zarębska, Zaręby I, Zaręby II, Krukowo I, Krukowo II, Dzierzęga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Nadbory oraz rozbudowę ul. Krótkiej, ul. Księżycowej, ul. Przytulnej, ul.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Pogodnej, ul. Młynarskiej - drogi wew. nr ewid.1260, ul. Kazimierza</w:t>
      </w:r>
      <w:r w:rsid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Wielkiego, ul. Stara Targowica, ul. </w:t>
      </w:r>
      <w:proofErr w:type="spellStart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Bendowskiego</w:t>
      </w:r>
      <w:proofErr w:type="spellEnd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ul. Wiatracznej, ul.</w:t>
      </w:r>
      <w:r w:rsid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Zuzanny w </w:t>
      </w:r>
      <w:proofErr w:type="spellStart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Chorzele, gm. Chorzele - Cel : Poprawa warunków</w:t>
      </w:r>
      <w:r w:rsid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drogowych</w:t>
      </w:r>
      <w:r w:rsid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1 171 406,20 zł.</w:t>
      </w:r>
    </w:p>
    <w:p w14:paraId="19BA1F4B" w14:textId="3CC7F90B" w:rsidR="004A1EC6" w:rsidRDefault="004A1EC6" w:rsidP="004A1EC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Zakup autobusu do przewozu osób niepełnosprawnych z terenu Gminy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Chorzele - Cel: Zaspokojenie potrzeb osób niepełnosprawnych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411 804,00 zł.</w:t>
      </w:r>
    </w:p>
    <w:p w14:paraId="5EA9DEA8" w14:textId="26168FC6" w:rsidR="004A1EC6" w:rsidRDefault="004A1EC6" w:rsidP="004A1EC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Modernizacja bieżni okrężnej 400 m na Stadionie Miejskim 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Chorzelach - Cel : Poprawa warunków do uprawiania sportu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2022 – 10 000,00 zł, rok 2023 – 203 800,00 zł.</w:t>
      </w:r>
    </w:p>
    <w:p w14:paraId="4A966AAF" w14:textId="35F8C3CD" w:rsidR="004A1EC6" w:rsidRDefault="004A1EC6" w:rsidP="004A1EC6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Zakup tężni solankowej wraz z czujnikiem jakości powietrza - Cel: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Poprawa warunków zdrowotnych mieszkańców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72 816,00 zł.</w:t>
      </w:r>
    </w:p>
    <w:p w14:paraId="237C5A8E" w14:textId="782272A0" w:rsidR="009D5BF7" w:rsidRDefault="009D5BF7" w:rsidP="009D5BF7">
      <w:p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7F5A0AA5" w14:textId="02B021D1" w:rsidR="009D5BF7" w:rsidRDefault="009D5BF7" w:rsidP="009D5BF7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3C57662F" w14:textId="77777777" w:rsidR="009D5BF7" w:rsidRDefault="009D5BF7" w:rsidP="009D5BF7">
      <w:pPr>
        <w:textAlignment w:val="baseline"/>
        <w:rPr>
          <w:rFonts w:ascii="Tahoma" w:eastAsia="SimSun" w:hAnsi="Tahoma" w:cs="Tahoma"/>
          <w:color w:val="000000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7FF7F7DB" w14:textId="77777777" w:rsidR="009D5BF7" w:rsidRDefault="009D5BF7" w:rsidP="009D5BF7">
      <w:pPr>
        <w:textAlignment w:val="baseline"/>
        <w:rPr>
          <w:rFonts w:ascii="Tahoma" w:eastAsia="SimSun" w:hAnsi="Tahoma" w:cs="Tahoma"/>
          <w:kern w:val="3"/>
          <w:lang w:eastAsia="pl-PL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</w:t>
      </w:r>
    </w:p>
    <w:p w14:paraId="66EC8424" w14:textId="77777777" w:rsidR="009D5BF7" w:rsidRDefault="009D5BF7" w:rsidP="009D5BF7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1A965563" w14:textId="77777777" w:rsidR="009D5BF7" w:rsidRDefault="009D5BF7" w:rsidP="009D5BF7">
      <w:pPr>
        <w:jc w:val="both"/>
        <w:rPr>
          <w:rFonts w:ascii="Tahoma" w:eastAsia="DejaVu Sans Condensed" w:hAnsi="Tahoma" w:cs="Tahoma"/>
          <w:color w:val="000000" w:themeColor="text1"/>
        </w:rPr>
      </w:pPr>
    </w:p>
    <w:p w14:paraId="5C946F1E" w14:textId="77777777" w:rsidR="009D5BF7" w:rsidRPr="009D5BF7" w:rsidRDefault="009D5BF7" w:rsidP="009D5BF7">
      <w:p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sectPr w:rsidR="009D5BF7" w:rsidRPr="009D5BF7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8"/>
  </w:num>
  <w:num w:numId="4" w16cid:durableId="1123696981">
    <w:abstractNumId w:val="11"/>
  </w:num>
  <w:num w:numId="5" w16cid:durableId="1653755082">
    <w:abstractNumId w:val="7"/>
  </w:num>
  <w:num w:numId="6" w16cid:durableId="501697827">
    <w:abstractNumId w:val="10"/>
  </w:num>
  <w:num w:numId="7" w16cid:durableId="2009359752">
    <w:abstractNumId w:val="9"/>
  </w:num>
  <w:num w:numId="8" w16cid:durableId="1785228719">
    <w:abstractNumId w:val="4"/>
  </w:num>
  <w:num w:numId="9" w16cid:durableId="1243643693">
    <w:abstractNumId w:val="12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6"/>
  </w:num>
  <w:num w:numId="13" w16cid:durableId="1532761581">
    <w:abstractNumId w:val="2"/>
  </w:num>
  <w:num w:numId="14" w16cid:durableId="530847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56DCF"/>
    <w:rsid w:val="00057789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2B04"/>
    <w:rsid w:val="001E7FDC"/>
    <w:rsid w:val="001F508E"/>
    <w:rsid w:val="001F62EA"/>
    <w:rsid w:val="00201D1A"/>
    <w:rsid w:val="0020783F"/>
    <w:rsid w:val="00210E45"/>
    <w:rsid w:val="00213BB8"/>
    <w:rsid w:val="00217C00"/>
    <w:rsid w:val="00221B82"/>
    <w:rsid w:val="00255521"/>
    <w:rsid w:val="0029445C"/>
    <w:rsid w:val="00296306"/>
    <w:rsid w:val="002C2026"/>
    <w:rsid w:val="002C4792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6AB9"/>
    <w:rsid w:val="00386DDA"/>
    <w:rsid w:val="003A46D4"/>
    <w:rsid w:val="003C2AE5"/>
    <w:rsid w:val="003E0619"/>
    <w:rsid w:val="003E2B74"/>
    <w:rsid w:val="003E4CAB"/>
    <w:rsid w:val="003F2D35"/>
    <w:rsid w:val="003F5A01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C5DFC"/>
    <w:rsid w:val="009D2D55"/>
    <w:rsid w:val="009D3325"/>
    <w:rsid w:val="009D5BF7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4DD9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21B8D"/>
    <w:rsid w:val="00D33894"/>
    <w:rsid w:val="00D42E0E"/>
    <w:rsid w:val="00D500ED"/>
    <w:rsid w:val="00D51583"/>
    <w:rsid w:val="00D62AE9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E12C86"/>
    <w:rsid w:val="00E147CC"/>
    <w:rsid w:val="00E157A3"/>
    <w:rsid w:val="00E15CB6"/>
    <w:rsid w:val="00E3141B"/>
    <w:rsid w:val="00E379FF"/>
    <w:rsid w:val="00E46BF7"/>
    <w:rsid w:val="00E5108E"/>
    <w:rsid w:val="00E53ED5"/>
    <w:rsid w:val="00E54808"/>
    <w:rsid w:val="00E62AC1"/>
    <w:rsid w:val="00E67B00"/>
    <w:rsid w:val="00E737F8"/>
    <w:rsid w:val="00E742AE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A6776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F8F65499-3D1B-4CEF-BEAC-EADC6D51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3273</TotalTime>
  <Pages>1</Pages>
  <Words>1093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212</cp:revision>
  <cp:lastPrinted>2022-10-14T10:58:00Z</cp:lastPrinted>
  <dcterms:created xsi:type="dcterms:W3CDTF">2011-10-03T13:04:00Z</dcterms:created>
  <dcterms:modified xsi:type="dcterms:W3CDTF">2023-01-05T11:27:00Z</dcterms:modified>
</cp:coreProperties>
</file>