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5906FC2A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684F4B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/202</w:t>
      </w:r>
      <w:r w:rsidR="00684F4B">
        <w:rPr>
          <w:rFonts w:ascii="Arial" w:hAnsi="Arial" w:cs="Arial"/>
          <w:b/>
          <w:sz w:val="21"/>
          <w:szCs w:val="21"/>
        </w:rPr>
        <w:t>3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9074FC" w14:textId="31A4A995" w:rsidR="006F0034" w:rsidRPr="009E004A" w:rsidRDefault="00520174" w:rsidP="009E004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66E13D96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E004A">
        <w:rPr>
          <w:rFonts w:ascii="Arial" w:hAnsi="Arial" w:cs="Arial"/>
          <w:sz w:val="21"/>
          <w:szCs w:val="21"/>
        </w:rPr>
        <w:t>„</w:t>
      </w:r>
      <w:r w:rsidR="009079A6" w:rsidRPr="009079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Wykonanie dokumentacji projektowo - kosztorysowej na rozbudowę ul. Krótkiej wraz z włączeniem do DK57 w </w:t>
      </w:r>
      <w:proofErr w:type="spellStart"/>
      <w:r w:rsidR="009079A6" w:rsidRPr="009079A6">
        <w:rPr>
          <w:rFonts w:ascii="Arial" w:eastAsia="Times New Roman" w:hAnsi="Arial" w:cs="Arial"/>
          <w:b/>
          <w:sz w:val="21"/>
          <w:szCs w:val="21"/>
          <w:lang w:eastAsia="pl-PL"/>
        </w:rPr>
        <w:t>msc</w:t>
      </w:r>
      <w:proofErr w:type="spellEnd"/>
      <w:r w:rsidR="009079A6" w:rsidRPr="009079A6">
        <w:rPr>
          <w:rFonts w:ascii="Arial" w:eastAsia="Times New Roman" w:hAnsi="Arial" w:cs="Arial"/>
          <w:b/>
          <w:sz w:val="21"/>
          <w:szCs w:val="21"/>
          <w:lang w:eastAsia="pl-PL"/>
        </w:rPr>
        <w:t>. Chorzele, gmina Chorzele</w:t>
      </w:r>
      <w:r w:rsidR="009E004A">
        <w:rPr>
          <w:rFonts w:ascii="Arial" w:hAnsi="Arial" w:cs="Arial"/>
          <w:b/>
          <w:bCs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220D6CF6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art. 109 ust. 1 pkt 4, 5</w:t>
      </w:r>
      <w:r w:rsidR="00CC2C4E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CC2C4E">
        <w:rPr>
          <w:rFonts w:ascii="Arial" w:eastAsia="Times New Roman" w:hAnsi="Arial" w:cs="Arial"/>
          <w:sz w:val="21"/>
          <w:szCs w:val="21"/>
          <w:lang w:eastAsia="pl-PL"/>
        </w:rPr>
        <w:t xml:space="preserve"> i 8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432A0C" w:rsidRDefault="00B03456" w:rsidP="00B03456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432A0C">
        <w:rPr>
          <w:i/>
          <w:iCs/>
          <w:sz w:val="20"/>
          <w:szCs w:val="20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00B2" w14:textId="77777777" w:rsidR="003929FA" w:rsidRDefault="003929FA" w:rsidP="0038231F">
      <w:pPr>
        <w:spacing w:after="0" w:line="240" w:lineRule="auto"/>
      </w:pPr>
      <w:r>
        <w:separator/>
      </w:r>
    </w:p>
  </w:endnote>
  <w:endnote w:type="continuationSeparator" w:id="0">
    <w:p w14:paraId="229FBEC1" w14:textId="77777777" w:rsidR="003929FA" w:rsidRDefault="003929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4FBC" w14:textId="77777777" w:rsidR="003929FA" w:rsidRDefault="003929FA" w:rsidP="0038231F">
      <w:pPr>
        <w:spacing w:after="0" w:line="240" w:lineRule="auto"/>
      </w:pPr>
      <w:r>
        <w:separator/>
      </w:r>
    </w:p>
  </w:footnote>
  <w:footnote w:type="continuationSeparator" w:id="0">
    <w:p w14:paraId="6FBA646C" w14:textId="77777777" w:rsidR="003929FA" w:rsidRDefault="003929F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929F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3D9B"/>
    <w:rsid w:val="00684F4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69ED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079A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BF5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1558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21</cp:revision>
  <cp:lastPrinted>2022-06-23T11:27:00Z</cp:lastPrinted>
  <dcterms:created xsi:type="dcterms:W3CDTF">2022-05-06T13:10:00Z</dcterms:created>
  <dcterms:modified xsi:type="dcterms:W3CDTF">2023-01-24T13:02:00Z</dcterms:modified>
</cp:coreProperties>
</file>