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1C92" w14:textId="616127D6" w:rsidR="00241AE1" w:rsidRPr="00A749A6" w:rsidRDefault="00241AE1" w:rsidP="005C56D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CCBD2F" w14:textId="2FE4E839" w:rsidR="00241AE1" w:rsidRPr="00067CCF" w:rsidRDefault="00241AE1" w:rsidP="00CA3F9D">
      <w:pPr>
        <w:spacing w:after="0" w:line="276" w:lineRule="auto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UCHWAŁA </w:t>
      </w:r>
      <w:r w:rsidR="002F4CCB" w:rsidRPr="00067CC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nr 401/LIX/2023</w:t>
      </w:r>
    </w:p>
    <w:p w14:paraId="0B8284ED" w14:textId="301DAEFB" w:rsidR="00241AE1" w:rsidRPr="00067CCF" w:rsidRDefault="00241AE1" w:rsidP="00CA3F9D">
      <w:pPr>
        <w:spacing w:after="0" w:line="276" w:lineRule="auto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Rady Miejskiej w Chorzelach</w:t>
      </w:r>
    </w:p>
    <w:p w14:paraId="29322B33" w14:textId="41C7929C" w:rsidR="00241AE1" w:rsidRPr="00067CCF" w:rsidRDefault="00241AE1" w:rsidP="00CA3F9D">
      <w:pPr>
        <w:spacing w:after="0" w:line="276" w:lineRule="auto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z dnia </w:t>
      </w:r>
      <w:r w:rsidR="002F4CCB" w:rsidRPr="00067CC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31 stycznia 2023 roku</w:t>
      </w:r>
    </w:p>
    <w:p w14:paraId="04B018BA" w14:textId="677FE8BD" w:rsidR="00241AE1" w:rsidRPr="00067CCF" w:rsidRDefault="00241AE1" w:rsidP="00CA3F9D">
      <w:pPr>
        <w:spacing w:after="0" w:line="276" w:lineRule="auto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w sprawie ustalenia stawki za 1</w:t>
      </w:r>
      <w:r w:rsidR="00406485" w:rsidRPr="00067CC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km przebiegu pojazdu, uwzględnianej przy obliczani</w:t>
      </w:r>
      <w:r w:rsidR="00CA3F9D" w:rsidRPr="00067CC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u</w:t>
      </w:r>
      <w:r w:rsidR="00406485" w:rsidRPr="00067CC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zwrotu rodzicom kosztów przewozu dzieci, młodzieży, uczniów oraz rodziców</w:t>
      </w:r>
    </w:p>
    <w:p w14:paraId="31107DCB" w14:textId="77777777" w:rsidR="00CA3F9D" w:rsidRPr="00067CCF" w:rsidRDefault="00CA3F9D" w:rsidP="00CA3F9D">
      <w:pPr>
        <w:spacing w:after="0" w:line="276" w:lineRule="auto"/>
        <w:jc w:val="both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42682975" w14:textId="1D919590" w:rsidR="00241AE1" w:rsidRPr="00067CCF" w:rsidRDefault="00241AE1" w:rsidP="00B23B9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Na podstawie </w:t>
      </w:r>
      <w:hyperlink r:id="rId5" w:anchor="/document/16793509?unitId=art(18)ust(2)pkt(15)&amp;cm=DOCUMENT" w:tgtFrame="_blank" w:history="1">
        <w:r w:rsidRPr="00067CCF">
          <w:rPr>
            <w:rFonts w:ascii="Tahoma" w:eastAsia="Times New Roman" w:hAnsi="Tahoma" w:cs="Tahoma"/>
            <w:color w:val="000000" w:themeColor="text1"/>
            <w:sz w:val="24"/>
            <w:szCs w:val="24"/>
            <w:lang w:eastAsia="pl-PL"/>
          </w:rPr>
          <w:t>art. 18 ust. 2 pkt 15</w:t>
        </w:r>
      </w:hyperlink>
      <w:r w:rsidRPr="00067CCF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ustawy z dnia 8 marca 1990 r. o samorządzie gminnym (tekst jedn.: Dz. U. z 202</w:t>
      </w:r>
      <w:r w:rsidR="00AF15FB" w:rsidRPr="00067CCF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3</w:t>
      </w:r>
      <w:r w:rsidRPr="00067CCF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r. poz.</w:t>
      </w:r>
      <w:r w:rsidR="00AF15FB" w:rsidRPr="00067CCF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40 </w:t>
      </w:r>
      <w:r w:rsidRPr="00067CCF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) oraz </w:t>
      </w:r>
      <w:hyperlink r:id="rId6" w:anchor="/document/18558680?unitId=art(39(a))ust(3)&amp;cm=DOCUMENT" w:tgtFrame="_blank" w:history="1">
        <w:r w:rsidRPr="00067CCF">
          <w:rPr>
            <w:rFonts w:ascii="Tahoma" w:eastAsia="Times New Roman" w:hAnsi="Tahoma" w:cs="Tahoma"/>
            <w:color w:val="000000" w:themeColor="text1"/>
            <w:sz w:val="24"/>
            <w:szCs w:val="24"/>
            <w:lang w:eastAsia="pl-PL"/>
          </w:rPr>
          <w:t>art. 39a ust. 3</w:t>
        </w:r>
      </w:hyperlink>
      <w:r w:rsidRPr="00067CCF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ustawy z dnia 14 grudnia 2016 r. Prawo oświatowe (tekst jedn.: Dz. U. z 2021 r. poz. 1082 ze zm.) </w:t>
      </w:r>
      <w:r w:rsidR="005C56DE" w:rsidRPr="00067CCF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oraz § 2 rozporządzenia Ministra Infrastruktury z dnia 25 marca 2002 r. w sprawie warunków ustalania oraz sposobu dokonywania zwrotu kosztów używania do celów służbowych samochodów osobowych, motocykli i motorowerów niebędących własnością pracodawcy  ( Dz. U. z 2002  r. Nr 27, poz. 271 z późń zm. ) </w:t>
      </w:r>
      <w:r w:rsidRPr="00067CC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Rada Miejska w Chorzelach uchwala, co następuje</w:t>
      </w:r>
      <w:r w:rsidRPr="00067CCF">
        <w:rPr>
          <w:rFonts w:ascii="Tahoma" w:eastAsia="Times New Roman" w:hAnsi="Tahoma" w:cs="Tahoma"/>
          <w:sz w:val="24"/>
          <w:szCs w:val="24"/>
          <w:lang w:eastAsia="pl-PL"/>
        </w:rPr>
        <w:t>:</w:t>
      </w:r>
    </w:p>
    <w:p w14:paraId="55E3C7C2" w14:textId="77777777" w:rsidR="00241AE1" w:rsidRPr="00067CCF" w:rsidRDefault="00241AE1" w:rsidP="005C56D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13DE5C76" w14:textId="73C983E7" w:rsidR="00241AE1" w:rsidRPr="00067CCF" w:rsidRDefault="00241AE1" w:rsidP="005C56D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§  1</w:t>
      </w:r>
      <w:r w:rsidR="00CA3F9D" w:rsidRPr="00067CCF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6A930511" w14:textId="77777777" w:rsidR="00241AE1" w:rsidRPr="00067CCF" w:rsidRDefault="00241AE1" w:rsidP="005C56D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48DD1F0" w14:textId="57B58A99" w:rsidR="00241AE1" w:rsidRPr="00067CCF" w:rsidRDefault="00241AE1" w:rsidP="00B23B9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sz w:val="24"/>
          <w:szCs w:val="24"/>
          <w:lang w:eastAsia="pl-PL"/>
        </w:rPr>
        <w:t>Określa się stawkę za 1 km przebiegu pojazdu w następującej wysokości:</w:t>
      </w:r>
    </w:p>
    <w:p w14:paraId="435E62B8" w14:textId="247E8A38" w:rsidR="00241AE1" w:rsidRPr="00067CCF" w:rsidRDefault="00241AE1" w:rsidP="00B23B99">
      <w:pPr>
        <w:pStyle w:val="Akapitzlist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sz w:val="24"/>
          <w:szCs w:val="24"/>
          <w:lang w:eastAsia="pl-PL"/>
        </w:rPr>
        <w:t>dla samochodu osobowego:</w:t>
      </w:r>
    </w:p>
    <w:p w14:paraId="5C2EAB05" w14:textId="61F76DBE" w:rsidR="00CA3F9D" w:rsidRPr="00067CCF" w:rsidRDefault="00241AE1" w:rsidP="00B23B99">
      <w:pPr>
        <w:pStyle w:val="Akapitzlist"/>
        <w:numPr>
          <w:ilvl w:val="0"/>
          <w:numId w:val="3"/>
        </w:numPr>
        <w:spacing w:after="0" w:line="240" w:lineRule="auto"/>
        <w:ind w:left="1560"/>
        <w:rPr>
          <w:rFonts w:ascii="Tahoma" w:eastAsia="Times New Roman" w:hAnsi="Tahoma" w:cs="Tahoma"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sz w:val="24"/>
          <w:szCs w:val="24"/>
          <w:lang w:eastAsia="pl-PL"/>
        </w:rPr>
        <w:t>o pojemności skokowej silnika do 900 cm</w:t>
      </w:r>
      <w:r w:rsidRPr="00067CCF"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  <w:t>3-</w:t>
      </w:r>
      <w:r w:rsidR="00AF15FB" w:rsidRPr="00067CCF"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  <w:t xml:space="preserve"> </w:t>
      </w:r>
      <w:r w:rsidRPr="00067CCF">
        <w:rPr>
          <w:rFonts w:ascii="Tahoma" w:eastAsia="Times New Roman" w:hAnsi="Tahoma" w:cs="Tahoma"/>
          <w:sz w:val="24"/>
          <w:szCs w:val="24"/>
          <w:lang w:eastAsia="pl-PL"/>
        </w:rPr>
        <w:t>0,</w:t>
      </w:r>
      <w:r w:rsidR="00AF15FB" w:rsidRPr="00067CCF">
        <w:rPr>
          <w:rFonts w:ascii="Tahoma" w:eastAsia="Times New Roman" w:hAnsi="Tahoma" w:cs="Tahoma"/>
          <w:sz w:val="24"/>
          <w:szCs w:val="24"/>
          <w:lang w:eastAsia="pl-PL"/>
        </w:rPr>
        <w:t>89</w:t>
      </w:r>
      <w:r w:rsidRPr="00067CCF">
        <w:rPr>
          <w:rFonts w:ascii="Tahoma" w:eastAsia="Times New Roman" w:hAnsi="Tahoma" w:cs="Tahoma"/>
          <w:sz w:val="24"/>
          <w:szCs w:val="24"/>
          <w:lang w:eastAsia="pl-PL"/>
        </w:rPr>
        <w:t xml:space="preserve"> zł,</w:t>
      </w:r>
    </w:p>
    <w:p w14:paraId="0CEFB642" w14:textId="6C3A0051" w:rsidR="00241AE1" w:rsidRPr="00067CCF" w:rsidRDefault="00241AE1" w:rsidP="00B23B99">
      <w:pPr>
        <w:pStyle w:val="Akapitzlist"/>
        <w:numPr>
          <w:ilvl w:val="0"/>
          <w:numId w:val="3"/>
        </w:numPr>
        <w:spacing w:after="0" w:line="240" w:lineRule="auto"/>
        <w:ind w:left="1560"/>
        <w:rPr>
          <w:rFonts w:ascii="Tahoma" w:eastAsia="Times New Roman" w:hAnsi="Tahoma" w:cs="Tahoma"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sz w:val="24"/>
          <w:szCs w:val="24"/>
          <w:lang w:eastAsia="pl-PL"/>
        </w:rPr>
        <w:t>o pojemności skokowej silnika powyżej 900 cm</w:t>
      </w:r>
      <w:r w:rsidRPr="00067CCF"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  <w:t>3-</w:t>
      </w:r>
      <w:r w:rsidR="00AF15FB" w:rsidRPr="00067CCF"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  <w:t xml:space="preserve"> </w:t>
      </w:r>
      <w:r w:rsidR="00AF15FB" w:rsidRPr="00067CCF">
        <w:rPr>
          <w:rFonts w:ascii="Tahoma" w:eastAsia="Times New Roman" w:hAnsi="Tahoma" w:cs="Tahoma"/>
          <w:sz w:val="24"/>
          <w:szCs w:val="24"/>
          <w:lang w:eastAsia="pl-PL"/>
        </w:rPr>
        <w:t>1,15</w:t>
      </w:r>
      <w:r w:rsidRPr="00067CCF">
        <w:rPr>
          <w:rFonts w:ascii="Tahoma" w:eastAsia="Times New Roman" w:hAnsi="Tahoma" w:cs="Tahoma"/>
          <w:sz w:val="24"/>
          <w:szCs w:val="24"/>
          <w:lang w:eastAsia="pl-PL"/>
        </w:rPr>
        <w:t xml:space="preserve"> zł;</w:t>
      </w:r>
    </w:p>
    <w:p w14:paraId="6ED7756D" w14:textId="195723C4" w:rsidR="00241AE1" w:rsidRPr="00067CCF" w:rsidRDefault="00241AE1" w:rsidP="00CA3F9D">
      <w:pPr>
        <w:spacing w:after="0" w:line="240" w:lineRule="auto"/>
        <w:ind w:left="15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AC0C4AA" w14:textId="14D63A4B" w:rsidR="00241AE1" w:rsidRPr="00067CCF" w:rsidRDefault="00241AE1" w:rsidP="005C56D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§  2</w:t>
      </w:r>
      <w:r w:rsidR="00CA3F9D" w:rsidRPr="00067CCF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30FCBE75" w14:textId="77777777" w:rsidR="00241AE1" w:rsidRPr="00067CCF" w:rsidRDefault="00241AE1" w:rsidP="005C56D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045A784" w14:textId="1C313C46" w:rsidR="00241AE1" w:rsidRPr="00067CCF" w:rsidRDefault="00241AE1" w:rsidP="00B23B9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sz w:val="24"/>
          <w:szCs w:val="24"/>
          <w:lang w:eastAsia="pl-PL"/>
        </w:rPr>
        <w:t xml:space="preserve">Traci moc uchwała nr </w:t>
      </w:r>
      <w:r w:rsidR="00AF15FB" w:rsidRPr="00067CCF">
        <w:rPr>
          <w:rFonts w:ascii="Tahoma" w:eastAsia="Times New Roman" w:hAnsi="Tahoma" w:cs="Tahoma"/>
          <w:sz w:val="24"/>
          <w:szCs w:val="24"/>
          <w:lang w:eastAsia="pl-PL"/>
        </w:rPr>
        <w:t>384</w:t>
      </w:r>
      <w:r w:rsidRPr="00067CCF">
        <w:rPr>
          <w:rFonts w:ascii="Tahoma" w:eastAsia="Times New Roman" w:hAnsi="Tahoma" w:cs="Tahoma"/>
          <w:sz w:val="24"/>
          <w:szCs w:val="24"/>
          <w:lang w:eastAsia="pl-PL"/>
        </w:rPr>
        <w:t>/</w:t>
      </w:r>
      <w:r w:rsidR="00AF15FB" w:rsidRPr="00067CCF">
        <w:rPr>
          <w:rFonts w:ascii="Tahoma" w:eastAsia="Times New Roman" w:hAnsi="Tahoma" w:cs="Tahoma"/>
          <w:sz w:val="24"/>
          <w:szCs w:val="24"/>
          <w:lang w:eastAsia="pl-PL"/>
        </w:rPr>
        <w:t>V</w:t>
      </w:r>
      <w:r w:rsidRPr="00067CCF">
        <w:rPr>
          <w:rFonts w:ascii="Tahoma" w:eastAsia="Times New Roman" w:hAnsi="Tahoma" w:cs="Tahoma"/>
          <w:sz w:val="24"/>
          <w:szCs w:val="24"/>
          <w:lang w:eastAsia="pl-PL"/>
        </w:rPr>
        <w:t xml:space="preserve">LII/2022 </w:t>
      </w:r>
      <w:r w:rsidR="00E10A2C" w:rsidRPr="00067CCF">
        <w:rPr>
          <w:rFonts w:ascii="Tahoma" w:eastAsia="Times New Roman" w:hAnsi="Tahoma" w:cs="Tahoma"/>
          <w:sz w:val="24"/>
          <w:szCs w:val="24"/>
          <w:lang w:eastAsia="pl-PL"/>
        </w:rPr>
        <w:t>z dnia 29 listopada 2022 r.</w:t>
      </w:r>
      <w:r w:rsidRPr="00067CCF">
        <w:rPr>
          <w:rFonts w:ascii="Tahoma" w:eastAsia="Times New Roman" w:hAnsi="Tahoma" w:cs="Tahoma"/>
          <w:sz w:val="24"/>
          <w:szCs w:val="24"/>
          <w:lang w:eastAsia="pl-PL"/>
        </w:rPr>
        <w:t xml:space="preserve"> Rady Miejskiej w Chorzelach w sprawie określenia średniej ceny jednostek paliwa w Gminie Chorzele na rok szkolny 2022/2023.</w:t>
      </w:r>
    </w:p>
    <w:p w14:paraId="225846F9" w14:textId="77777777" w:rsidR="00241AE1" w:rsidRPr="00067CCF" w:rsidRDefault="00241AE1" w:rsidP="005C56D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</w:t>
      </w:r>
    </w:p>
    <w:p w14:paraId="7B385328" w14:textId="79870F02" w:rsidR="00241AE1" w:rsidRPr="00067CCF" w:rsidRDefault="00241AE1" w:rsidP="005C56D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§  3</w:t>
      </w:r>
      <w:r w:rsidR="00CA3F9D" w:rsidRPr="00067CCF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3462F395" w14:textId="77777777" w:rsidR="00241AE1" w:rsidRPr="00067CCF" w:rsidRDefault="00241AE1" w:rsidP="005C56D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ADB2E6D" w14:textId="61239C39" w:rsidR="00241AE1" w:rsidRPr="00067CCF" w:rsidRDefault="00241AE1" w:rsidP="005C56D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sz w:val="24"/>
          <w:szCs w:val="24"/>
          <w:lang w:eastAsia="pl-PL"/>
        </w:rPr>
        <w:t>Wykonanie uchwały powierza się Burmistrzowi Miasta i Gminy Chorzele.</w:t>
      </w:r>
    </w:p>
    <w:p w14:paraId="4E912BB6" w14:textId="77777777" w:rsidR="00241AE1" w:rsidRPr="00067CCF" w:rsidRDefault="00241AE1" w:rsidP="005C56D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</w:t>
      </w:r>
    </w:p>
    <w:p w14:paraId="0590E00C" w14:textId="50DCC307" w:rsidR="00241AE1" w:rsidRPr="00067CCF" w:rsidRDefault="00241AE1" w:rsidP="005C56D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§  4</w:t>
      </w:r>
      <w:r w:rsidR="00CA3F9D" w:rsidRPr="00067CCF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4AD0544E" w14:textId="77777777" w:rsidR="00241AE1" w:rsidRPr="00067CCF" w:rsidRDefault="00241AE1" w:rsidP="005C56D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1EFD4AC" w14:textId="3BB42758" w:rsidR="00241AE1" w:rsidRPr="00067CCF" w:rsidRDefault="00241AE1" w:rsidP="00B23B9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067CCF">
        <w:rPr>
          <w:rFonts w:ascii="Tahoma" w:eastAsia="Times New Roman" w:hAnsi="Tahoma" w:cs="Tahoma"/>
          <w:sz w:val="24"/>
          <w:szCs w:val="24"/>
          <w:lang w:eastAsia="pl-PL"/>
        </w:rPr>
        <w:t>Uchwała wchodzi w życie po upływie 14 dni od ogłoszenia w Dzienniku Urzędowym Województwa Mazowieckiego</w:t>
      </w:r>
      <w:r w:rsidR="005C56DE" w:rsidRPr="00067CCF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08BE99B0" w14:textId="33E2DAED" w:rsidR="00241AE1" w:rsidRPr="00067CCF" w:rsidRDefault="00067CCF" w:rsidP="00B23B9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0999CB85" w14:textId="3D041B2E" w:rsidR="00067CCF" w:rsidRDefault="00067CCF" w:rsidP="00067CCF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Przewodniczący Rady Miejskiej </w:t>
      </w:r>
    </w:p>
    <w:p w14:paraId="6C215E3E" w14:textId="77777777" w:rsidR="00067CCF" w:rsidRDefault="00067CCF" w:rsidP="00067CCF">
      <w:pPr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w Chorzelach</w:t>
      </w:r>
    </w:p>
    <w:p w14:paraId="7D3A92C3" w14:textId="61938CE0" w:rsidR="00AE0594" w:rsidRPr="00067CCF" w:rsidRDefault="00067CCF" w:rsidP="005C56DE">
      <w:pPr>
        <w:jc w:val="both"/>
        <w:rPr>
          <w:rFonts w:ascii="Tahoma" w:eastAsia="Tahoma" w:hAnsi="Tahoma" w:cs="Tahoma"/>
          <w:lang w:bidi="pl-PL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Michał Wiśnicki</w:t>
      </w:r>
    </w:p>
    <w:sectPr w:rsidR="00AE0594" w:rsidRPr="00067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7FF1"/>
    <w:multiLevelType w:val="hybridMultilevel"/>
    <w:tmpl w:val="2FFC3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5187"/>
    <w:multiLevelType w:val="hybridMultilevel"/>
    <w:tmpl w:val="A582D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F3073"/>
    <w:multiLevelType w:val="hybridMultilevel"/>
    <w:tmpl w:val="BFEE8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73147"/>
    <w:multiLevelType w:val="hybridMultilevel"/>
    <w:tmpl w:val="450EA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489438">
    <w:abstractNumId w:val="2"/>
  </w:num>
  <w:num w:numId="2" w16cid:durableId="1213540014">
    <w:abstractNumId w:val="3"/>
  </w:num>
  <w:num w:numId="3" w16cid:durableId="4943375">
    <w:abstractNumId w:val="0"/>
  </w:num>
  <w:num w:numId="4" w16cid:durableId="52559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E1"/>
    <w:rsid w:val="00067CCF"/>
    <w:rsid w:val="00241AE1"/>
    <w:rsid w:val="002F4CCB"/>
    <w:rsid w:val="003B3155"/>
    <w:rsid w:val="00406485"/>
    <w:rsid w:val="005C56DE"/>
    <w:rsid w:val="00A749A6"/>
    <w:rsid w:val="00AE0594"/>
    <w:rsid w:val="00AF15FB"/>
    <w:rsid w:val="00B23B99"/>
    <w:rsid w:val="00CA3F9D"/>
    <w:rsid w:val="00D53031"/>
    <w:rsid w:val="00E10A2C"/>
    <w:rsid w:val="00F6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219B"/>
  <w15:chartTrackingRefBased/>
  <w15:docId w15:val="{52E6BC4C-09F3-489B-919D-7658B072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Justyna Smolińska</cp:lastModifiedBy>
  <cp:revision>12</cp:revision>
  <cp:lastPrinted>2023-01-31T12:08:00Z</cp:lastPrinted>
  <dcterms:created xsi:type="dcterms:W3CDTF">2022-11-29T08:09:00Z</dcterms:created>
  <dcterms:modified xsi:type="dcterms:W3CDTF">2023-02-08T07:03:00Z</dcterms:modified>
</cp:coreProperties>
</file>