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FDA7" w14:textId="1650FD91" w:rsidR="00E14EFB" w:rsidRPr="00F12C04" w:rsidRDefault="00F12C04" w:rsidP="00F12C04">
      <w:pPr>
        <w:spacing w:line="276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Za</w:t>
      </w:r>
      <w:r w:rsidR="00E14EFB" w:rsidRPr="00F12C04">
        <w:rPr>
          <w:rFonts w:ascii="Tahoma" w:hAnsi="Tahoma" w:cs="Tahoma"/>
          <w:b/>
          <w:bCs/>
          <w:sz w:val="24"/>
          <w:szCs w:val="24"/>
        </w:rPr>
        <w:t>łącznik nr 1 do Formularza oferty</w:t>
      </w:r>
    </w:p>
    <w:p w14:paraId="6E6CBA98" w14:textId="77777777" w:rsidR="00E14EFB" w:rsidRPr="00F12C04" w:rsidRDefault="00E14EFB" w:rsidP="00F12C04">
      <w:pPr>
        <w:spacing w:line="276" w:lineRule="auto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5C3F4BA2" w14:textId="77777777" w:rsidR="00E14EFB" w:rsidRPr="00F12C04" w:rsidRDefault="00E14EFB" w:rsidP="00F12C04">
      <w:pPr>
        <w:spacing w:line="276" w:lineRule="auto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03456DC8" w14:textId="77777777" w:rsidR="0033727C" w:rsidRPr="00F12C04" w:rsidRDefault="0033727C" w:rsidP="00F12C04">
      <w:pPr>
        <w:spacing w:line="276" w:lineRule="auto"/>
        <w:rPr>
          <w:rFonts w:ascii="Tahoma" w:hAnsi="Tahoma" w:cs="Tahoma"/>
          <w:b/>
          <w:bCs/>
          <w:sz w:val="32"/>
          <w:szCs w:val="32"/>
        </w:rPr>
      </w:pPr>
      <w:r w:rsidRPr="00F12C04">
        <w:rPr>
          <w:rFonts w:ascii="Tahoma" w:hAnsi="Tahoma" w:cs="Tahoma"/>
          <w:b/>
          <w:bCs/>
          <w:sz w:val="32"/>
          <w:szCs w:val="32"/>
        </w:rPr>
        <w:t>Konfiguracja:</w:t>
      </w:r>
    </w:p>
    <w:p w14:paraId="199142A9" w14:textId="77777777" w:rsidR="0033727C" w:rsidRPr="00F12C04" w:rsidRDefault="0033727C" w:rsidP="00F12C04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2790"/>
        <w:gridCol w:w="5019"/>
        <w:gridCol w:w="3107"/>
      </w:tblGrid>
      <w:tr w:rsidR="0033727C" w:rsidRPr="00F12C04" w14:paraId="3BB68695" w14:textId="77777777" w:rsidTr="00E14EFB">
        <w:tc>
          <w:tcPr>
            <w:tcW w:w="2749" w:type="dxa"/>
            <w:vAlign w:val="center"/>
          </w:tcPr>
          <w:p w14:paraId="74B71F4A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F12C04">
              <w:rPr>
                <w:rFonts w:ascii="Tahoma" w:hAnsi="Tahoma" w:cs="Tahoma"/>
                <w:b/>
                <w:sz w:val="24"/>
                <w:szCs w:val="24"/>
              </w:rPr>
              <w:t>Nazwa komponentu</w:t>
            </w:r>
          </w:p>
        </w:tc>
        <w:tc>
          <w:tcPr>
            <w:tcW w:w="5050" w:type="dxa"/>
          </w:tcPr>
          <w:p w14:paraId="30385F2E" w14:textId="2C720089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b/>
                <w:sz w:val="24"/>
                <w:szCs w:val="24"/>
              </w:rPr>
              <w:t xml:space="preserve">Wymagane minimalne parametry techniczne </w:t>
            </w:r>
            <w:r w:rsidR="00B03A3C" w:rsidRPr="00F12C04">
              <w:rPr>
                <w:rFonts w:ascii="Tahoma" w:hAnsi="Tahoma" w:cs="Tahoma"/>
                <w:b/>
                <w:sz w:val="24"/>
                <w:szCs w:val="24"/>
              </w:rPr>
              <w:t>Przełącznika Sieciowego</w:t>
            </w:r>
            <w:r w:rsidR="009179BB" w:rsidRPr="00F12C04">
              <w:rPr>
                <w:rFonts w:ascii="Tahoma" w:hAnsi="Tahoma" w:cs="Tahoma"/>
                <w:b/>
                <w:sz w:val="24"/>
                <w:szCs w:val="24"/>
              </w:rPr>
              <w:t xml:space="preserve"> (2szt. )</w:t>
            </w:r>
          </w:p>
        </w:tc>
        <w:tc>
          <w:tcPr>
            <w:tcW w:w="3117" w:type="dxa"/>
          </w:tcPr>
          <w:p w14:paraId="7DA846F1" w14:textId="77777777" w:rsidR="0033727C" w:rsidRPr="00F12C04" w:rsidRDefault="00E14EFB" w:rsidP="00F12C04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12C04">
              <w:rPr>
                <w:rFonts w:ascii="Tahoma" w:hAnsi="Tahoma" w:cs="Tahoma"/>
                <w:b/>
                <w:sz w:val="24"/>
                <w:szCs w:val="24"/>
              </w:rPr>
              <w:t>Oferowane parametry techniczne potwierdzające spełnienie wymagań WYPEŁNIENIA OFERENT</w:t>
            </w:r>
          </w:p>
        </w:tc>
      </w:tr>
      <w:tr w:rsidR="0033727C" w:rsidRPr="00F12C04" w14:paraId="0075A237" w14:textId="77777777" w:rsidTr="00E14EFB">
        <w:trPr>
          <w:trHeight w:val="385"/>
        </w:trPr>
        <w:tc>
          <w:tcPr>
            <w:tcW w:w="2749" w:type="dxa"/>
          </w:tcPr>
          <w:p w14:paraId="6455E5DB" w14:textId="30755E15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Marka i </w:t>
            </w:r>
            <w:r w:rsidR="00B0789F" w:rsidRPr="00F12C04">
              <w:rPr>
                <w:rFonts w:ascii="Tahoma" w:hAnsi="Tahoma" w:cs="Tahoma"/>
                <w:sz w:val="24"/>
                <w:szCs w:val="24"/>
              </w:rPr>
              <w:t xml:space="preserve">dokładny </w:t>
            </w:r>
            <w:r w:rsidRPr="00F12C04">
              <w:rPr>
                <w:rFonts w:ascii="Tahoma" w:hAnsi="Tahoma" w:cs="Tahoma"/>
                <w:sz w:val="24"/>
                <w:szCs w:val="24"/>
              </w:rPr>
              <w:t>model</w:t>
            </w:r>
            <w:r w:rsidR="00B0789F" w:rsidRPr="00F12C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03A3C" w:rsidRPr="00F12C04">
              <w:rPr>
                <w:rFonts w:ascii="Tahoma" w:hAnsi="Tahoma" w:cs="Tahoma"/>
                <w:sz w:val="24"/>
                <w:szCs w:val="24"/>
              </w:rPr>
              <w:t>Przełącznika sieciowego</w:t>
            </w:r>
          </w:p>
        </w:tc>
        <w:tc>
          <w:tcPr>
            <w:tcW w:w="5050" w:type="dxa"/>
          </w:tcPr>
          <w:p w14:paraId="4E5FF9B2" w14:textId="77777777" w:rsidR="0033727C" w:rsidRPr="00F12C04" w:rsidRDefault="0033727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FAF429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27C" w:rsidRPr="00F12C04" w14:paraId="29ED14AB" w14:textId="77777777" w:rsidTr="00E14EFB">
        <w:tc>
          <w:tcPr>
            <w:tcW w:w="2749" w:type="dxa"/>
          </w:tcPr>
          <w:p w14:paraId="72D721FA" w14:textId="70F915CB" w:rsidR="0033727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Ilość portów</w:t>
            </w:r>
          </w:p>
        </w:tc>
        <w:tc>
          <w:tcPr>
            <w:tcW w:w="5050" w:type="dxa"/>
          </w:tcPr>
          <w:p w14:paraId="138187E6" w14:textId="6B0710CC" w:rsidR="0033727C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min. 48 porty.</w:t>
            </w:r>
          </w:p>
        </w:tc>
        <w:tc>
          <w:tcPr>
            <w:tcW w:w="3117" w:type="dxa"/>
          </w:tcPr>
          <w:p w14:paraId="6B4750A1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27C" w:rsidRPr="00F12C04" w14:paraId="2481F267" w14:textId="77777777" w:rsidTr="00E14EFB">
        <w:tc>
          <w:tcPr>
            <w:tcW w:w="2749" w:type="dxa"/>
          </w:tcPr>
          <w:p w14:paraId="073EB86B" w14:textId="71C3ABAC" w:rsidR="0033727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Rodzaj obudowy</w:t>
            </w:r>
          </w:p>
        </w:tc>
        <w:tc>
          <w:tcPr>
            <w:tcW w:w="5050" w:type="dxa"/>
          </w:tcPr>
          <w:p w14:paraId="0C35A19D" w14:textId="6E961211" w:rsidR="0033727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do szafy RACK</w:t>
            </w:r>
          </w:p>
        </w:tc>
        <w:tc>
          <w:tcPr>
            <w:tcW w:w="3117" w:type="dxa"/>
          </w:tcPr>
          <w:p w14:paraId="0085B51E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27C" w:rsidRPr="00F12C04" w14:paraId="1C652E88" w14:textId="77777777" w:rsidTr="00E14EFB">
        <w:tc>
          <w:tcPr>
            <w:tcW w:w="2749" w:type="dxa"/>
          </w:tcPr>
          <w:p w14:paraId="283D1D3B" w14:textId="6F2A8094" w:rsidR="0033727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Pamięć 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flash</w:t>
            </w:r>
            <w:proofErr w:type="spellEnd"/>
          </w:p>
        </w:tc>
        <w:tc>
          <w:tcPr>
            <w:tcW w:w="5050" w:type="dxa"/>
          </w:tcPr>
          <w:p w14:paraId="4B972E2C" w14:textId="4E5D2084" w:rsidR="0033727C" w:rsidRPr="00F12C04" w:rsidRDefault="009179BB" w:rsidP="00F12C04">
            <w:pPr>
              <w:spacing w:line="276" w:lineRule="auto"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  <w:t xml:space="preserve">min. </w:t>
            </w:r>
            <w:r w:rsidR="00B03A3C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32 MB.</w:t>
            </w:r>
          </w:p>
        </w:tc>
        <w:tc>
          <w:tcPr>
            <w:tcW w:w="3117" w:type="dxa"/>
          </w:tcPr>
          <w:p w14:paraId="01D325FE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27C" w:rsidRPr="00F12C04" w14:paraId="177BA821" w14:textId="77777777" w:rsidTr="00E14EFB">
        <w:tc>
          <w:tcPr>
            <w:tcW w:w="2749" w:type="dxa"/>
          </w:tcPr>
          <w:p w14:paraId="70B6E628" w14:textId="0B9F241D" w:rsidR="0033727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Rodzaj portu</w:t>
            </w:r>
          </w:p>
        </w:tc>
        <w:tc>
          <w:tcPr>
            <w:tcW w:w="5050" w:type="dxa"/>
          </w:tcPr>
          <w:p w14:paraId="33A879B4" w14:textId="6CFD6CE4" w:rsidR="00356829" w:rsidRPr="00F12C04" w:rsidRDefault="00B03A3C" w:rsidP="00F12C04">
            <w:pPr>
              <w:spacing w:line="276" w:lineRule="auto"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1000Base-T- RJ-45.</w:t>
            </w:r>
          </w:p>
        </w:tc>
        <w:tc>
          <w:tcPr>
            <w:tcW w:w="3117" w:type="dxa"/>
          </w:tcPr>
          <w:p w14:paraId="6151BAE4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27C" w:rsidRPr="00F12C04" w14:paraId="4122E205" w14:textId="77777777" w:rsidTr="00E14EFB">
        <w:tc>
          <w:tcPr>
            <w:tcW w:w="2749" w:type="dxa"/>
          </w:tcPr>
          <w:p w14:paraId="7DEDB1A8" w14:textId="13B97535" w:rsidR="0033727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Standardy komunikacyjne</w:t>
            </w:r>
          </w:p>
        </w:tc>
        <w:tc>
          <w:tcPr>
            <w:tcW w:w="5050" w:type="dxa"/>
          </w:tcPr>
          <w:p w14:paraId="22C578AA" w14:textId="33EDF34A" w:rsidR="00652431" w:rsidRPr="00F12C04" w:rsidRDefault="00B03A3C" w:rsidP="00F12C04">
            <w:pPr>
              <w:spacing w:line="276" w:lineRule="auto"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IEEE 802.3 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af</w:t>
            </w:r>
            <w:proofErr w:type="spellEnd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, IEEE 802.3 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, IEEE 802.1 x.</w:t>
            </w:r>
          </w:p>
        </w:tc>
        <w:tc>
          <w:tcPr>
            <w:tcW w:w="3117" w:type="dxa"/>
          </w:tcPr>
          <w:p w14:paraId="0CB2C456" w14:textId="77777777" w:rsidR="0033727C" w:rsidRPr="00F12C04" w:rsidRDefault="0033727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3968" w:rsidRPr="00F12C04" w14:paraId="4DB17AC0" w14:textId="77777777" w:rsidTr="00E14EFB">
        <w:tc>
          <w:tcPr>
            <w:tcW w:w="2749" w:type="dxa"/>
          </w:tcPr>
          <w:p w14:paraId="7245BE4B" w14:textId="221BB6BE" w:rsidR="00F33968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Przepustowość routowania/przełączania</w:t>
            </w:r>
          </w:p>
        </w:tc>
        <w:tc>
          <w:tcPr>
            <w:tcW w:w="5050" w:type="dxa"/>
          </w:tcPr>
          <w:p w14:paraId="78A23356" w14:textId="2DDF1300" w:rsidR="00F33968" w:rsidRPr="00F12C04" w:rsidRDefault="00B03A3C" w:rsidP="00F12C04">
            <w:pPr>
              <w:spacing w:line="276" w:lineRule="auto"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min. 36 </w:t>
            </w:r>
            <w:proofErr w:type="spellStart"/>
            <w:r w:rsidRPr="00F12C04">
              <w:rPr>
                <w:rFonts w:ascii="Tahoma" w:hAnsi="Tahoma" w:cs="Tahoma"/>
                <w:sz w:val="24"/>
                <w:szCs w:val="24"/>
              </w:rPr>
              <w:t>Gbps</w:t>
            </w:r>
            <w:proofErr w:type="spellEnd"/>
            <w:r w:rsidRPr="00F12C0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01986042" w14:textId="77777777" w:rsidR="00F33968" w:rsidRPr="00F12C04" w:rsidRDefault="00F3396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789F" w:rsidRPr="00F12C04" w14:paraId="0980CDE9" w14:textId="77777777" w:rsidTr="00E14EFB">
        <w:tc>
          <w:tcPr>
            <w:tcW w:w="2749" w:type="dxa"/>
          </w:tcPr>
          <w:p w14:paraId="2CBEE920" w14:textId="453D5EEA" w:rsidR="00B0789F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Gwarancja i rękojmia producenta</w:t>
            </w:r>
          </w:p>
        </w:tc>
        <w:tc>
          <w:tcPr>
            <w:tcW w:w="5050" w:type="dxa"/>
          </w:tcPr>
          <w:p w14:paraId="3302399B" w14:textId="67800A29" w:rsidR="00B0789F" w:rsidRPr="00F12C04" w:rsidRDefault="00B03A3C" w:rsidP="00F12C04">
            <w:pPr>
              <w:spacing w:line="276" w:lineRule="auto"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min. 24 miesiące.</w:t>
            </w:r>
          </w:p>
        </w:tc>
        <w:tc>
          <w:tcPr>
            <w:tcW w:w="3117" w:type="dxa"/>
          </w:tcPr>
          <w:p w14:paraId="7768C5FF" w14:textId="77777777" w:rsidR="00B0789F" w:rsidRPr="00F12C04" w:rsidRDefault="00B0789F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F3D33BD" w14:textId="3E9F96EA" w:rsidR="00E32AA5" w:rsidRPr="00F12C04" w:rsidRDefault="00E32AA5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0B6D5392" w14:textId="7C2BC33B" w:rsidR="00B03A3C" w:rsidRPr="00F12C04" w:rsidRDefault="00B03A3C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35ED9B4E" w14:textId="776BD653" w:rsidR="00B03A3C" w:rsidRPr="00F12C04" w:rsidRDefault="00B03A3C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7F0A29EE" w14:textId="43F7925C" w:rsidR="00B03A3C" w:rsidRPr="00F12C04" w:rsidRDefault="00B03A3C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0BB6B9DA" w14:textId="77777777" w:rsidR="00B03A3C" w:rsidRPr="00F12C04" w:rsidRDefault="00B03A3C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10916" w:type="dxa"/>
        <w:jc w:val="center"/>
        <w:tblLook w:val="04A0" w:firstRow="1" w:lastRow="0" w:firstColumn="1" w:lastColumn="0" w:noHBand="0" w:noVBand="1"/>
      </w:tblPr>
      <w:tblGrid>
        <w:gridCol w:w="2749"/>
        <w:gridCol w:w="5050"/>
        <w:gridCol w:w="3117"/>
      </w:tblGrid>
      <w:tr w:rsidR="00E32AA5" w:rsidRPr="00F12C04" w14:paraId="1DC3E3F6" w14:textId="77777777" w:rsidTr="00F12C04">
        <w:trPr>
          <w:jc w:val="center"/>
        </w:trPr>
        <w:tc>
          <w:tcPr>
            <w:tcW w:w="2749" w:type="dxa"/>
            <w:vAlign w:val="center"/>
          </w:tcPr>
          <w:p w14:paraId="09F6AA36" w14:textId="77777777" w:rsidR="00E32AA5" w:rsidRPr="00F12C04" w:rsidRDefault="00E32AA5" w:rsidP="00F12C04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F12C04">
              <w:rPr>
                <w:rFonts w:ascii="Tahoma" w:hAnsi="Tahoma" w:cs="Tahoma"/>
                <w:b/>
                <w:sz w:val="24"/>
                <w:szCs w:val="24"/>
              </w:rPr>
              <w:t>Nazwa komponentu</w:t>
            </w:r>
          </w:p>
        </w:tc>
        <w:tc>
          <w:tcPr>
            <w:tcW w:w="5050" w:type="dxa"/>
          </w:tcPr>
          <w:p w14:paraId="56EC9735" w14:textId="7557A667" w:rsidR="00E32AA5" w:rsidRPr="00F12C04" w:rsidRDefault="00E32AA5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b/>
                <w:sz w:val="24"/>
                <w:szCs w:val="24"/>
              </w:rPr>
              <w:t xml:space="preserve">Wymagane minimalne parametry techniczne </w:t>
            </w:r>
            <w:r w:rsidR="00B03A3C" w:rsidRPr="00F12C04">
              <w:rPr>
                <w:rFonts w:ascii="Tahoma" w:hAnsi="Tahoma" w:cs="Tahoma"/>
                <w:b/>
                <w:sz w:val="24"/>
                <w:szCs w:val="24"/>
              </w:rPr>
              <w:t>serwera</w:t>
            </w:r>
            <w:r w:rsidR="009179BB" w:rsidRPr="00F12C04">
              <w:rPr>
                <w:rFonts w:ascii="Tahoma" w:hAnsi="Tahoma" w:cs="Tahoma"/>
                <w:b/>
                <w:sz w:val="24"/>
                <w:szCs w:val="24"/>
              </w:rPr>
              <w:t xml:space="preserve"> (1 szt.)</w:t>
            </w:r>
          </w:p>
        </w:tc>
        <w:tc>
          <w:tcPr>
            <w:tcW w:w="3117" w:type="dxa"/>
          </w:tcPr>
          <w:p w14:paraId="4D71B1EE" w14:textId="77777777" w:rsidR="00E32AA5" w:rsidRPr="00F12C04" w:rsidRDefault="00E14EFB" w:rsidP="00F12C04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12C04">
              <w:rPr>
                <w:rFonts w:ascii="Tahoma" w:hAnsi="Tahoma" w:cs="Tahoma"/>
                <w:b/>
                <w:sz w:val="24"/>
                <w:szCs w:val="24"/>
              </w:rPr>
              <w:t>Oferowane parametry techniczne potwierdzające spełnienie wymagań WYPEŁNIENIA OFERENT</w:t>
            </w:r>
          </w:p>
        </w:tc>
      </w:tr>
      <w:tr w:rsidR="00E32AA5" w:rsidRPr="00F12C04" w14:paraId="30FF642F" w14:textId="77777777" w:rsidTr="00F12C04">
        <w:trPr>
          <w:jc w:val="center"/>
        </w:trPr>
        <w:tc>
          <w:tcPr>
            <w:tcW w:w="2749" w:type="dxa"/>
          </w:tcPr>
          <w:p w14:paraId="7F0D0870" w14:textId="2FAD59F9" w:rsidR="00E32AA5" w:rsidRPr="00F12C04" w:rsidRDefault="00E32AA5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Marka i </w:t>
            </w:r>
            <w:r w:rsidR="00B0789F" w:rsidRPr="00F12C04">
              <w:rPr>
                <w:rFonts w:ascii="Tahoma" w:hAnsi="Tahoma" w:cs="Tahoma"/>
                <w:sz w:val="24"/>
                <w:szCs w:val="24"/>
              </w:rPr>
              <w:t xml:space="preserve">dokładny </w:t>
            </w:r>
            <w:r w:rsidRPr="00F12C04">
              <w:rPr>
                <w:rFonts w:ascii="Tahoma" w:hAnsi="Tahoma" w:cs="Tahoma"/>
                <w:sz w:val="24"/>
                <w:szCs w:val="24"/>
              </w:rPr>
              <w:t>model</w:t>
            </w:r>
            <w:r w:rsidR="00B0789F" w:rsidRPr="00F12C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03A3C" w:rsidRPr="00F12C04">
              <w:rPr>
                <w:rFonts w:ascii="Tahoma" w:hAnsi="Tahoma" w:cs="Tahoma"/>
                <w:sz w:val="24"/>
                <w:szCs w:val="24"/>
              </w:rPr>
              <w:t>Serwera</w:t>
            </w:r>
          </w:p>
        </w:tc>
        <w:tc>
          <w:tcPr>
            <w:tcW w:w="5050" w:type="dxa"/>
          </w:tcPr>
          <w:p w14:paraId="3209BA1B" w14:textId="77777777" w:rsidR="00E32AA5" w:rsidRPr="00F12C04" w:rsidRDefault="00E32AA5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A357CBE" w14:textId="77777777" w:rsidR="00E32AA5" w:rsidRPr="00F12C04" w:rsidRDefault="00E32AA5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AA5" w:rsidRPr="00F12C04" w14:paraId="6F03A1F5" w14:textId="77777777" w:rsidTr="00F12C04">
        <w:trPr>
          <w:jc w:val="center"/>
        </w:trPr>
        <w:tc>
          <w:tcPr>
            <w:tcW w:w="2749" w:type="dxa"/>
          </w:tcPr>
          <w:p w14:paraId="50B32CC6" w14:textId="7A3620A3" w:rsidR="00E32AA5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Obudowa</w:t>
            </w:r>
          </w:p>
        </w:tc>
        <w:tc>
          <w:tcPr>
            <w:tcW w:w="5050" w:type="dxa"/>
          </w:tcPr>
          <w:p w14:paraId="4397FC50" w14:textId="411020AF" w:rsidR="00E32AA5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Obudowa typu RACK</w:t>
            </w:r>
          </w:p>
        </w:tc>
        <w:tc>
          <w:tcPr>
            <w:tcW w:w="3117" w:type="dxa"/>
          </w:tcPr>
          <w:p w14:paraId="38B76753" w14:textId="77777777" w:rsidR="00E32AA5" w:rsidRPr="00F12C04" w:rsidRDefault="00E32AA5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3A3C" w:rsidRPr="00F12C04" w14:paraId="7717DAB0" w14:textId="77777777" w:rsidTr="00F12C04">
        <w:trPr>
          <w:jc w:val="center"/>
        </w:trPr>
        <w:tc>
          <w:tcPr>
            <w:tcW w:w="2749" w:type="dxa"/>
          </w:tcPr>
          <w:p w14:paraId="2474224E" w14:textId="0C52F5BE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Wysokość</w:t>
            </w:r>
          </w:p>
        </w:tc>
        <w:tc>
          <w:tcPr>
            <w:tcW w:w="5050" w:type="dxa"/>
          </w:tcPr>
          <w:p w14:paraId="1654C502" w14:textId="04EC4EA5" w:rsidR="00B03A3C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Max. 2U</w:t>
            </w:r>
          </w:p>
        </w:tc>
        <w:tc>
          <w:tcPr>
            <w:tcW w:w="3117" w:type="dxa"/>
          </w:tcPr>
          <w:p w14:paraId="4D1699D2" w14:textId="777777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6391F" w:rsidRPr="00F12C04" w14:paraId="2795AEDF" w14:textId="77777777" w:rsidTr="00F12C04">
        <w:trPr>
          <w:jc w:val="center"/>
        </w:trPr>
        <w:tc>
          <w:tcPr>
            <w:tcW w:w="2749" w:type="dxa"/>
          </w:tcPr>
          <w:p w14:paraId="483B453B" w14:textId="3C75C0A1" w:rsidR="0026391F" w:rsidRPr="00F12C04" w:rsidRDefault="0026391F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Płyta główna</w:t>
            </w:r>
          </w:p>
        </w:tc>
        <w:tc>
          <w:tcPr>
            <w:tcW w:w="5050" w:type="dxa"/>
          </w:tcPr>
          <w:p w14:paraId="24DBC86B" w14:textId="37FC83E6" w:rsidR="0026391F" w:rsidRPr="00F12C04" w:rsidRDefault="0026391F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Możliwość zainstalowania min. 2 procesorów</w:t>
            </w:r>
          </w:p>
        </w:tc>
        <w:tc>
          <w:tcPr>
            <w:tcW w:w="3117" w:type="dxa"/>
          </w:tcPr>
          <w:p w14:paraId="1EA47E80" w14:textId="77777777" w:rsidR="0026391F" w:rsidRPr="00F12C04" w:rsidRDefault="0026391F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3A3C" w:rsidRPr="00F12C04" w14:paraId="7B86F691" w14:textId="77777777" w:rsidTr="00F12C04">
        <w:trPr>
          <w:jc w:val="center"/>
        </w:trPr>
        <w:tc>
          <w:tcPr>
            <w:tcW w:w="2749" w:type="dxa"/>
          </w:tcPr>
          <w:p w14:paraId="742C61B3" w14:textId="3431038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Możliwość instalacji </w:t>
            </w:r>
            <w:r w:rsidRPr="00F12C04">
              <w:rPr>
                <w:rFonts w:ascii="Tahoma" w:hAnsi="Tahoma" w:cs="Tahoma"/>
                <w:sz w:val="24"/>
                <w:szCs w:val="24"/>
              </w:rPr>
              <w:lastRenderedPageBreak/>
              <w:t>dysków 3,5 cala</w:t>
            </w:r>
          </w:p>
        </w:tc>
        <w:tc>
          <w:tcPr>
            <w:tcW w:w="5050" w:type="dxa"/>
          </w:tcPr>
          <w:p w14:paraId="65AD12A0" w14:textId="477BFDF5" w:rsidR="00B03A3C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lastRenderedPageBreak/>
              <w:t>Min 4 miejsca</w:t>
            </w:r>
          </w:p>
        </w:tc>
        <w:tc>
          <w:tcPr>
            <w:tcW w:w="3117" w:type="dxa"/>
          </w:tcPr>
          <w:p w14:paraId="3BB0750B" w14:textId="777777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3A3C" w:rsidRPr="00F12C04" w14:paraId="27BA150C" w14:textId="77777777" w:rsidTr="00F12C04">
        <w:trPr>
          <w:jc w:val="center"/>
        </w:trPr>
        <w:tc>
          <w:tcPr>
            <w:tcW w:w="2749" w:type="dxa"/>
          </w:tcPr>
          <w:p w14:paraId="7AE0FC30" w14:textId="7BDCF3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Komplet Szyn RACK</w:t>
            </w:r>
          </w:p>
        </w:tc>
        <w:tc>
          <w:tcPr>
            <w:tcW w:w="5050" w:type="dxa"/>
          </w:tcPr>
          <w:p w14:paraId="2437C163" w14:textId="4BEDAB5A" w:rsidR="00B03A3C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Wymagane</w:t>
            </w:r>
          </w:p>
        </w:tc>
        <w:tc>
          <w:tcPr>
            <w:tcW w:w="3117" w:type="dxa"/>
          </w:tcPr>
          <w:p w14:paraId="0A02C7DD" w14:textId="777777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3A3C" w:rsidRPr="00F12C04" w14:paraId="03E850E2" w14:textId="77777777" w:rsidTr="00F12C04">
        <w:trPr>
          <w:jc w:val="center"/>
        </w:trPr>
        <w:tc>
          <w:tcPr>
            <w:tcW w:w="2749" w:type="dxa"/>
          </w:tcPr>
          <w:p w14:paraId="34BA66D6" w14:textId="6ED06A80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Procesor</w:t>
            </w:r>
          </w:p>
        </w:tc>
        <w:tc>
          <w:tcPr>
            <w:tcW w:w="5050" w:type="dxa"/>
          </w:tcPr>
          <w:p w14:paraId="6E07E5CC" w14:textId="383D9E76" w:rsidR="00B03A3C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Procesor klasy x86 dedykowany do pracy z zaoferowanym serwerem umożliwiający osiągnięcie wyniku min. 15000 punktów w teście </w:t>
            </w:r>
            <w:proofErr w:type="spellStart"/>
            <w:r w:rsidRPr="00F12C04">
              <w:rPr>
                <w:rFonts w:ascii="Tahoma" w:hAnsi="Tahoma" w:cs="Tahoma"/>
                <w:sz w:val="24"/>
                <w:szCs w:val="24"/>
              </w:rPr>
              <w:t>Passmark</w:t>
            </w:r>
            <w:proofErr w:type="spellEnd"/>
            <w:r w:rsidRPr="00F12C04">
              <w:rPr>
                <w:rFonts w:ascii="Tahoma" w:hAnsi="Tahoma" w:cs="Tahoma"/>
                <w:sz w:val="24"/>
                <w:szCs w:val="24"/>
              </w:rPr>
              <w:t xml:space="preserve"> CPU Mark, znajdujący się na liście https://www.cpubenchmark.net/cpu_list. Zamawiający żąda załączenia do oferty przedmiotowego środka dowodowego określonego w SWZ potwierdzającego spełnienie dla procesora dedykowanego do pracy z zaoferowanym serwerem żądanej przez Zamawiającego wydajności.</w:t>
            </w:r>
          </w:p>
        </w:tc>
        <w:tc>
          <w:tcPr>
            <w:tcW w:w="3117" w:type="dxa"/>
          </w:tcPr>
          <w:p w14:paraId="4007BCF1" w14:textId="777777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3A3C" w:rsidRPr="00F12C04" w14:paraId="120E1766" w14:textId="77777777" w:rsidTr="00F12C04">
        <w:trPr>
          <w:jc w:val="center"/>
        </w:trPr>
        <w:tc>
          <w:tcPr>
            <w:tcW w:w="2749" w:type="dxa"/>
          </w:tcPr>
          <w:p w14:paraId="75BCC770" w14:textId="0A28A36E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Pamięć RAM</w:t>
            </w:r>
          </w:p>
        </w:tc>
        <w:tc>
          <w:tcPr>
            <w:tcW w:w="5050" w:type="dxa"/>
          </w:tcPr>
          <w:p w14:paraId="663BFEFC" w14:textId="6172762E" w:rsidR="00B03A3C" w:rsidRPr="00F12C04" w:rsidRDefault="00B03A3C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min. 32 GB, minimum 4 wolne </w:t>
            </w:r>
            <w:proofErr w:type="spellStart"/>
            <w:r w:rsidRPr="00F12C04">
              <w:rPr>
                <w:rFonts w:ascii="Tahoma" w:hAnsi="Tahoma" w:cs="Tahoma"/>
                <w:sz w:val="24"/>
                <w:szCs w:val="24"/>
              </w:rPr>
              <w:t>sloty</w:t>
            </w:r>
            <w:proofErr w:type="spellEnd"/>
            <w:r w:rsidRPr="00F12C04">
              <w:rPr>
                <w:rFonts w:ascii="Tahoma" w:hAnsi="Tahoma" w:cs="Tahoma"/>
                <w:sz w:val="24"/>
                <w:szCs w:val="24"/>
              </w:rPr>
              <w:t xml:space="preserve"> pamięci.</w:t>
            </w:r>
          </w:p>
        </w:tc>
        <w:tc>
          <w:tcPr>
            <w:tcW w:w="3117" w:type="dxa"/>
          </w:tcPr>
          <w:p w14:paraId="26B1E795" w14:textId="777777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6391F" w:rsidRPr="00F12C04" w14:paraId="0C53ED9F" w14:textId="77777777" w:rsidTr="00F12C04">
        <w:trPr>
          <w:jc w:val="center"/>
        </w:trPr>
        <w:tc>
          <w:tcPr>
            <w:tcW w:w="2749" w:type="dxa"/>
          </w:tcPr>
          <w:p w14:paraId="2796FE29" w14:textId="17FE3A50" w:rsidR="0026391F" w:rsidRPr="00F12C04" w:rsidRDefault="0026391F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Zabezpieczenie Pamięci RAM</w:t>
            </w:r>
          </w:p>
        </w:tc>
        <w:tc>
          <w:tcPr>
            <w:tcW w:w="5050" w:type="dxa"/>
          </w:tcPr>
          <w:p w14:paraId="66A1379E" w14:textId="6013C12E" w:rsidR="0026391F" w:rsidRPr="00F12C04" w:rsidRDefault="0026391F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Memory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Rank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Sparing, Memory Mirror lub inne.</w:t>
            </w:r>
          </w:p>
        </w:tc>
        <w:tc>
          <w:tcPr>
            <w:tcW w:w="3117" w:type="dxa"/>
          </w:tcPr>
          <w:p w14:paraId="51DFA89A" w14:textId="77777777" w:rsidR="0026391F" w:rsidRPr="00F12C04" w:rsidRDefault="0026391F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3A3C" w:rsidRPr="00F12C04" w14:paraId="5A2BC3D3" w14:textId="77777777" w:rsidTr="00F12C04">
        <w:trPr>
          <w:jc w:val="center"/>
        </w:trPr>
        <w:tc>
          <w:tcPr>
            <w:tcW w:w="2749" w:type="dxa"/>
          </w:tcPr>
          <w:p w14:paraId="488D298B" w14:textId="1E324F10" w:rsidR="00B03A3C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Gniazda PCI</w:t>
            </w:r>
          </w:p>
        </w:tc>
        <w:tc>
          <w:tcPr>
            <w:tcW w:w="5050" w:type="dxa"/>
          </w:tcPr>
          <w:p w14:paraId="6A7FA0BF" w14:textId="10EE2FD0" w:rsidR="00B03A3C" w:rsidRPr="00F12C04" w:rsidRDefault="000F4D08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 xml:space="preserve">min. dwa </w:t>
            </w:r>
            <w:proofErr w:type="spellStart"/>
            <w:r w:rsidRPr="00F12C04">
              <w:rPr>
                <w:rFonts w:ascii="Tahoma" w:hAnsi="Tahoma" w:cs="Tahoma"/>
                <w:sz w:val="24"/>
                <w:szCs w:val="24"/>
              </w:rPr>
              <w:t>sloty</w:t>
            </w:r>
            <w:proofErr w:type="spellEnd"/>
            <w:r w:rsidRPr="00F12C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F12C04">
              <w:rPr>
                <w:rFonts w:ascii="Tahoma" w:hAnsi="Tahoma" w:cs="Tahoma"/>
                <w:sz w:val="24"/>
                <w:szCs w:val="24"/>
              </w:rPr>
              <w:t>PCIe</w:t>
            </w:r>
            <w:proofErr w:type="spellEnd"/>
            <w:r w:rsidRPr="00F12C04">
              <w:rPr>
                <w:rFonts w:ascii="Tahoma" w:hAnsi="Tahoma" w:cs="Tahoma"/>
                <w:sz w:val="24"/>
                <w:szCs w:val="24"/>
              </w:rPr>
              <w:t xml:space="preserve"> Gen 3.</w:t>
            </w:r>
          </w:p>
        </w:tc>
        <w:tc>
          <w:tcPr>
            <w:tcW w:w="3117" w:type="dxa"/>
          </w:tcPr>
          <w:p w14:paraId="3D46A4C4" w14:textId="77777777" w:rsidR="00B03A3C" w:rsidRPr="00F12C04" w:rsidRDefault="00B03A3C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4D08" w:rsidRPr="00F12C04" w14:paraId="60F18DD9" w14:textId="77777777" w:rsidTr="00F12C04">
        <w:trPr>
          <w:jc w:val="center"/>
        </w:trPr>
        <w:tc>
          <w:tcPr>
            <w:tcW w:w="2749" w:type="dxa"/>
          </w:tcPr>
          <w:p w14:paraId="30F5193E" w14:textId="64A72A8B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Interfejsy sieciowe</w:t>
            </w:r>
          </w:p>
        </w:tc>
        <w:tc>
          <w:tcPr>
            <w:tcW w:w="5050" w:type="dxa"/>
          </w:tcPr>
          <w:p w14:paraId="45D63C23" w14:textId="5756D336" w:rsidR="000F4D08" w:rsidRPr="00F12C04" w:rsidRDefault="000F4D08" w:rsidP="00F12C04">
            <w:pPr>
              <w:widowControl w:val="0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sz w:val="24"/>
                <w:szCs w:val="24"/>
              </w:rPr>
              <w:t>min.4 porty typu Gigabit Ethernet Base-T.</w:t>
            </w:r>
          </w:p>
        </w:tc>
        <w:tc>
          <w:tcPr>
            <w:tcW w:w="3117" w:type="dxa"/>
          </w:tcPr>
          <w:p w14:paraId="46CDD1AC" w14:textId="777777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4D08" w:rsidRPr="00F12C04" w14:paraId="394F69DB" w14:textId="77777777" w:rsidTr="00F12C04">
        <w:trPr>
          <w:jc w:val="center"/>
        </w:trPr>
        <w:tc>
          <w:tcPr>
            <w:tcW w:w="2749" w:type="dxa"/>
          </w:tcPr>
          <w:p w14:paraId="30914A84" w14:textId="421A0FF4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Dyski twarde</w:t>
            </w:r>
          </w:p>
        </w:tc>
        <w:tc>
          <w:tcPr>
            <w:tcW w:w="5050" w:type="dxa"/>
          </w:tcPr>
          <w:p w14:paraId="50E4648C" w14:textId="0B352FE9" w:rsidR="000F4D08" w:rsidRPr="00F12C04" w:rsidRDefault="000F4D08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Możliwość instalacji dysków SATA, SAS, SSD.</w:t>
            </w:r>
          </w:p>
        </w:tc>
        <w:tc>
          <w:tcPr>
            <w:tcW w:w="3117" w:type="dxa"/>
          </w:tcPr>
          <w:p w14:paraId="64F22A58" w14:textId="777777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4D08" w:rsidRPr="00F12C04" w14:paraId="0FA0A53B" w14:textId="77777777" w:rsidTr="00F12C04">
        <w:trPr>
          <w:jc w:val="center"/>
        </w:trPr>
        <w:tc>
          <w:tcPr>
            <w:tcW w:w="2749" w:type="dxa"/>
          </w:tcPr>
          <w:p w14:paraId="2E99F073" w14:textId="67D5CE1F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Zainstalowane</w:t>
            </w:r>
          </w:p>
        </w:tc>
        <w:tc>
          <w:tcPr>
            <w:tcW w:w="5050" w:type="dxa"/>
          </w:tcPr>
          <w:p w14:paraId="62AA48D6" w14:textId="12AF4582" w:rsidR="000F4D08" w:rsidRPr="00F12C04" w:rsidRDefault="0026391F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dysk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i</w:t>
            </w:r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tward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e</w:t>
            </w:r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SSD SATA o pojemności min. 480 GB w konstrukcji Hot Plug z prędkością min. 6 </w:t>
            </w:r>
            <w:proofErr w:type="spellStart"/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Gb</w:t>
            </w:r>
            <w:proofErr w:type="spellEnd"/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/s oraz 2 dyski 4 TB HDD SATA w konstrukcji Hot Plug z prędkością min. 6 </w:t>
            </w:r>
            <w:proofErr w:type="spellStart"/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Gb</w:t>
            </w:r>
            <w:proofErr w:type="spellEnd"/>
            <w:r w:rsidR="000F4D08"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/s. W przypadku uszkodzenia dysków w okresie gwarancji i rękojmi Zamawiający wymaga by uszkodzone dyski pozostały jego własnością.</w:t>
            </w:r>
          </w:p>
        </w:tc>
        <w:tc>
          <w:tcPr>
            <w:tcW w:w="3117" w:type="dxa"/>
          </w:tcPr>
          <w:p w14:paraId="39B92A83" w14:textId="777777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4D08" w:rsidRPr="00F12C04" w14:paraId="551D58F5" w14:textId="77777777" w:rsidTr="00F12C04">
        <w:trPr>
          <w:jc w:val="center"/>
        </w:trPr>
        <w:tc>
          <w:tcPr>
            <w:tcW w:w="2749" w:type="dxa"/>
          </w:tcPr>
          <w:p w14:paraId="081A811E" w14:textId="1519A1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Kontroler RAID</w:t>
            </w:r>
          </w:p>
        </w:tc>
        <w:tc>
          <w:tcPr>
            <w:tcW w:w="5050" w:type="dxa"/>
          </w:tcPr>
          <w:p w14:paraId="7BD804A8" w14:textId="71DF0AAD" w:rsidR="000F4D08" w:rsidRPr="00F12C04" w:rsidRDefault="000F4D08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Sprzętowy kontroler dyskowy zapewniający następujące konfiguracje poziomów RAID: </w:t>
            </w:r>
            <w:r w:rsidRPr="00F12C04">
              <w:rPr>
                <w:rStyle w:val="has-pretty-child"/>
                <w:rFonts w:ascii="Tahoma" w:hAnsi="Tahoma" w:cs="Tahoma"/>
                <w:sz w:val="24"/>
                <w:szCs w:val="24"/>
              </w:rPr>
              <w:t>0/1/5/10</w:t>
            </w:r>
          </w:p>
        </w:tc>
        <w:tc>
          <w:tcPr>
            <w:tcW w:w="3117" w:type="dxa"/>
          </w:tcPr>
          <w:p w14:paraId="29379A0B" w14:textId="777777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4D08" w:rsidRPr="00F12C04" w14:paraId="5E9334CF" w14:textId="77777777" w:rsidTr="00F12C04">
        <w:trPr>
          <w:jc w:val="center"/>
        </w:trPr>
        <w:tc>
          <w:tcPr>
            <w:tcW w:w="2749" w:type="dxa"/>
          </w:tcPr>
          <w:p w14:paraId="49D306A3" w14:textId="11915E75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Wbudowane porty</w:t>
            </w:r>
          </w:p>
        </w:tc>
        <w:tc>
          <w:tcPr>
            <w:tcW w:w="5050" w:type="dxa"/>
          </w:tcPr>
          <w:p w14:paraId="3FB264A5" w14:textId="3896B7EF" w:rsidR="000F4D08" w:rsidRPr="00F12C04" w:rsidRDefault="000F4D08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min. 3 porty USB, 1 port VGA.</w:t>
            </w:r>
          </w:p>
        </w:tc>
        <w:tc>
          <w:tcPr>
            <w:tcW w:w="3117" w:type="dxa"/>
          </w:tcPr>
          <w:p w14:paraId="39CBE815" w14:textId="777777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4D08" w:rsidRPr="00F12C04" w14:paraId="59C54391" w14:textId="77777777" w:rsidTr="00F12C04">
        <w:trPr>
          <w:jc w:val="center"/>
        </w:trPr>
        <w:tc>
          <w:tcPr>
            <w:tcW w:w="2749" w:type="dxa"/>
          </w:tcPr>
          <w:p w14:paraId="4C0658E9" w14:textId="64C5E91E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Dodatkowe karty</w:t>
            </w:r>
          </w:p>
        </w:tc>
        <w:tc>
          <w:tcPr>
            <w:tcW w:w="5050" w:type="dxa"/>
          </w:tcPr>
          <w:p w14:paraId="2A8DCAA6" w14:textId="2A17E771" w:rsidR="000F4D08" w:rsidRPr="00F12C04" w:rsidRDefault="000F4D08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zintegrowana karta graficzna.</w:t>
            </w:r>
          </w:p>
        </w:tc>
        <w:tc>
          <w:tcPr>
            <w:tcW w:w="3117" w:type="dxa"/>
          </w:tcPr>
          <w:p w14:paraId="1CA3FA47" w14:textId="77777777" w:rsidR="000F4D08" w:rsidRPr="00F12C04" w:rsidRDefault="000F4D08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D2C8A" w:rsidRPr="00F12C04" w14:paraId="51C861D3" w14:textId="77777777" w:rsidTr="00F12C04">
        <w:trPr>
          <w:jc w:val="center"/>
        </w:trPr>
        <w:tc>
          <w:tcPr>
            <w:tcW w:w="2749" w:type="dxa"/>
          </w:tcPr>
          <w:p w14:paraId="322FF1B6" w14:textId="1CD6E89B" w:rsidR="007D2C8A" w:rsidRPr="00F12C04" w:rsidRDefault="007D2C8A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Zasilacz</w:t>
            </w:r>
          </w:p>
        </w:tc>
        <w:tc>
          <w:tcPr>
            <w:tcW w:w="5050" w:type="dxa"/>
          </w:tcPr>
          <w:p w14:paraId="7458A503" w14:textId="12D64104" w:rsidR="007D2C8A" w:rsidRPr="00F12C04" w:rsidRDefault="007D2C8A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min. 2 zasilacze 450W</w:t>
            </w:r>
          </w:p>
        </w:tc>
        <w:tc>
          <w:tcPr>
            <w:tcW w:w="3117" w:type="dxa"/>
          </w:tcPr>
          <w:p w14:paraId="07BF5263" w14:textId="77777777" w:rsidR="007D2C8A" w:rsidRPr="00F12C04" w:rsidRDefault="007D2C8A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D2C8A" w:rsidRPr="00F12C04" w14:paraId="36320DD3" w14:textId="77777777" w:rsidTr="00F12C04">
        <w:trPr>
          <w:jc w:val="center"/>
        </w:trPr>
        <w:tc>
          <w:tcPr>
            <w:tcW w:w="2749" w:type="dxa"/>
          </w:tcPr>
          <w:p w14:paraId="7B0024EA" w14:textId="25F2137D" w:rsidR="007D2C8A" w:rsidRPr="00F12C04" w:rsidRDefault="007D2C8A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Moduł TPM</w:t>
            </w:r>
          </w:p>
        </w:tc>
        <w:tc>
          <w:tcPr>
            <w:tcW w:w="5050" w:type="dxa"/>
          </w:tcPr>
          <w:p w14:paraId="4F9517B9" w14:textId="29931F95" w:rsidR="007D2C8A" w:rsidRPr="00F12C04" w:rsidRDefault="007D2C8A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TPM 2.0</w:t>
            </w:r>
          </w:p>
        </w:tc>
        <w:tc>
          <w:tcPr>
            <w:tcW w:w="3117" w:type="dxa"/>
          </w:tcPr>
          <w:p w14:paraId="25BBF1A5" w14:textId="77777777" w:rsidR="007D2C8A" w:rsidRPr="00F12C04" w:rsidRDefault="007D2C8A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D2C8A" w:rsidRPr="00F12C04" w14:paraId="72B7DA67" w14:textId="77777777" w:rsidTr="00F12C04">
        <w:trPr>
          <w:jc w:val="center"/>
        </w:trPr>
        <w:tc>
          <w:tcPr>
            <w:tcW w:w="2749" w:type="dxa"/>
          </w:tcPr>
          <w:p w14:paraId="5D6E8979" w14:textId="4F4CA096" w:rsidR="007D2C8A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Inne</w:t>
            </w:r>
          </w:p>
        </w:tc>
        <w:tc>
          <w:tcPr>
            <w:tcW w:w="5050" w:type="dxa"/>
          </w:tcPr>
          <w:p w14:paraId="749CDE04" w14:textId="5D68A543" w:rsidR="007D2C8A" w:rsidRPr="00F12C04" w:rsidRDefault="00F12C04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Oferowany serwer musi znajdować się na liście Windows Server 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Catalog</w:t>
            </w:r>
            <w:proofErr w:type="spellEnd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i posiadać status „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Certified</w:t>
            </w:r>
            <w:proofErr w:type="spellEnd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for Windows” dla systemów Microsoft Windows Server 2016, Microsoft Windows Server 2019, Microsoft Windows Server 2022</w:t>
            </w:r>
          </w:p>
        </w:tc>
        <w:tc>
          <w:tcPr>
            <w:tcW w:w="3117" w:type="dxa"/>
          </w:tcPr>
          <w:p w14:paraId="40FE3158" w14:textId="77777777" w:rsidR="007D2C8A" w:rsidRPr="00F12C04" w:rsidRDefault="007D2C8A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12C04" w:rsidRPr="00F12C04" w14:paraId="30E84CE4" w14:textId="77777777" w:rsidTr="00F12C04">
        <w:trPr>
          <w:jc w:val="center"/>
        </w:trPr>
        <w:tc>
          <w:tcPr>
            <w:tcW w:w="2749" w:type="dxa"/>
          </w:tcPr>
          <w:p w14:paraId="0F962EA5" w14:textId="4E2277D0" w:rsidR="00F12C04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Certyfikaty</w:t>
            </w:r>
          </w:p>
        </w:tc>
        <w:tc>
          <w:tcPr>
            <w:tcW w:w="5050" w:type="dxa"/>
          </w:tcPr>
          <w:p w14:paraId="0F882D03" w14:textId="51CE7569" w:rsidR="00F12C04" w:rsidRPr="00F12C04" w:rsidRDefault="00F12C04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Dokumenty potwierdzające jakość produktu i sposobu jego wykonania: Certyfikat ISO 9001 lub inny równoważny dokument poświadczający, że producent serwera opracował, wdrożył i certyfikował system zarządzania jakością; Certyfikat ISO 50001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 poszczególnych dyrektywach nowego podejścia przewidujących oznakowanie CE; Potwierdzenie spełnienia kryteriów środowiskowych, w tym zgodności z dyrektywą 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RoHS</w:t>
            </w:r>
            <w:proofErr w:type="spellEnd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Unii Europejskiej o eliminacji substancji niebezpiecznych w postaci oświadczenia producenta serwera lub innego dokumentu potwierdzającego spełnienie kryteriów środowiskowych w tym zgodności z dyrektywą </w:t>
            </w:r>
            <w:proofErr w:type="spellStart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RoHS</w:t>
            </w:r>
            <w:proofErr w:type="spellEnd"/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Unii Europejskiej o eliminacji substancji niebezpiecznych. Zamawiający żąda załączenia do oferty przedmiotowych środków dowodowych - dokumentów potwierdzających spełnienie przez oferowany serwer i jego/ich </w:t>
            </w: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producenta/producentów w zakresie określonym powyżej.</w:t>
            </w:r>
          </w:p>
        </w:tc>
        <w:tc>
          <w:tcPr>
            <w:tcW w:w="3117" w:type="dxa"/>
          </w:tcPr>
          <w:p w14:paraId="763380FC" w14:textId="77777777" w:rsidR="00F12C04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12C04" w:rsidRPr="00F12C04" w14:paraId="6AFE8B7D" w14:textId="77777777" w:rsidTr="00F12C04">
        <w:trPr>
          <w:jc w:val="center"/>
        </w:trPr>
        <w:tc>
          <w:tcPr>
            <w:tcW w:w="2749" w:type="dxa"/>
          </w:tcPr>
          <w:p w14:paraId="3C701FDA" w14:textId="5B1E0396" w:rsidR="00F12C04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Licencje</w:t>
            </w:r>
          </w:p>
        </w:tc>
        <w:tc>
          <w:tcPr>
            <w:tcW w:w="5050" w:type="dxa"/>
          </w:tcPr>
          <w:p w14:paraId="3482B05C" w14:textId="0EDA0FDB" w:rsidR="00F12C04" w:rsidRPr="00F12C04" w:rsidRDefault="00F12C04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Microsoft Windows Serwer Standard 2022 wraz z 50 licencjami dostępowymi dla użytkowników lub równoważne zgodnie z poniżej określonymi warunkami równoważności.</w:t>
            </w:r>
          </w:p>
        </w:tc>
        <w:tc>
          <w:tcPr>
            <w:tcW w:w="3117" w:type="dxa"/>
          </w:tcPr>
          <w:p w14:paraId="14B47BD0" w14:textId="77777777" w:rsidR="00F12C04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12C04" w:rsidRPr="00F12C04" w14:paraId="3948183B" w14:textId="77777777" w:rsidTr="00F12C04">
        <w:trPr>
          <w:jc w:val="center"/>
        </w:trPr>
        <w:tc>
          <w:tcPr>
            <w:tcW w:w="2749" w:type="dxa"/>
          </w:tcPr>
          <w:p w14:paraId="5430851A" w14:textId="66261FB8" w:rsidR="00F12C04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Gwarancja i rękojmia</w:t>
            </w:r>
          </w:p>
        </w:tc>
        <w:tc>
          <w:tcPr>
            <w:tcW w:w="5050" w:type="dxa"/>
          </w:tcPr>
          <w:p w14:paraId="646F2004" w14:textId="45C94F97" w:rsidR="00F12C04" w:rsidRPr="00F12C04" w:rsidRDefault="00F12C04" w:rsidP="00F12C04">
            <w:pPr>
              <w:spacing w:before="240" w:after="120" w:line="276" w:lineRule="auto"/>
              <w:ind w:right="72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12C04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min. 60 miesiące gwarancji i rękojmi producenta z czasem reakcji w miejscu instalacji sprzętu w następny dzień roboczy. W okresie gwarancji i rękojmi wymagane jest bezpłatne usuwanie awarii, bezpłatny dostęp do części zamiennych wymienianych w przypadku awarii oraz dostęp do wszystkich nowszych wersji oprogramowania. Serwis musi zawierać usługę pozostawiania u Zamawiającego uszkodzonych dysków w okresie obowiązywania gwarancji i rękojmi bez dodatkowych opłat</w:t>
            </w:r>
          </w:p>
        </w:tc>
        <w:tc>
          <w:tcPr>
            <w:tcW w:w="3117" w:type="dxa"/>
          </w:tcPr>
          <w:p w14:paraId="162C3709" w14:textId="77777777" w:rsidR="00F12C04" w:rsidRPr="00F12C04" w:rsidRDefault="00F12C04" w:rsidP="00F12C0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FD5148D" w14:textId="77777777" w:rsidR="00E32AA5" w:rsidRPr="00F12C04" w:rsidRDefault="00E32AA5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6C8232FF" w14:textId="77777777" w:rsidR="00E32AA5" w:rsidRPr="00F12C04" w:rsidRDefault="00E32AA5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9EB4F4E" w14:textId="77777777" w:rsidR="00E32AA5" w:rsidRPr="00F12C04" w:rsidRDefault="00E32AA5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334E481E" w14:textId="77777777" w:rsidR="008E2189" w:rsidRPr="00F12C04" w:rsidRDefault="008E2189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D316623" w14:textId="77777777" w:rsidR="008E2189" w:rsidRPr="00F12C04" w:rsidRDefault="008E2189" w:rsidP="00F12C04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4B28323E" w14:textId="22C2B105" w:rsidR="008E2189" w:rsidRPr="00F12C04" w:rsidRDefault="008E2189" w:rsidP="00F12C04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F12C04">
        <w:rPr>
          <w:rFonts w:ascii="Tahoma" w:hAnsi="Tahoma" w:cs="Tahoma"/>
          <w:sz w:val="24"/>
          <w:szCs w:val="24"/>
        </w:rPr>
        <w:t>……………………………………</w:t>
      </w:r>
    </w:p>
    <w:p w14:paraId="601C5315" w14:textId="220DBF52" w:rsidR="008E2189" w:rsidRPr="00F12C04" w:rsidRDefault="008E2189" w:rsidP="00F12C04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F12C04">
        <w:rPr>
          <w:rFonts w:ascii="Tahoma" w:hAnsi="Tahoma" w:cs="Tahoma"/>
          <w:sz w:val="24"/>
          <w:szCs w:val="24"/>
        </w:rPr>
        <w:t>Data i podpis wykonawcy</w:t>
      </w:r>
    </w:p>
    <w:sectPr w:rsidR="008E2189" w:rsidRPr="00F12C04" w:rsidSect="00487131">
      <w:headerReference w:type="default" r:id="rId8"/>
      <w:pgSz w:w="11906" w:h="16838"/>
      <w:pgMar w:top="284" w:right="1417" w:bottom="1417" w:left="1417" w:header="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4435" w14:textId="77777777" w:rsidR="0033727C" w:rsidRDefault="0033727C" w:rsidP="0033727C">
      <w:r>
        <w:separator/>
      </w:r>
    </w:p>
  </w:endnote>
  <w:endnote w:type="continuationSeparator" w:id="0">
    <w:p w14:paraId="04CCDC32" w14:textId="77777777" w:rsidR="0033727C" w:rsidRDefault="0033727C" w:rsidP="003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2F4F" w14:textId="77777777" w:rsidR="0033727C" w:rsidRDefault="0033727C" w:rsidP="0033727C">
      <w:r>
        <w:separator/>
      </w:r>
    </w:p>
  </w:footnote>
  <w:footnote w:type="continuationSeparator" w:id="0">
    <w:p w14:paraId="16622832" w14:textId="77777777" w:rsidR="0033727C" w:rsidRDefault="0033727C" w:rsidP="0033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20A" w14:textId="77777777" w:rsidR="0033727C" w:rsidRDefault="00B078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0C622" wp14:editId="169DD926">
          <wp:simplePos x="0" y="0"/>
          <wp:positionH relativeFrom="column">
            <wp:posOffset>4445</wp:posOffset>
          </wp:positionH>
          <wp:positionV relativeFrom="paragraph">
            <wp:posOffset>-223602</wp:posOffset>
          </wp:positionV>
          <wp:extent cx="5760720" cy="9779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762ED"/>
    <w:multiLevelType w:val="hybridMultilevel"/>
    <w:tmpl w:val="E9D41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1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F9B2242-DB18-4FE6-B220-213C3AC802C7}"/>
  </w:docVars>
  <w:rsids>
    <w:rsidRoot w:val="00B37F9F"/>
    <w:rsid w:val="000F4D08"/>
    <w:rsid w:val="00157927"/>
    <w:rsid w:val="002246D5"/>
    <w:rsid w:val="0026391F"/>
    <w:rsid w:val="002E3A65"/>
    <w:rsid w:val="0033727C"/>
    <w:rsid w:val="00356829"/>
    <w:rsid w:val="00453CAA"/>
    <w:rsid w:val="00487131"/>
    <w:rsid w:val="00652431"/>
    <w:rsid w:val="006A01B8"/>
    <w:rsid w:val="006D155E"/>
    <w:rsid w:val="007D2C8A"/>
    <w:rsid w:val="008127EC"/>
    <w:rsid w:val="008E2189"/>
    <w:rsid w:val="009179BB"/>
    <w:rsid w:val="009756FF"/>
    <w:rsid w:val="00AF14D5"/>
    <w:rsid w:val="00B03A3C"/>
    <w:rsid w:val="00B0789F"/>
    <w:rsid w:val="00B37F9F"/>
    <w:rsid w:val="00B55BFA"/>
    <w:rsid w:val="00C93A95"/>
    <w:rsid w:val="00E14EFB"/>
    <w:rsid w:val="00E32AA5"/>
    <w:rsid w:val="00E330D0"/>
    <w:rsid w:val="00EB3B66"/>
    <w:rsid w:val="00F12C04"/>
    <w:rsid w:val="00F33968"/>
    <w:rsid w:val="00FA0AF4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01DE9F"/>
  <w15:docId w15:val="{7C67ECB7-8BBF-429D-9000-AAF1CFD8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27C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7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27C"/>
    <w:rPr>
      <w:rFonts w:ascii="Arial Narrow" w:eastAsia="Times New Roman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27C"/>
    <w:rPr>
      <w:rFonts w:ascii="Arial Narrow" w:eastAsia="Times New Roman" w:hAnsi="Arial Narrow" w:cs="Times New Roman"/>
      <w:szCs w:val="20"/>
      <w:lang w:eastAsia="pl-PL"/>
    </w:rPr>
  </w:style>
  <w:style w:type="paragraph" w:customStyle="1" w:styleId="Default">
    <w:name w:val="Default"/>
    <w:rsid w:val="0033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27C"/>
    <w:rPr>
      <w:color w:val="0563C1" w:themeColor="hyperlink"/>
      <w:u w:val="single"/>
    </w:rPr>
  </w:style>
  <w:style w:type="paragraph" w:styleId="Akapitzlist">
    <w:name w:val="List Paragraph"/>
    <w:aliases w:val="Numerowanie,Akapit z listą BS,L1,sw tekst,Akapit z listą5,normalny tekst,Kolorowa lista — akcent 11,Akapit normalny,Lista XXX,lp1,Preambuła,Colorful Shading - Accent 31,Light List - Accent 51,Bulleted list,Bullet List,List Paragraph"/>
    <w:basedOn w:val="Normalny"/>
    <w:link w:val="AkapitzlistZnak"/>
    <w:qFormat/>
    <w:rsid w:val="000F4D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kapitzlistZnak">
    <w:name w:val="Akapit z listą Znak"/>
    <w:aliases w:val="Numerowanie Znak,Akapit z listą BS Znak,L1 Znak,sw tekst Znak,Akapit z listą5 Znak,normalny tekst Znak,Kolorowa lista — akcent 11 Znak,Akapit normalny Znak,Lista XXX Znak,lp1 Znak,Preambuła Znak,Colorful Shading - Accent 31 Znak"/>
    <w:link w:val="Akapitzlist"/>
    <w:qFormat/>
    <w:locked/>
    <w:rsid w:val="000F4D08"/>
  </w:style>
  <w:style w:type="character" w:customStyle="1" w:styleId="has-pretty-child">
    <w:name w:val="has-pretty-child"/>
    <w:basedOn w:val="Domylnaczcionkaakapitu"/>
    <w:rsid w:val="000F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F9B2242-DB18-4FE6-B220-213C3AC802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Graczyk</dc:creator>
  <cp:keywords/>
  <dc:description/>
  <cp:lastModifiedBy>Patryk Sobolewski</cp:lastModifiedBy>
  <cp:revision>13</cp:revision>
  <cp:lastPrinted>2022-11-28T13:50:00Z</cp:lastPrinted>
  <dcterms:created xsi:type="dcterms:W3CDTF">2022-11-07T14:14:00Z</dcterms:created>
  <dcterms:modified xsi:type="dcterms:W3CDTF">2023-02-03T07:51:00Z</dcterms:modified>
</cp:coreProperties>
</file>