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6DC7" w14:textId="77777777" w:rsidR="00B13EE6" w:rsidRPr="00B13EE6" w:rsidRDefault="00792D0A" w:rsidP="00B13E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18DA4941" w14:textId="40920B3A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813DE0">
        <w:rPr>
          <w:rFonts w:ascii="Tahoma" w:hAnsi="Tahoma" w:cs="Tahoma"/>
          <w:b/>
          <w:bCs/>
          <w:sz w:val="24"/>
          <w:szCs w:val="24"/>
        </w:rPr>
        <w:t>405/LXI/23</w:t>
      </w:r>
    </w:p>
    <w:p w14:paraId="093913EA" w14:textId="77777777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DBDAE8E" w14:textId="77777777" w:rsidR="00B13EE6" w:rsidRPr="00B13EE6" w:rsidRDefault="00B13EE6" w:rsidP="00B13EE6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>z dnia 30 marca 2023 r.</w:t>
      </w:r>
    </w:p>
    <w:p w14:paraId="20DE606B" w14:textId="77777777" w:rsidR="00B13EE6" w:rsidRPr="00B13EE6" w:rsidRDefault="00B13EE6" w:rsidP="00B13EE6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E25B2D4" w14:textId="77777777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2023-2036</w:t>
      </w:r>
    </w:p>
    <w:p w14:paraId="574A2D34" w14:textId="77777777" w:rsidR="00B13EE6" w:rsidRPr="00B13EE6" w:rsidRDefault="00B13EE6" w:rsidP="00B13EE6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 xml:space="preserve">                     </w:t>
      </w:r>
      <w:r w:rsidRPr="00B13EE6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53B51AF3" w14:textId="77777777" w:rsidR="00B13EE6" w:rsidRPr="00B13EE6" w:rsidRDefault="00B13EE6" w:rsidP="00B13EE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65D7CE2B" w14:textId="77777777" w:rsidR="00B13EE6" w:rsidRPr="00B13EE6" w:rsidRDefault="00B13EE6" w:rsidP="00B13EE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230D250F" w14:textId="79FCEEDB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W Uchwale Nr 385/LVIII/22 Rady Miejskiej w Chorzelach z dnia 29 grudnia 2022 r. w sprawie Wieloletniej  Prognozy Finansowej Gminy Chorzele na lata 2023-2036, wpr</w:t>
      </w:r>
      <w:r>
        <w:rPr>
          <w:rFonts w:ascii="Tahoma" w:hAnsi="Tahoma" w:cs="Tahoma"/>
          <w:sz w:val="24"/>
          <w:szCs w:val="24"/>
        </w:rPr>
        <w:t>o</w:t>
      </w:r>
      <w:r w:rsidRPr="00B13EE6">
        <w:rPr>
          <w:rFonts w:ascii="Tahoma" w:hAnsi="Tahoma" w:cs="Tahoma"/>
          <w:sz w:val="24"/>
          <w:szCs w:val="24"/>
        </w:rPr>
        <w:t>wadza się następujące zmiany:</w:t>
      </w:r>
    </w:p>
    <w:p w14:paraId="4A537755" w14:textId="77777777" w:rsidR="00B13EE6" w:rsidRPr="00B13EE6" w:rsidRDefault="00B13EE6" w:rsidP="00B13EE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7F15CB45" w14:textId="77777777" w:rsidR="00B13EE6" w:rsidRPr="00B13EE6" w:rsidRDefault="00B13EE6" w:rsidP="00B13EE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02241CA4" w14:textId="77777777" w:rsidR="00B13EE6" w:rsidRPr="00B13EE6" w:rsidRDefault="00B13EE6" w:rsidP="00B13EE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3. Objaśnienia do zmian.</w:t>
      </w:r>
    </w:p>
    <w:p w14:paraId="3E6B7BBF" w14:textId="77777777" w:rsidR="00B13EE6" w:rsidRPr="00B13EE6" w:rsidRDefault="00B13EE6" w:rsidP="00B13EE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jc w:val="center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b/>
          <w:bCs/>
          <w:i/>
          <w:iCs/>
          <w:sz w:val="24"/>
          <w:szCs w:val="24"/>
        </w:rPr>
        <w:t>§ 2</w:t>
      </w:r>
    </w:p>
    <w:p w14:paraId="3C7722C2" w14:textId="77777777" w:rsidR="00B13EE6" w:rsidRPr="00B13EE6" w:rsidRDefault="00B13EE6" w:rsidP="00B13EE6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417D4B30" w14:textId="77777777" w:rsidR="00B13EE6" w:rsidRPr="00B13EE6" w:rsidRDefault="00B13EE6" w:rsidP="00B13EE6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EBA3AB0" w14:textId="77777777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496A725D" w14:textId="77777777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Uchwała wchodzi w życie z dniem podjęcia.</w:t>
      </w:r>
    </w:p>
    <w:p w14:paraId="13B24084" w14:textId="77777777" w:rsidR="00B13EE6" w:rsidRPr="00B13EE6" w:rsidRDefault="00B13EE6" w:rsidP="00B13EE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6D0499" w14:textId="75ACB8D2" w:rsidR="00266C91" w:rsidRDefault="00266C91" w:rsidP="00266C91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Przewodniczący Rady Miejskiej </w:t>
      </w:r>
    </w:p>
    <w:p w14:paraId="4256059F" w14:textId="77777777" w:rsidR="00266C91" w:rsidRDefault="00266C91" w:rsidP="00266C91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79228CC2" w14:textId="77777777" w:rsidR="00266C91" w:rsidRDefault="00266C91" w:rsidP="00266C91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766CF0A9" w14:textId="1442712F" w:rsidR="00022B93" w:rsidRDefault="00022B93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3FCE6F9" w14:textId="2835C290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3175DB91" w14:textId="11750792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1B020DD" w14:textId="6CE99A4B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8D1318C" w14:textId="6C669CE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379E29FA" w14:textId="7777777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BE18897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7641EFE1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A9C8193" w14:textId="7A77F6DE" w:rsidR="00356EF4" w:rsidRPr="004C1CD6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W wyniku wprowadzonych zmian w Wieloletniej Prognozie </w:t>
      </w:r>
      <w:r w:rsidRPr="004C1CD6">
        <w:rPr>
          <w:rFonts w:ascii="Tahoma" w:hAnsi="Tahoma" w:cs="Tahoma"/>
          <w:sz w:val="24"/>
          <w:szCs w:val="24"/>
        </w:rPr>
        <w:t>Finansowej na lata 202</w:t>
      </w:r>
      <w:r w:rsidR="00F86CCE">
        <w:rPr>
          <w:rFonts w:ascii="Tahoma" w:hAnsi="Tahoma" w:cs="Tahoma"/>
          <w:sz w:val="24"/>
          <w:szCs w:val="24"/>
        </w:rPr>
        <w:t>3</w:t>
      </w:r>
      <w:r w:rsidRPr="004C1CD6">
        <w:rPr>
          <w:rFonts w:ascii="Tahoma" w:hAnsi="Tahoma" w:cs="Tahoma"/>
          <w:sz w:val="24"/>
          <w:szCs w:val="24"/>
        </w:rPr>
        <w:t>-20</w:t>
      </w:r>
      <w:r w:rsidR="00056DCF" w:rsidRPr="004C1CD6">
        <w:rPr>
          <w:rFonts w:ascii="Tahoma" w:hAnsi="Tahoma" w:cs="Tahoma"/>
          <w:sz w:val="24"/>
          <w:szCs w:val="24"/>
        </w:rPr>
        <w:t>36</w:t>
      </w:r>
      <w:r w:rsidRPr="004C1CD6">
        <w:rPr>
          <w:rFonts w:ascii="Tahoma" w:hAnsi="Tahoma" w:cs="Tahoma"/>
          <w:sz w:val="24"/>
          <w:szCs w:val="24"/>
        </w:rPr>
        <w:t xml:space="preserve"> dochody budżetowe w roku 202</w:t>
      </w:r>
      <w:r w:rsidR="00F86CCE">
        <w:rPr>
          <w:rFonts w:ascii="Tahoma" w:hAnsi="Tahoma" w:cs="Tahoma"/>
          <w:sz w:val="24"/>
          <w:szCs w:val="24"/>
        </w:rPr>
        <w:t>3</w:t>
      </w:r>
      <w:r w:rsidRPr="004C1CD6">
        <w:rPr>
          <w:rFonts w:ascii="Tahoma" w:hAnsi="Tahoma" w:cs="Tahoma"/>
          <w:sz w:val="24"/>
          <w:szCs w:val="24"/>
        </w:rPr>
        <w:t xml:space="preserve"> r. wynoszą kwotę </w:t>
      </w:r>
      <w:r w:rsidR="00F86CCE">
        <w:rPr>
          <w:rFonts w:ascii="Tahoma" w:hAnsi="Tahoma" w:cs="Tahoma"/>
          <w:sz w:val="24"/>
          <w:szCs w:val="24"/>
        </w:rPr>
        <w:t>63 369 642,92</w:t>
      </w:r>
      <w:r w:rsidRPr="004C1CD6">
        <w:rPr>
          <w:rFonts w:ascii="Tahoma" w:hAnsi="Tahoma" w:cs="Tahoma"/>
          <w:sz w:val="24"/>
          <w:szCs w:val="24"/>
        </w:rPr>
        <w:t xml:space="preserve"> zł, w tym dochody majątkowe </w:t>
      </w:r>
      <w:r w:rsidR="00F86CCE">
        <w:rPr>
          <w:rFonts w:ascii="Tahoma" w:hAnsi="Tahoma" w:cs="Tahoma"/>
          <w:sz w:val="24"/>
          <w:szCs w:val="24"/>
        </w:rPr>
        <w:t>12 832 604,44</w:t>
      </w:r>
      <w:r w:rsidRPr="004C1CD6">
        <w:rPr>
          <w:rFonts w:ascii="Tahoma" w:hAnsi="Tahoma" w:cs="Tahoma"/>
          <w:sz w:val="24"/>
          <w:szCs w:val="24"/>
        </w:rPr>
        <w:t xml:space="preserve"> zł. Wydatki budżetu wynoszą </w:t>
      </w:r>
      <w:r w:rsidR="00E379FF">
        <w:rPr>
          <w:rFonts w:ascii="Tahoma" w:hAnsi="Tahoma" w:cs="Tahoma"/>
          <w:sz w:val="24"/>
          <w:szCs w:val="24"/>
        </w:rPr>
        <w:t>7</w:t>
      </w:r>
      <w:r w:rsidR="00F86CCE">
        <w:rPr>
          <w:rFonts w:ascii="Tahoma" w:hAnsi="Tahoma" w:cs="Tahoma"/>
          <w:sz w:val="24"/>
          <w:szCs w:val="24"/>
        </w:rPr>
        <w:t>9</w:t>
      </w:r>
      <w:r w:rsidR="00813DE0">
        <w:rPr>
          <w:rFonts w:ascii="Tahoma" w:hAnsi="Tahoma" w:cs="Tahoma"/>
          <w:sz w:val="24"/>
          <w:szCs w:val="24"/>
        </w:rPr>
        <w:t> 297 248,71</w:t>
      </w:r>
      <w:r w:rsidRPr="004C1CD6">
        <w:rPr>
          <w:rFonts w:ascii="Tahoma" w:hAnsi="Tahoma" w:cs="Tahoma"/>
          <w:sz w:val="24"/>
          <w:szCs w:val="24"/>
        </w:rPr>
        <w:t xml:space="preserve"> zł, w tym wydatki majątkowe </w:t>
      </w:r>
      <w:r w:rsidR="00F86CCE">
        <w:rPr>
          <w:rFonts w:ascii="Tahoma" w:hAnsi="Tahoma" w:cs="Tahoma"/>
          <w:sz w:val="24"/>
          <w:szCs w:val="24"/>
        </w:rPr>
        <w:t>27 128 424,19</w:t>
      </w:r>
      <w:r w:rsidRPr="004C1CD6">
        <w:rPr>
          <w:rFonts w:ascii="Tahoma" w:hAnsi="Tahoma" w:cs="Tahoma"/>
          <w:sz w:val="24"/>
          <w:szCs w:val="24"/>
        </w:rPr>
        <w:t xml:space="preserve"> zł.</w:t>
      </w:r>
    </w:p>
    <w:p w14:paraId="66C316E0" w14:textId="65516B16" w:rsidR="00CA0EB6" w:rsidRDefault="00CA0EB6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3C49C82" w14:textId="0099E456" w:rsidR="00356EF4" w:rsidRPr="00792D0A" w:rsidRDefault="00356EF4" w:rsidP="008E12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>
        <w:rPr>
          <w:rFonts w:ascii="Tahoma" w:hAnsi="Tahoma" w:cs="Tahoma"/>
          <w:sz w:val="24"/>
          <w:szCs w:val="24"/>
        </w:rPr>
        <w:t>2023 planuje się</w:t>
      </w:r>
      <w:r w:rsidRPr="00792D0A">
        <w:rPr>
          <w:rFonts w:ascii="Tahoma" w:hAnsi="Tahoma" w:cs="Tahoma"/>
          <w:sz w:val="24"/>
          <w:szCs w:val="24"/>
        </w:rPr>
        <w:t xml:space="preserve"> budżet z deficytem</w:t>
      </w:r>
      <w:r w:rsidR="00F86CC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F86CCE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Pr="00792D0A">
        <w:rPr>
          <w:rFonts w:ascii="Tahoma" w:hAnsi="Tahoma" w:cs="Tahoma"/>
          <w:sz w:val="24"/>
          <w:szCs w:val="24"/>
        </w:rPr>
        <w:t>od roku 202</w:t>
      </w:r>
      <w:r>
        <w:rPr>
          <w:rFonts w:ascii="Tahoma" w:hAnsi="Tahoma" w:cs="Tahoma"/>
          <w:sz w:val="24"/>
          <w:szCs w:val="24"/>
        </w:rPr>
        <w:t>4</w:t>
      </w:r>
      <w:r w:rsidR="00022B93">
        <w:rPr>
          <w:rFonts w:ascii="Tahoma" w:hAnsi="Tahoma" w:cs="Tahoma"/>
          <w:sz w:val="24"/>
          <w:szCs w:val="24"/>
        </w:rPr>
        <w:t xml:space="preserve"> </w:t>
      </w:r>
      <w:r w:rsidRPr="00792D0A">
        <w:rPr>
          <w:rFonts w:ascii="Tahoma" w:hAnsi="Tahoma" w:cs="Tahoma"/>
          <w:sz w:val="24"/>
          <w:szCs w:val="24"/>
        </w:rPr>
        <w:t xml:space="preserve">i w każdym następnym zaplanowano budżet z nadwyżką przeznaczoną na spłatę </w:t>
      </w:r>
      <w:r>
        <w:rPr>
          <w:rFonts w:ascii="Tahoma" w:hAnsi="Tahoma" w:cs="Tahoma"/>
          <w:sz w:val="24"/>
          <w:szCs w:val="24"/>
        </w:rPr>
        <w:t>zaciągniętych pożyczek</w:t>
      </w:r>
      <w:r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72979BB3" w14:textId="13BE8C9B" w:rsidR="00F86CCE" w:rsidRPr="00F86CCE" w:rsidRDefault="00356EF4" w:rsidP="00F86C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  <w:r w:rsidR="00F86CCE" w:rsidRPr="00F86CCE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="00F86CCE" w:rsidRPr="00F86CCE">
        <w:rPr>
          <w:rFonts w:ascii="Tahoma" w:hAnsi="Tahoma" w:cs="Tahoma"/>
          <w:i/>
          <w:iCs/>
          <w:sz w:val="24"/>
          <w:szCs w:val="24"/>
        </w:rPr>
        <w:tab/>
      </w:r>
      <w:r w:rsidR="00F86CCE" w:rsidRPr="00F86CCE">
        <w:rPr>
          <w:rFonts w:ascii="Tahoma" w:hAnsi="Tahoma" w:cs="Tahoma"/>
          <w:i/>
          <w:iCs/>
          <w:sz w:val="24"/>
          <w:szCs w:val="24"/>
        </w:rPr>
        <w:tab/>
      </w:r>
      <w:r w:rsidR="00F86CCE" w:rsidRPr="00F86CCE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3D3D1F3C" w14:textId="1024CCDC" w:rsidR="00F86CCE" w:rsidRPr="00F86CCE" w:rsidRDefault="00F86CCE" w:rsidP="00F86C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6CCE">
        <w:rPr>
          <w:rFonts w:ascii="Tahoma" w:hAnsi="Tahoma" w:cs="Tahoma"/>
          <w:sz w:val="24"/>
          <w:szCs w:val="24"/>
        </w:rPr>
        <w:t>rok spłaty 2023 – 3. 050.000,00</w:t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  <w:t xml:space="preserve">rok spłaty 2030 – 2.450.000,00  </w:t>
      </w:r>
    </w:p>
    <w:p w14:paraId="6CE4085A" w14:textId="77777777" w:rsidR="00F86CCE" w:rsidRPr="00F86CCE" w:rsidRDefault="00F86CCE" w:rsidP="00F86C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6CCE">
        <w:rPr>
          <w:rFonts w:ascii="Tahoma" w:hAnsi="Tahoma" w:cs="Tahoma"/>
          <w:sz w:val="24"/>
          <w:szCs w:val="24"/>
        </w:rPr>
        <w:t xml:space="preserve">rok spłaty 2024 – 2.941.930,87  </w:t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  <w:t>rok spłaty 2031 – 2.800.000,00</w:t>
      </w:r>
    </w:p>
    <w:p w14:paraId="03215072" w14:textId="77777777" w:rsidR="00F86CCE" w:rsidRPr="00F86CCE" w:rsidRDefault="00F86CCE" w:rsidP="00F86C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6CCE">
        <w:rPr>
          <w:rFonts w:ascii="Tahoma" w:hAnsi="Tahoma" w:cs="Tahoma"/>
          <w:sz w:val="24"/>
          <w:szCs w:val="24"/>
        </w:rPr>
        <w:t>rok spłaty 2025 – 2.441.926,52</w:t>
      </w:r>
      <w:r w:rsidRPr="00F86CCE">
        <w:rPr>
          <w:rFonts w:ascii="Tahoma" w:hAnsi="Tahoma" w:cs="Tahoma"/>
          <w:sz w:val="24"/>
          <w:szCs w:val="24"/>
        </w:rPr>
        <w:tab/>
        <w:t xml:space="preserve">                         </w:t>
      </w:r>
      <w:r w:rsidRPr="00F86CCE">
        <w:rPr>
          <w:rFonts w:ascii="Tahoma" w:hAnsi="Tahoma" w:cs="Tahoma"/>
          <w:sz w:val="24"/>
          <w:szCs w:val="24"/>
        </w:rPr>
        <w:tab/>
        <w:t xml:space="preserve">rok spłaty 2032 – 2.650.000,00 </w:t>
      </w:r>
    </w:p>
    <w:p w14:paraId="3017E0AF" w14:textId="77777777" w:rsidR="00F86CCE" w:rsidRPr="00F86CCE" w:rsidRDefault="00F86CCE" w:rsidP="00F86C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6CCE">
        <w:rPr>
          <w:rFonts w:ascii="Tahoma" w:hAnsi="Tahoma" w:cs="Tahoma"/>
          <w:sz w:val="24"/>
          <w:szCs w:val="24"/>
        </w:rPr>
        <w:t xml:space="preserve">rok spłaty 2026 –  2.375.000,00     </w:t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  <w:t xml:space="preserve">rok spłaty 2033 – 2.750.000,00 </w:t>
      </w:r>
    </w:p>
    <w:p w14:paraId="1F13670E" w14:textId="77777777" w:rsidR="00F86CCE" w:rsidRPr="00F86CCE" w:rsidRDefault="00F86CCE" w:rsidP="00F86C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6CCE">
        <w:rPr>
          <w:rFonts w:ascii="Tahoma" w:hAnsi="Tahoma" w:cs="Tahoma"/>
          <w:sz w:val="24"/>
          <w:szCs w:val="24"/>
        </w:rPr>
        <w:t>rok spłaty 2027 –  2.322.746,00</w:t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  <w:t>rok spłaty 2034 – 2.400.000,00</w:t>
      </w:r>
    </w:p>
    <w:p w14:paraId="46654785" w14:textId="77777777" w:rsidR="00F86CCE" w:rsidRPr="00F86CCE" w:rsidRDefault="00F86CCE" w:rsidP="00F86C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6CCE">
        <w:rPr>
          <w:rFonts w:ascii="Tahoma" w:hAnsi="Tahoma" w:cs="Tahoma"/>
          <w:sz w:val="24"/>
          <w:szCs w:val="24"/>
        </w:rPr>
        <w:t xml:space="preserve">rok spłaty 2028 – 2.375.000,00  </w:t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  <w:t xml:space="preserve">            </w:t>
      </w:r>
      <w:r w:rsidRPr="00F86CCE">
        <w:rPr>
          <w:rFonts w:ascii="Tahoma" w:hAnsi="Tahoma" w:cs="Tahoma"/>
          <w:sz w:val="24"/>
          <w:szCs w:val="24"/>
        </w:rPr>
        <w:tab/>
        <w:t>rok spłaty 2035 – 2.450.000,00</w:t>
      </w:r>
    </w:p>
    <w:p w14:paraId="3675A570" w14:textId="77777777" w:rsidR="00F86CCE" w:rsidRPr="00F86CCE" w:rsidRDefault="00F86CCE" w:rsidP="00F86CCE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6CCE">
        <w:rPr>
          <w:rFonts w:ascii="Tahoma" w:hAnsi="Tahoma" w:cs="Tahoma"/>
          <w:sz w:val="24"/>
          <w:szCs w:val="24"/>
        </w:rPr>
        <w:t xml:space="preserve">rok spłaty 2029 –  2.500.000,00  </w:t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</w:r>
      <w:r w:rsidRPr="00F86CCE">
        <w:rPr>
          <w:rFonts w:ascii="Tahoma" w:hAnsi="Tahoma" w:cs="Tahoma"/>
          <w:sz w:val="24"/>
          <w:szCs w:val="24"/>
        </w:rPr>
        <w:tab/>
        <w:t>rok spłaty 2036 – 2.919.454,33</w:t>
      </w:r>
    </w:p>
    <w:p w14:paraId="41EEA57C" w14:textId="471416D9" w:rsidR="00356EF4" w:rsidRPr="00813DE0" w:rsidRDefault="00F86CCE" w:rsidP="00813D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color w:val="FF0000"/>
          <w:sz w:val="24"/>
          <w:szCs w:val="24"/>
        </w:rPr>
      </w:pP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color w:val="FF0000"/>
          <w:sz w:val="24"/>
          <w:szCs w:val="24"/>
        </w:rPr>
        <w:tab/>
      </w:r>
      <w:r w:rsidRPr="00F86CCE">
        <w:rPr>
          <w:rFonts w:ascii="Tahoma" w:hAnsi="Tahoma" w:cs="Tahoma"/>
          <w:i/>
          <w:iCs/>
          <w:sz w:val="24"/>
          <w:szCs w:val="24"/>
        </w:rPr>
        <w:tab/>
      </w:r>
      <w:r w:rsidRPr="00F86CCE">
        <w:rPr>
          <w:rFonts w:ascii="Tahoma" w:hAnsi="Tahoma"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</w:p>
    <w:p w14:paraId="320A4E2E" w14:textId="68BD6044" w:rsidR="00A67E9C" w:rsidRDefault="00356EF4" w:rsidP="00356EF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 w:rsidR="00F86CCE">
        <w:rPr>
          <w:rFonts w:ascii="Tahoma" w:hAnsi="Tahoma" w:cs="Tahoma"/>
          <w:color w:val="000000"/>
          <w:sz w:val="24"/>
          <w:szCs w:val="24"/>
        </w:rPr>
        <w:t>3</w:t>
      </w:r>
      <w:r>
        <w:rPr>
          <w:rFonts w:ascii="Tahoma" w:hAnsi="Tahoma" w:cs="Tahoma"/>
          <w:color w:val="000000"/>
          <w:sz w:val="24"/>
          <w:szCs w:val="24"/>
        </w:rPr>
        <w:t>-20</w:t>
      </w:r>
      <w:r w:rsidR="00056DCF">
        <w:rPr>
          <w:rFonts w:ascii="Tahoma" w:hAnsi="Tahoma" w:cs="Tahoma"/>
          <w:color w:val="000000"/>
          <w:sz w:val="24"/>
          <w:szCs w:val="24"/>
        </w:rPr>
        <w:t>36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08968EAA" w14:textId="77777777" w:rsidR="008210DB" w:rsidRPr="008210DB" w:rsidRDefault="008210DB" w:rsidP="008210DB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1A9AFEE" w14:textId="4AD8B542" w:rsidR="00CE6A54" w:rsidRDefault="00CE6A54" w:rsidP="00CE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II </w:t>
      </w:r>
      <w:r w:rsidRPr="00CE6A54">
        <w:rPr>
          <w:rFonts w:ascii="Tahoma" w:hAnsi="Tahoma" w:cs="Tahoma"/>
          <w:b/>
          <w:bCs/>
          <w:sz w:val="24"/>
          <w:szCs w:val="24"/>
        </w:rPr>
        <w:t>Wydatki na programy, projekty lub zadania pozostałe (inne niż wymienione w pkt 1.1 i 1.2)</w:t>
      </w:r>
    </w:p>
    <w:p w14:paraId="76AE7DB0" w14:textId="77777777" w:rsidR="00CE6A54" w:rsidRPr="00570CE8" w:rsidRDefault="00CE6A54" w:rsidP="00CE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FA67CA0" w14:textId="27689153" w:rsidR="008210DB" w:rsidRDefault="008210DB" w:rsidP="008210DB">
      <w:pPr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8210D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Na wydatki majątkowe planuje się wykonanie poniższych zadań:</w:t>
      </w:r>
    </w:p>
    <w:p w14:paraId="1E66B5C2" w14:textId="44C6EC9D" w:rsidR="00F63CF4" w:rsidRDefault="00F63CF4" w:rsidP="00F63CF4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Budowa kanalizacji sanitarnej </w:t>
      </w:r>
      <w:proofErr w:type="spellStart"/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grawitacyjno</w:t>
      </w:r>
      <w:proofErr w:type="spellEnd"/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- tłocznej w miejscowości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Opaleniec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gminie Chorzele - Cel : Poprawa warunków sanitarnych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oraz ochrona środowiska naturalnego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2 869 899,44 zł, rok 2024 – 1 483 815,96 zł</w:t>
      </w:r>
      <w:r w:rsidR="00813D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zmieniono kwotę przedsięwzięcia.</w:t>
      </w:r>
    </w:p>
    <w:p w14:paraId="61F0F366" w14:textId="77777777" w:rsidR="00F63CF4" w:rsidRDefault="00F63CF4" w:rsidP="00F63CF4">
      <w:pPr>
        <w:pStyle w:val="Akapitzlist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6452AAC4" w14:textId="0C0B699D" w:rsidR="00F63CF4" w:rsidRDefault="00F63CF4" w:rsidP="00F63CF4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ulic Cmentarnej, Rzemieślniczej, Księżycowej 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miejscowości Chorzele wraz z budową parkingu przy ulicy Cmentarnej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- Cel: Poprawa bezpieczeństw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a, rok 2023 – 4 940 046,75 zł</w:t>
      </w:r>
      <w:r w:rsidR="00813D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zmieniono kwotę przedsięwzięcia.</w:t>
      </w:r>
    </w:p>
    <w:p w14:paraId="588A4D2B" w14:textId="77777777" w:rsidR="00F63CF4" w:rsidRDefault="00F63CF4" w:rsidP="00F63CF4">
      <w:pPr>
        <w:pStyle w:val="Akapitzlist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6D594859" w14:textId="0C8498F5" w:rsidR="00F63CF4" w:rsidRDefault="00F63CF4" w:rsidP="00F63CF4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Wykonanie kompletnej dokumentacji projektowo - kosztorysowej na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przebudowę odcinków dróg w następujących miejscowościach : Nowa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Wieś Zarębska, Zaręby I, Zaręby II, Krukowo I, Krukowo II, Dzierzęga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Nadbory oraz rozbudowę ul. Krótkiej, ul. Księżycowej, ul. Przytulnej, ul.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Pogodnej, ul. Młynarskiej - drogi wew.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nr ewid.1260, ul. Kazimierza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Wielkiego, ul. Stara Targowica, ul. </w:t>
      </w:r>
      <w:proofErr w:type="spellStart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Bendowskiego</w:t>
      </w:r>
      <w:proofErr w:type="spellEnd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ul. Wiatracznej, ul.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Zuzanny w </w:t>
      </w:r>
      <w:proofErr w:type="spellStart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Chorzele, gm. Chorzele - Cel : Poprawa warunków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drogowych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921 406,20 zł, rok 2024 – 250 000,00 zł</w:t>
      </w:r>
      <w:r w:rsidR="00813D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dodano nowe zadanie.</w:t>
      </w:r>
    </w:p>
    <w:p w14:paraId="725B97C4" w14:textId="77777777" w:rsidR="00266C91" w:rsidRPr="00266C91" w:rsidRDefault="00266C91" w:rsidP="00266C91">
      <w:pPr>
        <w:pStyle w:val="Akapitzlis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3A53CBD7" w14:textId="3E6DFD26" w:rsidR="00266C91" w:rsidRDefault="00266C91" w:rsidP="00266C91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Przewodniczący Rady Miejskiej </w:t>
      </w:r>
    </w:p>
    <w:p w14:paraId="3BBFD657" w14:textId="77777777" w:rsidR="00266C91" w:rsidRDefault="00266C91" w:rsidP="00266C91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498E9C46" w14:textId="77777777" w:rsidR="00266C91" w:rsidRDefault="00266C91" w:rsidP="00266C91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55ECA3FA" w14:textId="77777777" w:rsidR="00266C91" w:rsidRPr="00266C91" w:rsidRDefault="00266C91" w:rsidP="00266C91">
      <w:p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sectPr w:rsidR="00266C91" w:rsidRPr="00266C91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8"/>
  </w:num>
  <w:num w:numId="4" w16cid:durableId="1123696981">
    <w:abstractNumId w:val="11"/>
  </w:num>
  <w:num w:numId="5" w16cid:durableId="1653755082">
    <w:abstractNumId w:val="7"/>
  </w:num>
  <w:num w:numId="6" w16cid:durableId="501697827">
    <w:abstractNumId w:val="10"/>
  </w:num>
  <w:num w:numId="7" w16cid:durableId="2009359752">
    <w:abstractNumId w:val="9"/>
  </w:num>
  <w:num w:numId="8" w16cid:durableId="1785228719">
    <w:abstractNumId w:val="4"/>
  </w:num>
  <w:num w:numId="9" w16cid:durableId="1243643693">
    <w:abstractNumId w:val="12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6"/>
  </w:num>
  <w:num w:numId="13" w16cid:durableId="1532761581">
    <w:abstractNumId w:val="2"/>
  </w:num>
  <w:num w:numId="14" w16cid:durableId="530847783">
    <w:abstractNumId w:val="5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45A3E"/>
    <w:rsid w:val="000521D3"/>
    <w:rsid w:val="00054578"/>
    <w:rsid w:val="00056DCF"/>
    <w:rsid w:val="00057789"/>
    <w:rsid w:val="000606AE"/>
    <w:rsid w:val="00070EC3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D37BF"/>
    <w:rsid w:val="001E0E85"/>
    <w:rsid w:val="001E2B04"/>
    <w:rsid w:val="001E7FDC"/>
    <w:rsid w:val="001F508E"/>
    <w:rsid w:val="001F62EA"/>
    <w:rsid w:val="00201D1A"/>
    <w:rsid w:val="0020783F"/>
    <w:rsid w:val="00210E45"/>
    <w:rsid w:val="00213BB8"/>
    <w:rsid w:val="00217C00"/>
    <w:rsid w:val="00221B82"/>
    <w:rsid w:val="00255521"/>
    <w:rsid w:val="00266C91"/>
    <w:rsid w:val="0029445C"/>
    <w:rsid w:val="00296306"/>
    <w:rsid w:val="002C2026"/>
    <w:rsid w:val="002C4792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77226"/>
    <w:rsid w:val="00386AB9"/>
    <w:rsid w:val="00386DDA"/>
    <w:rsid w:val="003A46D4"/>
    <w:rsid w:val="003C2AE5"/>
    <w:rsid w:val="003E0619"/>
    <w:rsid w:val="003E2B74"/>
    <w:rsid w:val="003E4CAB"/>
    <w:rsid w:val="003F2D35"/>
    <w:rsid w:val="003F5A01"/>
    <w:rsid w:val="00403FF9"/>
    <w:rsid w:val="0042268E"/>
    <w:rsid w:val="00434C8C"/>
    <w:rsid w:val="00453271"/>
    <w:rsid w:val="00453BB1"/>
    <w:rsid w:val="00463A4B"/>
    <w:rsid w:val="00465201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A0170"/>
    <w:rsid w:val="006B0178"/>
    <w:rsid w:val="006B22DF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3DE0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60EE9"/>
    <w:rsid w:val="00C61E24"/>
    <w:rsid w:val="00C62D9F"/>
    <w:rsid w:val="00C7130D"/>
    <w:rsid w:val="00C71811"/>
    <w:rsid w:val="00C75AF2"/>
    <w:rsid w:val="00C810FF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21B8D"/>
    <w:rsid w:val="00D33894"/>
    <w:rsid w:val="00D42E0E"/>
    <w:rsid w:val="00D500ED"/>
    <w:rsid w:val="00D51583"/>
    <w:rsid w:val="00D62AE9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E12C86"/>
    <w:rsid w:val="00E147CC"/>
    <w:rsid w:val="00E157A3"/>
    <w:rsid w:val="00E15CB6"/>
    <w:rsid w:val="00E3141B"/>
    <w:rsid w:val="00E379FF"/>
    <w:rsid w:val="00E46BF7"/>
    <w:rsid w:val="00E5108E"/>
    <w:rsid w:val="00E53ED5"/>
    <w:rsid w:val="00E54808"/>
    <w:rsid w:val="00E62AC1"/>
    <w:rsid w:val="00E67B00"/>
    <w:rsid w:val="00E737F8"/>
    <w:rsid w:val="00E742AE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1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7</cp:revision>
  <cp:lastPrinted>2023-03-31T07:49:00Z</cp:lastPrinted>
  <dcterms:created xsi:type="dcterms:W3CDTF">2011-10-03T13:04:00Z</dcterms:created>
  <dcterms:modified xsi:type="dcterms:W3CDTF">2023-04-07T06:53:00Z</dcterms:modified>
</cp:coreProperties>
</file>