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7ABA42C4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34587D">
        <w:rPr>
          <w:rFonts w:ascii="Tahoma" w:hAnsi="Tahoma" w:cs="Tahoma"/>
          <w:sz w:val="24"/>
          <w:szCs w:val="24"/>
        </w:rPr>
        <w:t>1</w:t>
      </w:r>
      <w:r w:rsidR="00A674DE">
        <w:rPr>
          <w:rFonts w:ascii="Tahoma" w:hAnsi="Tahoma" w:cs="Tahoma"/>
          <w:sz w:val="24"/>
          <w:szCs w:val="24"/>
        </w:rPr>
        <w:t>12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3887FBF8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674DE">
        <w:rPr>
          <w:rFonts w:ascii="Tahoma" w:hAnsi="Tahoma" w:cs="Tahoma"/>
          <w:b/>
          <w:bCs/>
          <w:sz w:val="24"/>
          <w:szCs w:val="24"/>
        </w:rPr>
        <w:t>27</w:t>
      </w:r>
      <w:r w:rsidR="0034587D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07E01105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</w:t>
      </w:r>
      <w:r w:rsidR="0090499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0E0127">
        <w:rPr>
          <w:rFonts w:ascii="Tahoma" w:hAnsi="Tahoma" w:cs="Tahoma"/>
          <w:sz w:val="24"/>
          <w:szCs w:val="24"/>
        </w:rPr>
        <w:t>, 3</w:t>
      </w:r>
      <w:r w:rsidR="00A03359">
        <w:rPr>
          <w:rFonts w:ascii="Tahoma" w:hAnsi="Tahoma" w:cs="Tahoma"/>
          <w:sz w:val="24"/>
          <w:szCs w:val="24"/>
        </w:rPr>
        <w:t xml:space="preserve">,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7777777" w:rsidR="0041121C" w:rsidRPr="00A003C0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74B842E1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A674DE">
        <w:rPr>
          <w:rFonts w:ascii="Tahoma" w:hAnsi="Tahoma" w:cs="Tahoma"/>
          <w:sz w:val="24"/>
          <w:szCs w:val="24"/>
        </w:rPr>
        <w:t>1 093 221,62</w:t>
      </w:r>
      <w:r w:rsidR="00CC19C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CC19C3">
        <w:rPr>
          <w:rFonts w:ascii="Tahoma" w:hAnsi="Tahoma" w:cs="Tahoma"/>
          <w:sz w:val="24"/>
          <w:szCs w:val="24"/>
        </w:rPr>
        <w:t>6</w:t>
      </w:r>
      <w:r w:rsidR="00A674DE">
        <w:rPr>
          <w:rFonts w:ascii="Tahoma" w:hAnsi="Tahoma" w:cs="Tahoma"/>
          <w:sz w:val="24"/>
          <w:szCs w:val="24"/>
        </w:rPr>
        <w:t>4 954 714,54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7BC04D7A" w:rsidR="0041121C" w:rsidRPr="0028745E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 w:rsidR="00630A0F"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5</w:t>
      </w:r>
      <w:r w:rsidR="00A674DE">
        <w:rPr>
          <w:rFonts w:ascii="Tahoma" w:hAnsi="Tahoma" w:cs="Tahoma"/>
          <w:sz w:val="24"/>
          <w:szCs w:val="24"/>
        </w:rPr>
        <w:t>2 122 110,10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015F1E4A" w14:textId="1B30605F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0E0127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12 832 604,44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6082137" w14:textId="4C313173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58CFB66C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A674DE">
        <w:rPr>
          <w:rFonts w:ascii="Tahoma" w:hAnsi="Tahoma" w:cs="Tahoma"/>
          <w:sz w:val="24"/>
          <w:szCs w:val="24"/>
        </w:rPr>
        <w:t>1 093 221,62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80 882 320,33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9171024" w:rsidR="00FE33BE" w:rsidRPr="0028745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 bieżące</w:t>
      </w:r>
      <w:r w:rsidR="0065573D" w:rsidRPr="0028745E">
        <w:rPr>
          <w:rFonts w:ascii="Tahoma" w:hAnsi="Tahoma" w:cs="Tahoma"/>
          <w:sz w:val="24"/>
          <w:szCs w:val="24"/>
        </w:rPr>
        <w:t xml:space="preserve">       </w:t>
      </w:r>
      <w:r w:rsidR="00163A60">
        <w:rPr>
          <w:rFonts w:ascii="Tahoma" w:hAnsi="Tahoma" w:cs="Tahoma"/>
          <w:sz w:val="24"/>
          <w:szCs w:val="24"/>
        </w:rPr>
        <w:t xml:space="preserve">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5</w:t>
      </w:r>
      <w:r w:rsidR="00A674DE">
        <w:rPr>
          <w:rFonts w:ascii="Tahoma" w:hAnsi="Tahoma" w:cs="Tahoma"/>
          <w:sz w:val="24"/>
          <w:szCs w:val="24"/>
        </w:rPr>
        <w:t>3 753 896,14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D72F3C3" w14:textId="5E102F3F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D556E1" w:rsidRPr="0028745E">
        <w:rPr>
          <w:rFonts w:ascii="Tahoma" w:hAnsi="Tahoma" w:cs="Tahoma"/>
          <w:sz w:val="24"/>
          <w:szCs w:val="24"/>
        </w:rPr>
        <w:t xml:space="preserve"> </w:t>
      </w:r>
      <w:r w:rsidR="00DA3E13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27 128 424,19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2DF177E1" w14:textId="77777777" w:rsidR="00C766C3" w:rsidRDefault="00C766C3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CF9B96C" w14:textId="77777777" w:rsidR="00406575" w:rsidRPr="00BB71F3" w:rsidRDefault="00406575" w:rsidP="00406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134B5D3F" w14:textId="7D84946F" w:rsidR="00406575" w:rsidRPr="00447F5E" w:rsidRDefault="00406575" w:rsidP="004065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447F5E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A674DE">
        <w:rPr>
          <w:rFonts w:ascii="Tahoma" w:hAnsi="Tahoma" w:cs="Tahoma"/>
          <w:bCs/>
          <w:sz w:val="24"/>
          <w:szCs w:val="24"/>
        </w:rPr>
        <w:t>1 093 221,62</w:t>
      </w:r>
      <w:r w:rsidRPr="00447F5E"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 w:rsidR="0034587D">
        <w:rPr>
          <w:rFonts w:ascii="Tahoma" w:hAnsi="Tahoma" w:cs="Tahoma"/>
          <w:bCs/>
          <w:sz w:val="24"/>
          <w:szCs w:val="24"/>
        </w:rPr>
        <w:t>3</w:t>
      </w:r>
      <w:r w:rsidRPr="00447F5E">
        <w:rPr>
          <w:rFonts w:ascii="Tahoma" w:hAnsi="Tahoma" w:cs="Tahoma"/>
          <w:bCs/>
          <w:sz w:val="24"/>
          <w:szCs w:val="24"/>
        </w:rPr>
        <w:t xml:space="preserve"> do niniejszego Zarządzenia, które po zmianie wynoszą</w:t>
      </w:r>
      <w:r w:rsidR="000E0127">
        <w:rPr>
          <w:rFonts w:ascii="Tahoma" w:hAnsi="Tahoma" w:cs="Tahoma"/>
          <w:bCs/>
          <w:sz w:val="24"/>
          <w:szCs w:val="24"/>
        </w:rPr>
        <w:t xml:space="preserve"> </w:t>
      </w:r>
      <w:r w:rsidR="00A674DE">
        <w:rPr>
          <w:rFonts w:ascii="Tahoma" w:hAnsi="Tahoma" w:cs="Tahoma"/>
          <w:bCs/>
          <w:sz w:val="24"/>
          <w:szCs w:val="24"/>
        </w:rPr>
        <w:t>8 306 171,06</w:t>
      </w:r>
      <w:r w:rsidRPr="00447F5E">
        <w:rPr>
          <w:rFonts w:ascii="Tahoma" w:hAnsi="Tahoma" w:cs="Tahoma"/>
          <w:bCs/>
          <w:sz w:val="24"/>
          <w:szCs w:val="24"/>
        </w:rPr>
        <w:t xml:space="preserve"> zł.</w:t>
      </w:r>
    </w:p>
    <w:p w14:paraId="32FB1D42" w14:textId="77777777" w:rsidR="0034587D" w:rsidRDefault="0034587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396DA89" w14:textId="6393AA5A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06575">
        <w:rPr>
          <w:rFonts w:ascii="Tahoma" w:hAnsi="Tahoma" w:cs="Tahoma"/>
          <w:b/>
          <w:bCs/>
          <w:sz w:val="24"/>
          <w:szCs w:val="24"/>
        </w:rPr>
        <w:t>5</w:t>
      </w:r>
    </w:p>
    <w:p w14:paraId="2D4AA871" w14:textId="472A453B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</w:t>
      </w:r>
      <w:r w:rsidR="00163A60">
        <w:rPr>
          <w:rFonts w:ascii="Tahoma" w:hAnsi="Tahoma" w:cs="Tahoma"/>
          <w:sz w:val="24"/>
          <w:szCs w:val="24"/>
        </w:rPr>
        <w:t>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5CA3048D" w14:textId="77777777" w:rsidR="0034587D" w:rsidRDefault="0034587D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56775CC" w14:textId="0BE132F2" w:rsidR="0034587D" w:rsidRDefault="00904997" w:rsidP="0090499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left="495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 Miasta i Gminy w Chorzelach</w:t>
      </w:r>
    </w:p>
    <w:p w14:paraId="3A199CD0" w14:textId="7ADA2590" w:rsidR="00904997" w:rsidRPr="00904997" w:rsidRDefault="00904997" w:rsidP="0090499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left="495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 Beata Szczepankowska</w:t>
      </w:r>
    </w:p>
    <w:p w14:paraId="3E593C15" w14:textId="74F27B0C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61BA0C3F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4587D">
        <w:rPr>
          <w:rFonts w:ascii="Tahoma" w:hAnsi="Tahoma" w:cs="Tahoma"/>
          <w:b/>
          <w:bCs/>
          <w:sz w:val="24"/>
          <w:szCs w:val="24"/>
        </w:rPr>
        <w:t>1</w:t>
      </w:r>
      <w:r w:rsidR="00A674DE">
        <w:rPr>
          <w:rFonts w:ascii="Tahoma" w:hAnsi="Tahoma" w:cs="Tahoma"/>
          <w:b/>
          <w:bCs/>
          <w:sz w:val="24"/>
          <w:szCs w:val="24"/>
        </w:rPr>
        <w:t>12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399824C1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674DE">
        <w:rPr>
          <w:rFonts w:ascii="Tahoma" w:hAnsi="Tahoma" w:cs="Tahoma"/>
          <w:b/>
          <w:bCs/>
          <w:sz w:val="24"/>
          <w:szCs w:val="24"/>
        </w:rPr>
        <w:t>27</w:t>
      </w:r>
      <w:r w:rsidR="0034587D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02CE4999" w14:textId="77C538B3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03665F69" w14:textId="4B99DB28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7A0280">
        <w:rPr>
          <w:rFonts w:ascii="Tahoma" w:hAnsi="Tahoma" w:cs="Tahoma"/>
          <w:sz w:val="24"/>
          <w:szCs w:val="24"/>
        </w:rPr>
        <w:t xml:space="preserve">     </w:t>
      </w:r>
      <w:r w:rsidR="00A674DE">
        <w:rPr>
          <w:rFonts w:ascii="Tahoma" w:hAnsi="Tahoma" w:cs="Tahoma"/>
          <w:sz w:val="24"/>
          <w:szCs w:val="24"/>
        </w:rPr>
        <w:t>1 093 221,62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635F46CF" w14:textId="77777777" w:rsidR="00A674DE" w:rsidRDefault="00A674DE" w:rsidP="00A67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010 </w:t>
      </w:r>
    </w:p>
    <w:p w14:paraId="6F168980" w14:textId="0C97C26D" w:rsidR="00A674DE" w:rsidRDefault="00A674DE" w:rsidP="00A67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– rozdziale 01095 -  na podstawie pisma </w:t>
      </w:r>
      <w:r w:rsidRPr="00D5137D">
        <w:rPr>
          <w:rFonts w:ascii="Tahoma" w:hAnsi="Tahoma" w:cs="Tahoma"/>
          <w:sz w:val="24"/>
          <w:szCs w:val="24"/>
        </w:rPr>
        <w:t>Mazowieckiego Urzędu Wojewódzkiego</w:t>
      </w:r>
      <w:r>
        <w:rPr>
          <w:rFonts w:ascii="Tahoma" w:hAnsi="Tahoma" w:cs="Tahoma"/>
          <w:sz w:val="24"/>
          <w:szCs w:val="24"/>
        </w:rPr>
        <w:t xml:space="preserve"> </w:t>
      </w:r>
      <w:r w:rsidRPr="00D5137D">
        <w:rPr>
          <w:rFonts w:ascii="Tahoma" w:hAnsi="Tahoma" w:cs="Tahoma"/>
          <w:sz w:val="24"/>
          <w:szCs w:val="24"/>
        </w:rPr>
        <w:t xml:space="preserve">w Warszawie </w:t>
      </w:r>
      <w:r>
        <w:rPr>
          <w:rFonts w:ascii="Tahoma" w:hAnsi="Tahoma" w:cs="Tahoma"/>
          <w:sz w:val="24"/>
          <w:szCs w:val="24"/>
        </w:rPr>
        <w:t>dokonuje się zwiększenia dotacji celowej otrzymanej z budżetu państwa na realizację zadań bieżących z zakresu administracji rządowej oraz innych zadań zleconych gminie o kwotę 1 093 053,62 zł z przezn</w:t>
      </w:r>
      <w:r w:rsidR="00DC7072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czeniem na zwrot części podatku akcyzowego zawartego w cenie oleju napędowego wykorzystywanego do produkcji rolnej przez producentów rolnych oraz na pokrycie kosztów postępowania w sprawie jego zwrotu poniesionych w tym zakresie przez gminy w I terminie płat</w:t>
      </w:r>
      <w:r w:rsidR="00DC707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iczym 2023 r.</w:t>
      </w:r>
    </w:p>
    <w:p w14:paraId="07E2B396" w14:textId="52859884" w:rsidR="00A674DE" w:rsidRDefault="00A674DE" w:rsidP="00A67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DC7072">
        <w:rPr>
          <w:rFonts w:ascii="Tahoma" w:hAnsi="Tahoma" w:cs="Tahoma"/>
          <w:sz w:val="24"/>
          <w:szCs w:val="24"/>
        </w:rPr>
        <w:t>855</w:t>
      </w:r>
    </w:p>
    <w:p w14:paraId="6D92D5BF" w14:textId="6AFC4C2C" w:rsidR="00DC7072" w:rsidRDefault="00DC7072" w:rsidP="00DC70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85503 - na podstawie pisma </w:t>
      </w:r>
      <w:r w:rsidRPr="00D5137D">
        <w:rPr>
          <w:rFonts w:ascii="Tahoma" w:hAnsi="Tahoma" w:cs="Tahoma"/>
          <w:sz w:val="24"/>
          <w:szCs w:val="24"/>
        </w:rPr>
        <w:t>Mazowieckiego Urzędu Wojewódzkiego</w:t>
      </w:r>
      <w:r>
        <w:rPr>
          <w:rFonts w:ascii="Tahoma" w:hAnsi="Tahoma" w:cs="Tahoma"/>
          <w:sz w:val="24"/>
          <w:szCs w:val="24"/>
        </w:rPr>
        <w:t xml:space="preserve"> </w:t>
      </w:r>
      <w:r w:rsidRPr="00D5137D">
        <w:rPr>
          <w:rFonts w:ascii="Tahoma" w:hAnsi="Tahoma" w:cs="Tahoma"/>
          <w:sz w:val="24"/>
          <w:szCs w:val="24"/>
        </w:rPr>
        <w:t xml:space="preserve">w Warszawie </w:t>
      </w:r>
      <w:r>
        <w:rPr>
          <w:rFonts w:ascii="Tahoma" w:hAnsi="Tahoma" w:cs="Tahoma"/>
          <w:sz w:val="24"/>
          <w:szCs w:val="24"/>
        </w:rPr>
        <w:t>dokonuje się zwiększenia dotacji celowej otrzymanej z budżetu państwa na realizację zadań bieżących z zakresu administracji rządowej oraz innych zadań zleconych gminie o kwotę 168,00 zł z przeznaczeniem na realizację zadań związanych z przyznawaniem Karty Dużej Rodziny.</w:t>
      </w:r>
    </w:p>
    <w:p w14:paraId="41E62454" w14:textId="601CD9C9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3E479DB3" w:rsidR="006F46CC" w:rsidRPr="00317BE2" w:rsidRDefault="00FE33BE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              </w:t>
      </w:r>
      <w:r w:rsidR="00DC7072">
        <w:rPr>
          <w:rFonts w:ascii="Tahoma" w:hAnsi="Tahoma" w:cs="Tahoma"/>
          <w:sz w:val="24"/>
          <w:szCs w:val="24"/>
        </w:rPr>
        <w:t>1 093 221,62</w:t>
      </w:r>
      <w:r w:rsidR="00596A73">
        <w:rPr>
          <w:rFonts w:ascii="Tahoma" w:hAnsi="Tahoma" w:cs="Tahoma"/>
          <w:sz w:val="24"/>
          <w:szCs w:val="24"/>
        </w:rPr>
        <w:t xml:space="preserve">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0B0D4272" w14:textId="7C7EA4D3" w:rsidR="00DC7072" w:rsidRDefault="00DC7072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14:paraId="349BEA68" w14:textId="4E2E39B6" w:rsidR="00DC7072" w:rsidRDefault="00DC7072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01095 – wprowadza się wynagrodzenia osobowe pracowników </w:t>
      </w:r>
      <w:r w:rsidR="00B64315">
        <w:rPr>
          <w:rFonts w:ascii="Tahoma" w:hAnsi="Tahoma" w:cs="Tahoma"/>
          <w:sz w:val="24"/>
          <w:szCs w:val="24"/>
        </w:rPr>
        <w:t>w kwocie</w:t>
      </w:r>
      <w:r>
        <w:rPr>
          <w:rFonts w:ascii="Tahoma" w:hAnsi="Tahoma" w:cs="Tahoma"/>
          <w:sz w:val="24"/>
          <w:szCs w:val="24"/>
        </w:rPr>
        <w:t xml:space="preserve"> 10 709,40 zł, składki na ubezpieczenia społeczne </w:t>
      </w:r>
      <w:r w:rsidR="00B64315">
        <w:rPr>
          <w:rFonts w:ascii="Tahoma" w:hAnsi="Tahoma" w:cs="Tahoma"/>
          <w:sz w:val="24"/>
          <w:szCs w:val="24"/>
        </w:rPr>
        <w:t xml:space="preserve">w </w:t>
      </w:r>
      <w:r>
        <w:rPr>
          <w:rFonts w:ascii="Tahoma" w:hAnsi="Tahoma" w:cs="Tahoma"/>
          <w:sz w:val="24"/>
          <w:szCs w:val="24"/>
        </w:rPr>
        <w:t>kwo</w:t>
      </w:r>
      <w:r w:rsidR="00B64315">
        <w:rPr>
          <w:rFonts w:ascii="Tahoma" w:hAnsi="Tahoma" w:cs="Tahoma"/>
          <w:sz w:val="24"/>
          <w:szCs w:val="24"/>
        </w:rPr>
        <w:t>cie</w:t>
      </w:r>
      <w:r>
        <w:rPr>
          <w:rFonts w:ascii="Tahoma" w:hAnsi="Tahoma" w:cs="Tahoma"/>
          <w:sz w:val="24"/>
          <w:szCs w:val="24"/>
        </w:rPr>
        <w:t xml:space="preserve"> 1 832,15 zł, składki na Fundusz Pracy oraz Fundusz Solidarnościowy </w:t>
      </w:r>
      <w:r w:rsidR="00B64315">
        <w:rPr>
          <w:rFonts w:ascii="Tahoma" w:hAnsi="Tahoma" w:cs="Tahoma"/>
          <w:sz w:val="24"/>
          <w:szCs w:val="24"/>
        </w:rPr>
        <w:t xml:space="preserve">w </w:t>
      </w:r>
      <w:r>
        <w:rPr>
          <w:rFonts w:ascii="Tahoma" w:hAnsi="Tahoma" w:cs="Tahoma"/>
          <w:sz w:val="24"/>
          <w:szCs w:val="24"/>
        </w:rPr>
        <w:t>kwo</w:t>
      </w:r>
      <w:r w:rsidR="00B64315">
        <w:rPr>
          <w:rFonts w:ascii="Tahoma" w:hAnsi="Tahoma" w:cs="Tahoma"/>
          <w:sz w:val="24"/>
          <w:szCs w:val="24"/>
        </w:rPr>
        <w:t>cie</w:t>
      </w:r>
      <w:r>
        <w:rPr>
          <w:rFonts w:ascii="Tahoma" w:hAnsi="Tahoma" w:cs="Tahoma"/>
          <w:sz w:val="24"/>
          <w:szCs w:val="24"/>
        </w:rPr>
        <w:t xml:space="preserve"> 262,50 zł, zakup materiałów i wyposażenia </w:t>
      </w:r>
      <w:r w:rsidR="00B64315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 kwo</w:t>
      </w:r>
      <w:r w:rsidR="00B64315">
        <w:rPr>
          <w:rFonts w:ascii="Tahoma" w:hAnsi="Tahoma" w:cs="Tahoma"/>
          <w:sz w:val="24"/>
          <w:szCs w:val="24"/>
        </w:rPr>
        <w:t>cie</w:t>
      </w:r>
      <w:r>
        <w:rPr>
          <w:rFonts w:ascii="Tahoma" w:hAnsi="Tahoma" w:cs="Tahoma"/>
          <w:sz w:val="24"/>
          <w:szCs w:val="24"/>
        </w:rPr>
        <w:t xml:space="preserve"> 838,37 zł, zakup usług pozostałych </w:t>
      </w:r>
      <w:r w:rsidR="00B64315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 kwo</w:t>
      </w:r>
      <w:r w:rsidR="00B64315">
        <w:rPr>
          <w:rFonts w:ascii="Tahoma" w:hAnsi="Tahoma" w:cs="Tahoma"/>
          <w:sz w:val="24"/>
          <w:szCs w:val="24"/>
        </w:rPr>
        <w:t>cie</w:t>
      </w:r>
      <w:r>
        <w:rPr>
          <w:rFonts w:ascii="Tahoma" w:hAnsi="Tahoma" w:cs="Tahoma"/>
          <w:sz w:val="24"/>
          <w:szCs w:val="24"/>
        </w:rPr>
        <w:t xml:space="preserve"> 7 350,00 zł, różne opłaty i składki </w:t>
      </w:r>
      <w:r w:rsidR="00B64315">
        <w:rPr>
          <w:rFonts w:ascii="Tahoma" w:hAnsi="Tahoma" w:cs="Tahoma"/>
          <w:sz w:val="24"/>
          <w:szCs w:val="24"/>
        </w:rPr>
        <w:t>w kwocie</w:t>
      </w:r>
      <w:r>
        <w:rPr>
          <w:rFonts w:ascii="Tahoma" w:hAnsi="Tahoma" w:cs="Tahoma"/>
          <w:sz w:val="24"/>
          <w:szCs w:val="24"/>
        </w:rPr>
        <w:t xml:space="preserve"> 1 071 621,20 zł oraz szkolenia pracowników niebędących członkami korpusu służby cywilnej </w:t>
      </w:r>
      <w:r w:rsidR="00B64315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 kwo</w:t>
      </w:r>
      <w:r w:rsidR="00B64315">
        <w:rPr>
          <w:rFonts w:ascii="Tahoma" w:hAnsi="Tahoma" w:cs="Tahoma"/>
          <w:sz w:val="24"/>
          <w:szCs w:val="24"/>
        </w:rPr>
        <w:t>cie</w:t>
      </w:r>
      <w:r>
        <w:rPr>
          <w:rFonts w:ascii="Tahoma" w:hAnsi="Tahoma" w:cs="Tahoma"/>
          <w:sz w:val="24"/>
          <w:szCs w:val="24"/>
        </w:rPr>
        <w:t xml:space="preserve"> 440,00 zł.</w:t>
      </w:r>
    </w:p>
    <w:p w14:paraId="1693B203" w14:textId="77777777" w:rsidR="00DC7072" w:rsidRDefault="00DC7072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84995AD" w14:textId="7F4FE8FE" w:rsidR="00DC7072" w:rsidRDefault="00DC7072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1CC095B1" w14:textId="3C267F09" w:rsidR="00DC7072" w:rsidRDefault="00DC7072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</w:t>
      </w:r>
      <w:r w:rsidR="00C863B7">
        <w:rPr>
          <w:rFonts w:ascii="Tahoma" w:hAnsi="Tahoma" w:cs="Tahoma"/>
          <w:sz w:val="24"/>
          <w:szCs w:val="24"/>
        </w:rPr>
        <w:t>50</w:t>
      </w:r>
      <w:r>
        <w:rPr>
          <w:rFonts w:ascii="Tahoma" w:hAnsi="Tahoma" w:cs="Tahoma"/>
          <w:sz w:val="24"/>
          <w:szCs w:val="24"/>
        </w:rPr>
        <w:t xml:space="preserve"> – zwiększa się wydatki osobowe niezaliczone do wynagrodzeń o kwotę 3 000,00 zł, składki na ubezpieczenia społeczne o kwotę 2 000,00 zł,  wynagrodzenia osobowe nauczycieli o kwotę 16 000,00 zł, zmniejsza się wynagrodzenia osobowe pracowników o kwotę 10 000,00 zł, zakup materiałów i wyposażenia o kwotę 11 000,00 zł.</w:t>
      </w:r>
    </w:p>
    <w:p w14:paraId="7FFE7429" w14:textId="7B169E5D" w:rsidR="00205E3F" w:rsidRDefault="00205E3F" w:rsidP="00205E3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</w:t>
      </w:r>
      <w:r w:rsidR="00410BC2">
        <w:rPr>
          <w:rFonts w:ascii="Tahoma" w:hAnsi="Tahoma" w:cs="Tahoma"/>
          <w:sz w:val="24"/>
          <w:szCs w:val="24"/>
        </w:rPr>
        <w:t xml:space="preserve"> 85</w:t>
      </w:r>
      <w:r w:rsidR="00DC7072">
        <w:rPr>
          <w:rFonts w:ascii="Tahoma" w:hAnsi="Tahoma" w:cs="Tahoma"/>
          <w:sz w:val="24"/>
          <w:szCs w:val="24"/>
        </w:rPr>
        <w:t>5</w:t>
      </w:r>
    </w:p>
    <w:p w14:paraId="0502C48B" w14:textId="0F2C7C3F" w:rsidR="0046041F" w:rsidRDefault="00205E3F" w:rsidP="007A02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-rozdziale 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DC7072">
        <w:rPr>
          <w:rFonts w:ascii="Tahoma" w:hAnsi="Tahoma" w:cs="Tahoma"/>
          <w:sz w:val="24"/>
          <w:szCs w:val="24"/>
        </w:rPr>
        <w:t>85503- zwiększa się zakup materiałów i wyposażenia o kwotę 168,00 zł.</w:t>
      </w:r>
    </w:p>
    <w:sectPr w:rsidR="0046041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B9B1" w14:textId="77777777" w:rsidR="003B2963" w:rsidRDefault="003B2963" w:rsidP="0022630E">
      <w:r>
        <w:separator/>
      </w:r>
    </w:p>
  </w:endnote>
  <w:endnote w:type="continuationSeparator" w:id="0">
    <w:p w14:paraId="113A4D23" w14:textId="77777777" w:rsidR="003B2963" w:rsidRDefault="003B2963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AFDE" w14:textId="77777777" w:rsidR="003B2963" w:rsidRDefault="003B2963" w:rsidP="0022630E">
      <w:r>
        <w:separator/>
      </w:r>
    </w:p>
  </w:footnote>
  <w:footnote w:type="continuationSeparator" w:id="0">
    <w:p w14:paraId="01A0641A" w14:textId="77777777" w:rsidR="003B2963" w:rsidRDefault="003B2963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5E3F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26AE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997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15206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424</cp:revision>
  <cp:lastPrinted>2023-04-27T11:36:00Z</cp:lastPrinted>
  <dcterms:created xsi:type="dcterms:W3CDTF">2015-05-20T06:33:00Z</dcterms:created>
  <dcterms:modified xsi:type="dcterms:W3CDTF">2023-04-28T09:10:00Z</dcterms:modified>
</cp:coreProperties>
</file>