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26FD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Chorzele, dnia 27.07.2023 r.</w:t>
      </w:r>
    </w:p>
    <w:p w14:paraId="706F7D97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WROZ.6733.3.2023.AJ</w:t>
      </w:r>
    </w:p>
    <w:p w14:paraId="00320737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</w:rPr>
      </w:pPr>
    </w:p>
    <w:p w14:paraId="1A4B781D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Obwieszczenie</w:t>
      </w:r>
    </w:p>
    <w:p w14:paraId="5C4BADAD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 wydaniu decyzji o ustaleniu lokalizacji inwestycji celu publicznego</w:t>
      </w:r>
    </w:p>
    <w:p w14:paraId="5E52B672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</w:rPr>
      </w:pPr>
    </w:p>
    <w:p w14:paraId="262E1559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 xml:space="preserve">Zgodnie z art. 49 ustawy z dnia 14 czerwca 1960 r Kodeks postępowania </w:t>
      </w:r>
      <w:r>
        <w:rPr>
          <w:rFonts w:ascii="Tahoma" w:eastAsia="Times New Roman" w:hAnsi="Tahoma" w:cs="Tahoma"/>
        </w:rPr>
        <w:t xml:space="preserve">administracyjnego (Dz.U. z  2023 poz. 775 z </w:t>
      </w:r>
      <w:proofErr w:type="spellStart"/>
      <w:r>
        <w:rPr>
          <w:rFonts w:ascii="Tahoma" w:eastAsia="Times New Roman" w:hAnsi="Tahoma" w:cs="Tahoma"/>
        </w:rPr>
        <w:t>późn</w:t>
      </w:r>
      <w:proofErr w:type="spellEnd"/>
      <w:r>
        <w:rPr>
          <w:rFonts w:ascii="Tahoma" w:eastAsia="Times New Roman" w:hAnsi="Tahoma" w:cs="Tahoma"/>
        </w:rPr>
        <w:t>. zm. ) w związku z art. 53 ust. 1 ustawy z dnia 27 marca 2003r. o planowaniu i zagospodarowaniu przestrzennym (Dz. U. z 2023 r., poz. 977) Burmistrz Miasta i Gminy Chorzele podaje do wiadomości, że w dniu 27</w:t>
      </w:r>
      <w:r>
        <w:rPr>
          <w:rFonts w:ascii="Tahoma" w:eastAsia="Times New Roman" w:hAnsi="Tahoma" w:cs="Tahoma"/>
        </w:rPr>
        <w:t>.07.2023 r. wydano decyzję nr 3/2023, znak sprawy: WROZ.6733.3.2023.AJ w sprawie ustalenia lokalizacji inwestycji celu publicznego dla inwestycji polegającej na budowie stawu – zbiornika do retencji wód powierzchniowych na terenie działki ewidencyjnej nr 8</w:t>
      </w:r>
      <w:r>
        <w:rPr>
          <w:rFonts w:ascii="Tahoma" w:eastAsia="Times New Roman" w:hAnsi="Tahoma" w:cs="Tahoma"/>
        </w:rPr>
        <w:t>6, w obrębie Nowa Wieś K/D, gmina Chorzele.</w:t>
      </w:r>
    </w:p>
    <w:p w14:paraId="50F5BA51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Strony mogą zapoznać się z treścią decyzji w siedzibie Urzędu Miasta i Gminy w Chorzelach, ul. Stanisława Komosińskiego 1, 06-330 Chorzele, w godzinach od 7.30-15.30 od poniedziałku do piątku.</w:t>
      </w:r>
    </w:p>
    <w:p w14:paraId="7DF99E19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Zgodnie z art. 49 K</w:t>
      </w:r>
      <w:r>
        <w:rPr>
          <w:rFonts w:ascii="Tahoma" w:eastAsia="Times New Roman" w:hAnsi="Tahoma" w:cs="Tahoma"/>
        </w:rPr>
        <w:t>odeksu postępowania administracyjnego doręczenie uważa się za dokonane po upływie 14 dni od dnia publicznego ogłoszenia.</w:t>
      </w:r>
    </w:p>
    <w:p w14:paraId="6C331BC4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>Obwieszczenie to zostanie publicznie obwieszczone poprzez wywieszenie go na okres 14 dni na tablicy ogłoszeń Urzędu Miasta i Gminy w C</w:t>
      </w:r>
      <w:r>
        <w:rPr>
          <w:rFonts w:ascii="Tahoma" w:eastAsia="Times New Roman" w:hAnsi="Tahoma" w:cs="Tahoma"/>
        </w:rPr>
        <w:t xml:space="preserve">horzelach oraz zamieszczenie na stronie internetowej Urzędu Miasta i Gminy w Chorzelach – Biuletyn Informacji Publicznej.    </w:t>
      </w:r>
    </w:p>
    <w:p w14:paraId="7FBD239D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</w:rPr>
      </w:pPr>
    </w:p>
    <w:p w14:paraId="160C3027" w14:textId="77777777" w:rsidR="002A1DF9" w:rsidRDefault="001660ED" w:rsidP="001660ED">
      <w:pPr>
        <w:widowControl/>
        <w:spacing w:after="150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 up. BURMISTRZA</w:t>
      </w:r>
    </w:p>
    <w:p w14:paraId="6CA01438" w14:textId="77777777" w:rsidR="002A1DF9" w:rsidRDefault="001660ED" w:rsidP="001660ED">
      <w:pPr>
        <w:widowControl/>
        <w:spacing w:after="150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Agnieszka Opalach</w:t>
      </w:r>
    </w:p>
    <w:p w14:paraId="54349032" w14:textId="77777777" w:rsidR="002A1DF9" w:rsidRDefault="001660ED" w:rsidP="001660ED">
      <w:pPr>
        <w:widowControl/>
        <w:spacing w:after="150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DYREKTOR WYDZIAŁU ROZWOJU</w:t>
      </w:r>
    </w:p>
    <w:p w14:paraId="7F8C9EB5" w14:textId="77777777" w:rsidR="002A1DF9" w:rsidRDefault="001660ED" w:rsidP="001660ED">
      <w:pPr>
        <w:widowControl/>
        <w:spacing w:after="150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MIASTA I GMINY CHORZELE</w:t>
      </w:r>
    </w:p>
    <w:p w14:paraId="50B19012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</w:rPr>
      </w:pPr>
    </w:p>
    <w:p w14:paraId="46F0E85E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</w:rPr>
      </w:pPr>
    </w:p>
    <w:p w14:paraId="1906608B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  <w:sz w:val="18"/>
          <w:szCs w:val="18"/>
        </w:rPr>
      </w:pPr>
    </w:p>
    <w:p w14:paraId="24B271F0" w14:textId="77777777" w:rsidR="002A1DF9" w:rsidRDefault="002A1DF9" w:rsidP="001660ED">
      <w:pPr>
        <w:widowControl/>
        <w:spacing w:after="150"/>
        <w:rPr>
          <w:rFonts w:ascii="Tahoma" w:eastAsia="Times New Roman" w:hAnsi="Tahoma" w:cs="Tahoma"/>
          <w:sz w:val="18"/>
          <w:szCs w:val="18"/>
        </w:rPr>
      </w:pPr>
    </w:p>
    <w:p w14:paraId="6CC9DBED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Otrzymują:</w:t>
      </w:r>
    </w:p>
    <w:p w14:paraId="170707D7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1.</w:t>
      </w:r>
      <w:r>
        <w:rPr>
          <w:rFonts w:ascii="Tahoma" w:eastAsia="Times New Roman" w:hAnsi="Tahoma" w:cs="Tahoma"/>
        </w:rPr>
        <w:tab/>
        <w:t xml:space="preserve">Strony </w:t>
      </w:r>
      <w:r>
        <w:rPr>
          <w:rFonts w:ascii="Tahoma" w:eastAsia="Times New Roman" w:hAnsi="Tahoma" w:cs="Tahoma"/>
        </w:rPr>
        <w:t>postępowania poprzez obwieszczenie na stronie www.bip.chorzele.pl oraz na tablicy ogłoszeń:</w:t>
      </w:r>
    </w:p>
    <w:p w14:paraId="03C47696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- tablica ogłoszeń sołectwa Nowa Wieś K/D (za pośrednictwem sołtysa),</w:t>
      </w:r>
    </w:p>
    <w:p w14:paraId="230603CE" w14:textId="77777777" w:rsidR="002A1DF9" w:rsidRDefault="001660ED" w:rsidP="001660ED">
      <w:pPr>
        <w:widowControl/>
        <w:spacing w:after="15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- tablica ogłoszeń Urzędu Miasta i Gminy w Chorzelach,</w:t>
      </w:r>
    </w:p>
    <w:p w14:paraId="1E76F483" w14:textId="05CCFB28" w:rsidR="002A1DF9" w:rsidRDefault="001660ED" w:rsidP="001660ED">
      <w:pPr>
        <w:widowControl/>
        <w:spacing w:after="150"/>
      </w:pPr>
      <w:r>
        <w:rPr>
          <w:rFonts w:ascii="Tahoma" w:eastAsia="Times New Roman" w:hAnsi="Tahoma" w:cs="Tahoma"/>
        </w:rPr>
        <w:t>2.</w:t>
      </w:r>
      <w:r>
        <w:rPr>
          <w:rFonts w:ascii="Tahoma" w:eastAsia="Times New Roman" w:hAnsi="Tahoma" w:cs="Tahoma"/>
        </w:rPr>
        <w:tab/>
        <w:t>a/a.</w:t>
      </w:r>
    </w:p>
    <w:sectPr w:rsidR="002A1DF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1022" w14:textId="77777777" w:rsidR="00000000" w:rsidRDefault="001660ED">
      <w:r>
        <w:separator/>
      </w:r>
    </w:p>
  </w:endnote>
  <w:endnote w:type="continuationSeparator" w:id="0">
    <w:p w14:paraId="53B1D53F" w14:textId="77777777" w:rsidR="00000000" w:rsidRDefault="001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1157" w14:textId="77777777" w:rsidR="00000000" w:rsidRDefault="001660ED">
      <w:r>
        <w:rPr>
          <w:color w:val="000000"/>
        </w:rPr>
        <w:separator/>
      </w:r>
    </w:p>
  </w:footnote>
  <w:footnote w:type="continuationSeparator" w:id="0">
    <w:p w14:paraId="01C4ACCD" w14:textId="77777777" w:rsidR="00000000" w:rsidRDefault="0016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862BC"/>
    <w:multiLevelType w:val="multilevel"/>
    <w:tmpl w:val="182E244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E363F6E"/>
    <w:multiLevelType w:val="multilevel"/>
    <w:tmpl w:val="3C34036C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1DF9"/>
    <w:rsid w:val="001660ED"/>
    <w:rsid w:val="002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7814"/>
  <w15:docId w15:val="{20FB5BC7-38EA-4748-90BC-745E7AF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2021-04-23T07:42:00Z</cp:lastPrinted>
  <dcterms:created xsi:type="dcterms:W3CDTF">2023-07-28T13:06:00Z</dcterms:created>
  <dcterms:modified xsi:type="dcterms:W3CDTF">2023-07-28T13:06:00Z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