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4F6B" w14:textId="77777777" w:rsidR="00A216B1" w:rsidRDefault="00A216B1" w:rsidP="0084428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99A302A" w14:textId="11F277F9" w:rsidR="009F6177" w:rsidRPr="0084428C" w:rsidRDefault="009F6177" w:rsidP="0084428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4428C">
        <w:rPr>
          <w:b/>
          <w:bCs/>
          <w:sz w:val="24"/>
          <w:szCs w:val="24"/>
        </w:rPr>
        <w:t>ZAPROSZENIE DO ZŁOŻENIA OFERTY</w:t>
      </w:r>
      <w:r w:rsidR="0084428C">
        <w:rPr>
          <w:b/>
          <w:bCs/>
          <w:sz w:val="24"/>
          <w:szCs w:val="24"/>
        </w:rPr>
        <w:t xml:space="preserve"> </w:t>
      </w:r>
      <w:r w:rsidR="0084428C" w:rsidRPr="0084428C">
        <w:rPr>
          <w:b/>
          <w:bCs/>
          <w:sz w:val="24"/>
          <w:szCs w:val="24"/>
        </w:rPr>
        <w:t xml:space="preserve">NA ZADANIE INWESTYCYJNE REALIZOWANE </w:t>
      </w:r>
    </w:p>
    <w:p w14:paraId="18A7B235" w14:textId="462213A5" w:rsidR="009F6177" w:rsidRPr="0084428C" w:rsidRDefault="0084428C" w:rsidP="0084428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4428C">
        <w:rPr>
          <w:b/>
          <w:bCs/>
          <w:sz w:val="24"/>
          <w:szCs w:val="24"/>
        </w:rPr>
        <w:t>W RAMACH RZĄDOWEGO PROGRAMU ODBUDOWY ZABYTKÓW</w:t>
      </w:r>
    </w:p>
    <w:p w14:paraId="0DD07ED8" w14:textId="77777777" w:rsidR="009F6177" w:rsidRDefault="009F6177" w:rsidP="009F6177">
      <w:pPr>
        <w:jc w:val="center"/>
        <w:rPr>
          <w:b/>
          <w:bCs/>
        </w:rPr>
      </w:pPr>
    </w:p>
    <w:p w14:paraId="71BE1CDF" w14:textId="48026F76" w:rsidR="009F6177" w:rsidRPr="0084428C" w:rsidRDefault="00670EE3" w:rsidP="009F6177">
      <w:pPr>
        <w:pStyle w:val="Akapitzlist"/>
        <w:numPr>
          <w:ilvl w:val="0"/>
          <w:numId w:val="1"/>
        </w:numPr>
        <w:jc w:val="both"/>
        <w:rPr>
          <w:b/>
          <w:bCs/>
          <w:u w:val="single"/>
        </w:rPr>
      </w:pPr>
      <w:r w:rsidRPr="0084428C">
        <w:rPr>
          <w:b/>
          <w:bCs/>
          <w:u w:val="single"/>
        </w:rPr>
        <w:t>NAZWA I ADRES ZAMAWIAJĄCEGO</w:t>
      </w:r>
    </w:p>
    <w:p w14:paraId="215932F7" w14:textId="0E5B73D2" w:rsidR="009F6177" w:rsidRDefault="009F6177" w:rsidP="009F6177">
      <w:pPr>
        <w:ind w:left="1080"/>
        <w:jc w:val="both"/>
        <w:rPr>
          <w:b/>
          <w:bCs/>
        </w:rPr>
      </w:pPr>
      <w:r>
        <w:rPr>
          <w:b/>
          <w:bCs/>
        </w:rPr>
        <w:t xml:space="preserve">Parafia Rzymskokatolicka p.w. Św. Mikołaja </w:t>
      </w:r>
    </w:p>
    <w:p w14:paraId="516E3B7A" w14:textId="1E96BB6C" w:rsidR="009F6177" w:rsidRDefault="009F6177" w:rsidP="009F6177">
      <w:pPr>
        <w:ind w:left="1080"/>
        <w:jc w:val="both"/>
        <w:rPr>
          <w:b/>
          <w:bCs/>
        </w:rPr>
      </w:pPr>
      <w:r>
        <w:rPr>
          <w:b/>
          <w:bCs/>
        </w:rPr>
        <w:t>ul. Kościelna 3A</w:t>
      </w:r>
    </w:p>
    <w:p w14:paraId="748EF63A" w14:textId="3C7C79DA" w:rsidR="009F6177" w:rsidRDefault="009F6177" w:rsidP="009F6177">
      <w:pPr>
        <w:ind w:left="1080"/>
        <w:jc w:val="both"/>
        <w:rPr>
          <w:b/>
          <w:bCs/>
        </w:rPr>
      </w:pPr>
      <w:r>
        <w:rPr>
          <w:b/>
          <w:bCs/>
        </w:rPr>
        <w:t xml:space="preserve">06-330 Chorzele </w:t>
      </w:r>
    </w:p>
    <w:p w14:paraId="76299922" w14:textId="7F56884B" w:rsidR="0084428C" w:rsidRDefault="00670EE3" w:rsidP="0084428C">
      <w:pPr>
        <w:pStyle w:val="Akapitzlist"/>
        <w:numPr>
          <w:ilvl w:val="0"/>
          <w:numId w:val="1"/>
        </w:numPr>
        <w:jc w:val="both"/>
        <w:rPr>
          <w:b/>
          <w:bCs/>
          <w:u w:val="single"/>
        </w:rPr>
      </w:pPr>
      <w:r w:rsidRPr="0084428C">
        <w:rPr>
          <w:b/>
          <w:bCs/>
          <w:u w:val="single"/>
        </w:rPr>
        <w:t xml:space="preserve">OPIS PRZEDMIOTU ZAMÓWIENIA </w:t>
      </w:r>
    </w:p>
    <w:p w14:paraId="6F75E505" w14:textId="1AE61530" w:rsidR="0084428C" w:rsidRDefault="0084428C" w:rsidP="0084428C">
      <w:pPr>
        <w:jc w:val="both"/>
        <w:rPr>
          <w:b/>
          <w:bCs/>
        </w:rPr>
      </w:pPr>
      <w:r w:rsidRPr="0084428C">
        <w:rPr>
          <w:u w:val="single"/>
        </w:rPr>
        <w:t>Przedmiotem zamówienia jest:</w:t>
      </w:r>
      <w:r w:rsidRPr="0084428C">
        <w:t xml:space="preserve"> </w:t>
      </w:r>
      <w:r w:rsidRPr="0084428C">
        <w:rPr>
          <w:b/>
          <w:bCs/>
        </w:rPr>
        <w:t>Remont dachu naw bocznych z wymianą</w:t>
      </w:r>
      <w:r>
        <w:rPr>
          <w:b/>
          <w:bCs/>
        </w:rPr>
        <w:t xml:space="preserve"> </w:t>
      </w:r>
      <w:r w:rsidRPr="0084428C">
        <w:rPr>
          <w:b/>
          <w:bCs/>
        </w:rPr>
        <w:t>pokrycia dachowego oraz elewacji kościoła parafialnego p.w.</w:t>
      </w:r>
      <w:r>
        <w:rPr>
          <w:b/>
          <w:bCs/>
        </w:rPr>
        <w:t xml:space="preserve"> </w:t>
      </w:r>
      <w:r w:rsidRPr="0084428C">
        <w:rPr>
          <w:b/>
          <w:bCs/>
        </w:rPr>
        <w:t>Trójcy Przenajświętszej w Chorzelach</w:t>
      </w:r>
    </w:p>
    <w:p w14:paraId="0BD0DA8A" w14:textId="28356820" w:rsidR="0084428C" w:rsidRDefault="0084428C" w:rsidP="0084428C">
      <w:pPr>
        <w:jc w:val="both"/>
        <w:rPr>
          <w:u w:val="single"/>
        </w:rPr>
      </w:pPr>
      <w:r w:rsidRPr="0084428C">
        <w:rPr>
          <w:u w:val="single"/>
        </w:rPr>
        <w:t xml:space="preserve">Zakres </w:t>
      </w:r>
      <w:r w:rsidR="00C15368">
        <w:rPr>
          <w:u w:val="single"/>
        </w:rPr>
        <w:t xml:space="preserve">robót </w:t>
      </w:r>
      <w:r w:rsidRPr="0084428C">
        <w:rPr>
          <w:u w:val="single"/>
        </w:rPr>
        <w:t xml:space="preserve">obejmuje: </w:t>
      </w:r>
    </w:p>
    <w:p w14:paraId="5C634CD6" w14:textId="31172088" w:rsidR="0084428C" w:rsidRDefault="00992867" w:rsidP="000411A1">
      <w:pPr>
        <w:pStyle w:val="Akapitzlist"/>
        <w:numPr>
          <w:ilvl w:val="0"/>
          <w:numId w:val="2"/>
        </w:numPr>
        <w:spacing w:line="360" w:lineRule="auto"/>
        <w:jc w:val="both"/>
      </w:pPr>
      <w:r w:rsidRPr="00992867">
        <w:t xml:space="preserve">Przedmiotem inwestycji jest remont dachu kościoła nad nawami bocznymi wraz z wymianą pokrycia dachowego i obróbek blacharskich oraz naprawa elewacji Kościoła parafialnego p.w. Trójcy Przenajświętszej w Chorzelach, wpisanego do rejestru zabytków pod nr rej. A.-472. </w:t>
      </w:r>
      <w:bookmarkStart w:id="0" w:name="_Hlk143856375"/>
      <w:r w:rsidRPr="00992867">
        <w:t>Remont konstrukcji dachu z wymianą pokrycia dachowego</w:t>
      </w:r>
      <w:r w:rsidR="000D4909">
        <w:t>.</w:t>
      </w:r>
      <w:r w:rsidRPr="00992867">
        <w:t xml:space="preserve"> </w:t>
      </w:r>
      <w:bookmarkEnd w:id="0"/>
      <w:r w:rsidRPr="00992867">
        <w:t xml:space="preserve">Remont konstrukcji nośnej dachu polegać będzie na demontażu zniszczonych i nie nadających się do dalszej eksploatacji elementów więźby dachowej i zastąpieniu ich elementami nowymi, o takich samych wymiarach poprzecznych. Wszystkie elementy zarówno nowe jak i stare po uprzednim oczyszczeniu będą zabezpieczone środkami ochrony przeciwgrzybicznej i przeciwpożarowej. Pokrycie dachowe naw bocznych, podobnie jak nawy głównej, wykonane będzie z blachy płaskiej miedzianej. Projekt przewiduje także montaż obróbek blacharskich dachu wykonanych z blachy miedzianej oraz rynien i rur spustowych wykonanych ze stali </w:t>
      </w:r>
      <w:proofErr w:type="spellStart"/>
      <w:r w:rsidR="000411A1">
        <w:t>m</w:t>
      </w:r>
      <w:r w:rsidRPr="00992867">
        <w:t>iedziopodobnej</w:t>
      </w:r>
      <w:proofErr w:type="spellEnd"/>
      <w:r w:rsidRPr="00992867">
        <w:t>. Renowacja elewacji kościoła</w:t>
      </w:r>
      <w:r w:rsidR="00AF5EC2">
        <w:t>.</w:t>
      </w:r>
      <w:r w:rsidRPr="00992867">
        <w:t xml:space="preserve"> Prace w zakresie renowacji elewacji kościoła będą obejmować: przygotowanie podłoża, wykonanie prac tynkarskich oraz prace malarskie. Projekt zakłada usunięcie spękanego i odsypującego się od muru tynku. W przypadku detali architektonicznych (lizen, gzymsów, opasek okiennych) przewiduje się ich oczyszczenie i odwzorowanie. </w:t>
      </w:r>
      <w:r w:rsidR="000411A1">
        <w:br/>
      </w:r>
      <w:r w:rsidRPr="00992867">
        <w:t>W wybrakowanych miejscach zostaną wykonane nowe tynki z mas tynkarskich renowacyjnych, przepuszczalnych. Zgodnie z dokumentacją projektową prace malarskie będą wykonywane pod nadzorem autorskim, zaś kolorystyka będzie uzgadniana z konserwatorem zabytków.</w:t>
      </w:r>
    </w:p>
    <w:p w14:paraId="18434300" w14:textId="77777777" w:rsidR="00670EE3" w:rsidRDefault="00670EE3" w:rsidP="00670EE3">
      <w:pPr>
        <w:spacing w:line="360" w:lineRule="auto"/>
        <w:jc w:val="both"/>
      </w:pPr>
      <w:r>
        <w:t xml:space="preserve">Szczegółowy zakres i opis przedmiotu zamówienia określają: </w:t>
      </w:r>
    </w:p>
    <w:p w14:paraId="676E115E" w14:textId="4ED67FB0" w:rsidR="00670EE3" w:rsidRDefault="00670EE3" w:rsidP="00462CA4">
      <w:pPr>
        <w:pStyle w:val="Akapitzlist"/>
        <w:numPr>
          <w:ilvl w:val="1"/>
          <w:numId w:val="18"/>
        </w:numPr>
        <w:spacing w:line="360" w:lineRule="auto"/>
        <w:ind w:left="426"/>
        <w:jc w:val="both"/>
      </w:pPr>
      <w:r>
        <w:t>Projekt budowlany – załącznik nr 2 do zaproszenia do złożenia oferty;</w:t>
      </w:r>
    </w:p>
    <w:p w14:paraId="2931B88A" w14:textId="77777777" w:rsidR="00462CA4" w:rsidRDefault="00670EE3" w:rsidP="00462CA4">
      <w:pPr>
        <w:pStyle w:val="Akapitzlist"/>
        <w:numPr>
          <w:ilvl w:val="1"/>
          <w:numId w:val="18"/>
        </w:numPr>
        <w:spacing w:line="360" w:lineRule="auto"/>
        <w:ind w:left="426"/>
        <w:jc w:val="both"/>
      </w:pPr>
      <w:r>
        <w:lastRenderedPageBreak/>
        <w:t xml:space="preserve">Przedmiar robót - </w:t>
      </w:r>
      <w:r w:rsidRPr="00670EE3">
        <w:t xml:space="preserve">załącznik nr </w:t>
      </w:r>
      <w:r w:rsidR="00A21BB9">
        <w:t>3</w:t>
      </w:r>
      <w:r w:rsidRPr="00670EE3">
        <w:t xml:space="preserve"> do zaproszenia do złożenia oferty</w:t>
      </w:r>
      <w:r w:rsidR="00462CA4">
        <w:t>;</w:t>
      </w:r>
    </w:p>
    <w:p w14:paraId="5975061F" w14:textId="14AD034C" w:rsidR="00462CA4" w:rsidRDefault="00462CA4" w:rsidP="00462CA4">
      <w:pPr>
        <w:pStyle w:val="Akapitzlist"/>
        <w:numPr>
          <w:ilvl w:val="1"/>
          <w:numId w:val="18"/>
        </w:numPr>
        <w:spacing w:line="360" w:lineRule="auto"/>
        <w:ind w:left="426"/>
        <w:jc w:val="both"/>
      </w:pPr>
      <w:r>
        <w:t xml:space="preserve">Specyfikacja Techniczna Wykonania i Odbioru Robót Budowlanych – załącznik nr 4 do zaproszenia do złożenia oferty. </w:t>
      </w:r>
      <w:r w:rsidR="00670EE3">
        <w:t xml:space="preserve"> </w:t>
      </w:r>
    </w:p>
    <w:p w14:paraId="3665426A" w14:textId="36D283C4" w:rsidR="00A216B1" w:rsidRDefault="00A216B1" w:rsidP="00670EE3">
      <w:pPr>
        <w:spacing w:line="360" w:lineRule="auto"/>
        <w:jc w:val="both"/>
      </w:pPr>
      <w:r>
        <w:t>Przedmiotowe zadanie jest realizowane przy współfinansowaniu ze środków zewnętrznych pochodzących z Rządowego Programu Odbudowy Zabytków</w:t>
      </w:r>
      <w:r w:rsidR="00AF5EC2">
        <w:t xml:space="preserve">- Edycja 1. </w:t>
      </w:r>
    </w:p>
    <w:p w14:paraId="209CCB43" w14:textId="42616C25" w:rsidR="00670EE3" w:rsidRPr="00335A42" w:rsidRDefault="00670EE3" w:rsidP="00335A42">
      <w:pPr>
        <w:spacing w:after="120"/>
        <w:jc w:val="both"/>
        <w:rPr>
          <w:rFonts w:cs="Calibri"/>
          <w:b/>
          <w:bCs/>
          <w:iCs/>
          <w:u w:val="single"/>
        </w:rPr>
      </w:pPr>
      <w:r w:rsidRPr="00A07A62">
        <w:rPr>
          <w:rFonts w:cs="Calibri"/>
          <w:b/>
          <w:bCs/>
          <w:iCs/>
          <w:u w:val="single"/>
        </w:rPr>
        <w:t>DODATKOWE INFORMACJE:</w:t>
      </w:r>
    </w:p>
    <w:p w14:paraId="41B12634" w14:textId="7A498E48" w:rsidR="00670EE3" w:rsidRPr="00140010" w:rsidRDefault="00670EE3" w:rsidP="00670EE3">
      <w:pPr>
        <w:numPr>
          <w:ilvl w:val="0"/>
          <w:numId w:val="3"/>
        </w:numPr>
        <w:spacing w:after="120" w:line="360" w:lineRule="auto"/>
        <w:jc w:val="both"/>
        <w:rPr>
          <w:rFonts w:cs="Calibri"/>
          <w:b/>
          <w:bCs/>
          <w:iCs/>
        </w:rPr>
      </w:pPr>
      <w:r w:rsidRPr="00A07A62">
        <w:rPr>
          <w:rFonts w:cs="Calibri"/>
        </w:rPr>
        <w:t xml:space="preserve">Przedmiar robót został załączony pomocniczo i nie jest dokumentem wymaganym przy złożeniu oferty. Obowiązującym dokumentem do realizacji zamówienia jest Projekt Budowlany, </w:t>
      </w:r>
      <w:r w:rsidR="00F24F54">
        <w:rPr>
          <w:rFonts w:cs="Calibri"/>
        </w:rPr>
        <w:br/>
      </w:r>
      <w:r w:rsidRPr="00A07A62">
        <w:rPr>
          <w:rFonts w:cs="Calibri"/>
        </w:rPr>
        <w:t xml:space="preserve">na którym wzorować powinien się Wykonawca przy kalkulowaniu ceny. </w:t>
      </w:r>
    </w:p>
    <w:p w14:paraId="3A24A29D" w14:textId="7A42CCC1" w:rsidR="00140010" w:rsidRPr="00140010" w:rsidRDefault="00140010" w:rsidP="00670EE3">
      <w:pPr>
        <w:numPr>
          <w:ilvl w:val="0"/>
          <w:numId w:val="3"/>
        </w:numPr>
        <w:spacing w:after="120" w:line="360" w:lineRule="auto"/>
        <w:jc w:val="both"/>
        <w:rPr>
          <w:rFonts w:cs="Calibri"/>
          <w:iCs/>
        </w:rPr>
      </w:pPr>
      <w:r w:rsidRPr="00140010">
        <w:rPr>
          <w:rFonts w:cs="Calibri"/>
          <w:iCs/>
        </w:rPr>
        <w:t xml:space="preserve">Ewentualne spory w relacjach z wykonawcami o roszczenia cywilnoprawne w sprawach, </w:t>
      </w:r>
      <w:r w:rsidRPr="00140010">
        <w:rPr>
          <w:rFonts w:cs="Calibri"/>
          <w:iCs/>
        </w:rPr>
        <w:br/>
        <w:t>w których zawarcie ugody jest dopuszczalne,</w:t>
      </w:r>
      <w:r w:rsidR="004C1BCA">
        <w:rPr>
          <w:rFonts w:cs="Calibri"/>
          <w:iCs/>
        </w:rPr>
        <w:t xml:space="preserve"> będą poddane</w:t>
      </w:r>
      <w:r w:rsidRPr="00140010">
        <w:rPr>
          <w:rFonts w:cs="Calibri"/>
          <w:iCs/>
        </w:rPr>
        <w:t xml:space="preserve"> mediacjom lub innemu polubownemu rozwiązaniu sporu przed Sądem Polubownym przy Prokuratorii Generalnej Rzeczypospolitej Polskiej, wybranym mediatorem albo osobą prowadzącą inne polubowne rozwiązanie sporu.</w:t>
      </w:r>
    </w:p>
    <w:p w14:paraId="44136CE3" w14:textId="5A1BF5FA" w:rsidR="00670EE3" w:rsidRDefault="00670EE3" w:rsidP="00A216B1">
      <w:pPr>
        <w:pStyle w:val="Teksttreci30"/>
        <w:numPr>
          <w:ilvl w:val="0"/>
          <w:numId w:val="1"/>
        </w:numPr>
        <w:shd w:val="clear" w:color="auto" w:fill="auto"/>
        <w:spacing w:before="0" w:after="120" w:line="360" w:lineRule="auto"/>
        <w:ind w:right="200"/>
        <w:jc w:val="left"/>
        <w:rPr>
          <w:rFonts w:ascii="Calibri" w:hAnsi="Calibri" w:cs="Calibri"/>
          <w:sz w:val="22"/>
          <w:szCs w:val="22"/>
        </w:rPr>
      </w:pPr>
      <w:r w:rsidRPr="00A505ED">
        <w:rPr>
          <w:rFonts w:ascii="Calibri" w:hAnsi="Calibri" w:cs="Calibri"/>
          <w:sz w:val="22"/>
          <w:szCs w:val="22"/>
          <w:u w:val="single"/>
        </w:rPr>
        <w:t>Termin realizacji zamówienia:</w:t>
      </w:r>
      <w:r w:rsidRPr="00A07A62">
        <w:rPr>
          <w:rFonts w:ascii="Calibri" w:hAnsi="Calibri" w:cs="Calibri"/>
          <w:sz w:val="22"/>
          <w:szCs w:val="22"/>
        </w:rPr>
        <w:t xml:space="preserve"> </w:t>
      </w:r>
      <w:r w:rsidR="00F24F54" w:rsidRPr="00521105">
        <w:rPr>
          <w:rFonts w:ascii="Calibri" w:hAnsi="Calibri" w:cs="Calibri"/>
          <w:b/>
          <w:bCs/>
          <w:sz w:val="22"/>
          <w:szCs w:val="22"/>
        </w:rPr>
        <w:t>31.08</w:t>
      </w:r>
      <w:r w:rsidRPr="00521105">
        <w:rPr>
          <w:rFonts w:ascii="Calibri" w:hAnsi="Calibri" w:cs="Calibri"/>
          <w:b/>
          <w:bCs/>
          <w:sz w:val="22"/>
          <w:szCs w:val="22"/>
        </w:rPr>
        <w:t>.2024r.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07A62">
        <w:rPr>
          <w:rFonts w:ascii="Calibri" w:hAnsi="Calibri" w:cs="Calibri"/>
          <w:sz w:val="22"/>
          <w:szCs w:val="22"/>
        </w:rPr>
        <w:t xml:space="preserve">  </w:t>
      </w:r>
    </w:p>
    <w:p w14:paraId="4CBBB963" w14:textId="4F8C8088" w:rsidR="00A505ED" w:rsidRPr="00A505ED" w:rsidRDefault="00A505ED" w:rsidP="00A216B1">
      <w:pPr>
        <w:pStyle w:val="Akapitzlist"/>
        <w:numPr>
          <w:ilvl w:val="0"/>
          <w:numId w:val="1"/>
        </w:numPr>
        <w:spacing w:line="360" w:lineRule="auto"/>
        <w:rPr>
          <w:rFonts w:ascii="Calibri" w:eastAsia="Times New Roman" w:hAnsi="Calibri" w:cs="Calibri"/>
          <w:u w:val="single"/>
        </w:rPr>
      </w:pPr>
      <w:r w:rsidRPr="00A505ED">
        <w:rPr>
          <w:rFonts w:ascii="Calibri" w:eastAsia="Times New Roman" w:hAnsi="Calibri" w:cs="Calibri"/>
          <w:u w:val="single"/>
        </w:rPr>
        <w:t>WARUNKI UDZIAŁU W POSTĘPOWANIU</w:t>
      </w:r>
    </w:p>
    <w:p w14:paraId="425E2E4E" w14:textId="53EA040D" w:rsidR="00A505ED" w:rsidRPr="00FD6ECB" w:rsidRDefault="00A505ED" w:rsidP="00A216B1">
      <w:pPr>
        <w:pStyle w:val="Akapitzlist"/>
        <w:numPr>
          <w:ilvl w:val="0"/>
          <w:numId w:val="7"/>
        </w:numPr>
        <w:autoSpaceDE w:val="0"/>
        <w:adjustRightInd w:val="0"/>
        <w:spacing w:after="0" w:line="360" w:lineRule="auto"/>
        <w:jc w:val="both"/>
        <w:rPr>
          <w:rFonts w:cstheme="minorHAnsi"/>
        </w:rPr>
      </w:pPr>
      <w:r w:rsidRPr="00FD6ECB">
        <w:rPr>
          <w:rFonts w:cstheme="minorHAnsi"/>
        </w:rPr>
        <w:t xml:space="preserve">Wykonawca wykonał należycie nie wcześniej niż w okresie ostatnich 5 lat (przed terminem składania ofert), a jeżeli okres prowadzenia działalności jest krótszy - w tym okresie: </w:t>
      </w:r>
      <w:r w:rsidRPr="00FD6ECB">
        <w:rPr>
          <w:rFonts w:cstheme="minorHAnsi"/>
        </w:rPr>
        <w:br/>
        <w:t xml:space="preserve">co najmniej jedno zamówienie, które swym zakresem obejmowały </w:t>
      </w:r>
      <w:r w:rsidR="00FD6ECB" w:rsidRPr="00FD6ECB">
        <w:rPr>
          <w:rFonts w:cstheme="minorHAnsi"/>
        </w:rPr>
        <w:t xml:space="preserve">roboty budowlane </w:t>
      </w:r>
      <w:r w:rsidRPr="00FD6ECB">
        <w:rPr>
          <w:rFonts w:cstheme="minorHAnsi"/>
        </w:rPr>
        <w:t xml:space="preserve">przy zabytkach nieruchomych o wartości nie mniejszej niż </w:t>
      </w:r>
      <w:r w:rsidR="00BB7AA6">
        <w:rPr>
          <w:rFonts w:cstheme="minorHAnsi"/>
        </w:rPr>
        <w:t>4</w:t>
      </w:r>
      <w:r w:rsidRPr="00FD6ECB">
        <w:rPr>
          <w:rFonts w:cstheme="minorHAnsi"/>
        </w:rPr>
        <w:t>00.000,00 zł</w:t>
      </w:r>
      <w:r w:rsidR="00FD6ECB" w:rsidRPr="00FD6ECB">
        <w:rPr>
          <w:rFonts w:cstheme="minorHAnsi"/>
        </w:rPr>
        <w:t xml:space="preserve">. </w:t>
      </w:r>
    </w:p>
    <w:p w14:paraId="7312CA39" w14:textId="58C507DD" w:rsidR="00670EE3" w:rsidRPr="00462CA4" w:rsidRDefault="00A505ED" w:rsidP="00A216B1">
      <w:pPr>
        <w:pStyle w:val="Akapitzlist"/>
        <w:numPr>
          <w:ilvl w:val="0"/>
          <w:numId w:val="7"/>
        </w:numPr>
        <w:autoSpaceDE w:val="0"/>
        <w:adjustRightInd w:val="0"/>
        <w:spacing w:after="0" w:line="360" w:lineRule="auto"/>
        <w:jc w:val="both"/>
      </w:pPr>
      <w:r w:rsidRPr="00F72B34">
        <w:rPr>
          <w:rFonts w:cstheme="minorHAnsi"/>
        </w:rPr>
        <w:t xml:space="preserve">Wykonawca </w:t>
      </w:r>
      <w:r w:rsidRPr="00F72B34">
        <w:rPr>
          <w:rFonts w:cstheme="minorHAnsi"/>
          <w:bCs/>
        </w:rPr>
        <w:t>dysponuje osobą</w:t>
      </w:r>
      <w:r w:rsidRPr="00F72B34">
        <w:rPr>
          <w:rFonts w:cstheme="minorHAnsi"/>
          <w:b/>
        </w:rPr>
        <w:t xml:space="preserve"> </w:t>
      </w:r>
      <w:r w:rsidR="00A216B1" w:rsidRPr="00F72B34">
        <w:rPr>
          <w:rFonts w:cstheme="minorHAnsi"/>
          <w:bCs/>
        </w:rPr>
        <w:t xml:space="preserve">spełniającą wymagania, o których mowa w art. 37 c ustawy </w:t>
      </w:r>
      <w:r w:rsidR="00A216B1" w:rsidRPr="00F72B34">
        <w:rPr>
          <w:rFonts w:cstheme="minorHAnsi"/>
          <w:bCs/>
        </w:rPr>
        <w:br/>
        <w:t>o ochronie zabytków i opiece nad zabytkami, tj. osoba, która posiada uprawnienia budowlane określone przepisami Prawa budowlanego oraz która przez co najmniej 18 miesięcy brała udział w robotach budowlanych prowadzonych przy zabytkach nieruchomych wpisanych do rejestru lub inwentarza muzeum będącego instytucją kultury.</w:t>
      </w:r>
    </w:p>
    <w:p w14:paraId="33F7982C" w14:textId="77777777" w:rsidR="00462CA4" w:rsidRPr="00F72B34" w:rsidRDefault="00462CA4" w:rsidP="00462CA4">
      <w:pPr>
        <w:pStyle w:val="Akapitzlist"/>
        <w:autoSpaceDE w:val="0"/>
        <w:adjustRightInd w:val="0"/>
        <w:spacing w:after="0" w:line="360" w:lineRule="auto"/>
        <w:jc w:val="both"/>
      </w:pPr>
    </w:p>
    <w:p w14:paraId="326BF207" w14:textId="17C1E39E" w:rsidR="00A216B1" w:rsidRPr="00335A42" w:rsidRDefault="00335A42" w:rsidP="00A216B1">
      <w:pPr>
        <w:pStyle w:val="Akapitzlist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u w:val="single"/>
        </w:rPr>
      </w:pPr>
      <w:r w:rsidRPr="00335A42">
        <w:rPr>
          <w:u w:val="single"/>
        </w:rPr>
        <w:t xml:space="preserve">WARUNKI PŁATNOŚCI </w:t>
      </w:r>
    </w:p>
    <w:p w14:paraId="79550E85" w14:textId="47D44B4D" w:rsidR="00192EB8" w:rsidRPr="00192EB8" w:rsidRDefault="00192EB8" w:rsidP="00335A42">
      <w:pPr>
        <w:pStyle w:val="Akapitzlist"/>
        <w:numPr>
          <w:ilvl w:val="0"/>
          <w:numId w:val="8"/>
        </w:numPr>
        <w:autoSpaceDE w:val="0"/>
        <w:adjustRightInd w:val="0"/>
        <w:spacing w:after="0" w:line="360" w:lineRule="auto"/>
        <w:jc w:val="both"/>
      </w:pPr>
      <w:r w:rsidRPr="00192EB8">
        <w:t>Obowiązującym wynagrodzeniem będzie wynagrodzenie ryczałtowe. Cenę oferty należy podać w formularzu ofertowym, jako cenę za całość przedmiotu zamówienia</w:t>
      </w:r>
      <w:r>
        <w:t xml:space="preserve">. </w:t>
      </w:r>
    </w:p>
    <w:p w14:paraId="4C0BC0FC" w14:textId="6E316DFA" w:rsidR="00A216B1" w:rsidRPr="00335A42" w:rsidRDefault="00335A42" w:rsidP="00335A42">
      <w:pPr>
        <w:pStyle w:val="Akapitzlist"/>
        <w:numPr>
          <w:ilvl w:val="0"/>
          <w:numId w:val="8"/>
        </w:numPr>
        <w:autoSpaceDE w:val="0"/>
        <w:adjustRightInd w:val="0"/>
        <w:spacing w:after="0" w:line="360" w:lineRule="auto"/>
        <w:jc w:val="both"/>
      </w:pPr>
      <w:r w:rsidRPr="00335A42">
        <w:rPr>
          <w:szCs w:val="24"/>
        </w:rPr>
        <w:t xml:space="preserve">Rozliczenie przedmiotu zamówienia odbędzie się po zakończeniu </w:t>
      </w:r>
      <w:r>
        <w:rPr>
          <w:szCs w:val="24"/>
        </w:rPr>
        <w:t xml:space="preserve">wszystkich prac związanych </w:t>
      </w:r>
      <w:r>
        <w:rPr>
          <w:szCs w:val="24"/>
        </w:rPr>
        <w:br/>
        <w:t xml:space="preserve">z realizacją zadania. </w:t>
      </w:r>
    </w:p>
    <w:p w14:paraId="2F4DD5C6" w14:textId="7BD76D3F" w:rsidR="00335A42" w:rsidRDefault="00335A42" w:rsidP="00564761">
      <w:pPr>
        <w:pStyle w:val="Textbody"/>
        <w:numPr>
          <w:ilvl w:val="0"/>
          <w:numId w:val="8"/>
        </w:numPr>
        <w:tabs>
          <w:tab w:val="left" w:pos="-5043"/>
        </w:tabs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335A42">
        <w:rPr>
          <w:rFonts w:asciiTheme="minorHAnsi" w:hAnsiTheme="minorHAnsi" w:cstheme="minorHAnsi"/>
          <w:sz w:val="22"/>
          <w:szCs w:val="22"/>
          <w:lang w:val="pl-PL"/>
        </w:rPr>
        <w:t>Wypłata wynagrodzenia należnego Wykonawcy następować będzie na podstawie faktury VAT.</w:t>
      </w:r>
    </w:p>
    <w:p w14:paraId="6369B134" w14:textId="77777777" w:rsidR="00564761" w:rsidRDefault="00564761" w:rsidP="00564761">
      <w:pPr>
        <w:pStyle w:val="Textbody"/>
        <w:tabs>
          <w:tab w:val="left" w:pos="-5043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  <w:lang w:val="pl-PL"/>
        </w:rPr>
      </w:pPr>
    </w:p>
    <w:p w14:paraId="1C36C248" w14:textId="01BFE6DB" w:rsidR="00A216B1" w:rsidRDefault="00335A42" w:rsidP="00EC6085">
      <w:pPr>
        <w:pStyle w:val="Akapitzlist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u w:val="single"/>
        </w:rPr>
      </w:pPr>
      <w:r w:rsidRPr="00335A42">
        <w:rPr>
          <w:u w:val="single"/>
        </w:rPr>
        <w:lastRenderedPageBreak/>
        <w:t xml:space="preserve">FORMA ZŁOŻENIA OFERTY: </w:t>
      </w:r>
    </w:p>
    <w:p w14:paraId="5BFC456E" w14:textId="1939D643" w:rsidR="00335A42" w:rsidRDefault="00335A42" w:rsidP="003E74A5">
      <w:pPr>
        <w:pStyle w:val="Teksttreci0"/>
        <w:numPr>
          <w:ilvl w:val="0"/>
          <w:numId w:val="14"/>
        </w:numPr>
        <w:shd w:val="clear" w:color="auto" w:fill="auto"/>
        <w:tabs>
          <w:tab w:val="left" w:leader="dot" w:pos="7191"/>
        </w:tabs>
        <w:spacing w:before="0" w:after="120" w:line="360" w:lineRule="auto"/>
        <w:rPr>
          <w:rFonts w:ascii="Calibri" w:hAnsi="Calibri" w:cs="Calibri"/>
          <w:b/>
          <w:sz w:val="22"/>
          <w:szCs w:val="22"/>
        </w:rPr>
      </w:pPr>
      <w:r w:rsidRPr="00A07A62">
        <w:rPr>
          <w:rFonts w:ascii="Calibri" w:hAnsi="Calibri" w:cs="Calibri"/>
          <w:sz w:val="22"/>
          <w:szCs w:val="22"/>
        </w:rPr>
        <w:t xml:space="preserve">Ofertę na Formularzu </w:t>
      </w:r>
      <w:r w:rsidR="003E74A5">
        <w:rPr>
          <w:rFonts w:ascii="Calibri" w:hAnsi="Calibri" w:cs="Calibri"/>
          <w:sz w:val="22"/>
          <w:szCs w:val="22"/>
        </w:rPr>
        <w:t xml:space="preserve">wraz z niezbędnymi dokumentami, o których mowa w pkt. VIII zaproszenia do złożenia oferty </w:t>
      </w:r>
      <w:r w:rsidRPr="00A07A62">
        <w:rPr>
          <w:rFonts w:ascii="Calibri" w:hAnsi="Calibri" w:cs="Calibri"/>
          <w:sz w:val="22"/>
          <w:szCs w:val="22"/>
        </w:rPr>
        <w:t xml:space="preserve">należy złożyć w terminie do dnia </w:t>
      </w:r>
      <w:r w:rsidR="00462CA4">
        <w:rPr>
          <w:rFonts w:ascii="Calibri" w:hAnsi="Calibri" w:cs="Calibri"/>
          <w:b/>
          <w:bCs/>
          <w:sz w:val="22"/>
          <w:szCs w:val="22"/>
        </w:rPr>
        <w:t>10.10.2023 r.</w:t>
      </w:r>
      <w:r w:rsidRPr="00A07A62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A07A62">
        <w:rPr>
          <w:rFonts w:ascii="Calibri" w:hAnsi="Calibri" w:cs="Calibri"/>
          <w:sz w:val="22"/>
          <w:szCs w:val="22"/>
        </w:rPr>
        <w:t>w formie</w:t>
      </w:r>
      <w:r w:rsidR="00EC6085">
        <w:rPr>
          <w:rFonts w:ascii="Calibri" w:hAnsi="Calibri" w:cs="Calibri"/>
          <w:sz w:val="22"/>
          <w:szCs w:val="22"/>
        </w:rPr>
        <w:t xml:space="preserve"> </w:t>
      </w:r>
      <w:r w:rsidRPr="00A07A62">
        <w:rPr>
          <w:rFonts w:ascii="Calibri" w:hAnsi="Calibri" w:cs="Calibri"/>
          <w:sz w:val="22"/>
          <w:szCs w:val="22"/>
        </w:rPr>
        <w:t xml:space="preserve">pisemnej (osobiście, listownie) na adres: </w:t>
      </w:r>
      <w:r w:rsidR="00EC6085">
        <w:rPr>
          <w:rFonts w:ascii="Calibri" w:hAnsi="Calibri" w:cs="Calibri"/>
          <w:b/>
          <w:sz w:val="22"/>
          <w:szCs w:val="22"/>
        </w:rPr>
        <w:t xml:space="preserve">Parafia Rzymskokatolicka p.w. Św. Mikołaja, </w:t>
      </w:r>
      <w:r w:rsidR="003E74A5">
        <w:rPr>
          <w:rFonts w:ascii="Calibri" w:hAnsi="Calibri" w:cs="Calibri"/>
          <w:b/>
          <w:sz w:val="22"/>
          <w:szCs w:val="22"/>
        </w:rPr>
        <w:br/>
      </w:r>
      <w:r w:rsidR="00EC6085">
        <w:rPr>
          <w:rFonts w:ascii="Calibri" w:hAnsi="Calibri" w:cs="Calibri"/>
          <w:b/>
          <w:sz w:val="22"/>
          <w:szCs w:val="22"/>
        </w:rPr>
        <w:t>ul. Kościeln</w:t>
      </w:r>
      <w:r w:rsidR="00AF5EC2">
        <w:rPr>
          <w:rFonts w:ascii="Calibri" w:hAnsi="Calibri" w:cs="Calibri"/>
          <w:b/>
          <w:sz w:val="22"/>
          <w:szCs w:val="22"/>
        </w:rPr>
        <w:t>a</w:t>
      </w:r>
      <w:r w:rsidR="00EC6085">
        <w:rPr>
          <w:rFonts w:ascii="Calibri" w:hAnsi="Calibri" w:cs="Calibri"/>
          <w:b/>
          <w:sz w:val="22"/>
          <w:szCs w:val="22"/>
        </w:rPr>
        <w:t xml:space="preserve"> 3A</w:t>
      </w:r>
      <w:r w:rsidRPr="00A07A62">
        <w:rPr>
          <w:rFonts w:ascii="Calibri" w:hAnsi="Calibri" w:cs="Calibri"/>
          <w:b/>
          <w:sz w:val="22"/>
          <w:szCs w:val="22"/>
        </w:rPr>
        <w:t>, 06-330 Chorzele</w:t>
      </w:r>
      <w:r w:rsidR="003E74A5">
        <w:rPr>
          <w:rFonts w:ascii="Calibri" w:hAnsi="Calibri" w:cs="Calibri"/>
          <w:b/>
          <w:sz w:val="22"/>
          <w:szCs w:val="22"/>
        </w:rPr>
        <w:t xml:space="preserve">. </w:t>
      </w:r>
    </w:p>
    <w:p w14:paraId="35609A95" w14:textId="7CFDF11F" w:rsidR="003E74A5" w:rsidRPr="003E74A5" w:rsidRDefault="003E74A5" w:rsidP="003E74A5">
      <w:pPr>
        <w:pStyle w:val="Teksttreci0"/>
        <w:numPr>
          <w:ilvl w:val="0"/>
          <w:numId w:val="14"/>
        </w:numPr>
        <w:shd w:val="clear" w:color="auto" w:fill="auto"/>
        <w:tabs>
          <w:tab w:val="left" w:leader="dot" w:pos="7191"/>
        </w:tabs>
        <w:spacing w:before="0" w:after="120" w:line="360" w:lineRule="auto"/>
        <w:rPr>
          <w:rFonts w:ascii="Calibri" w:hAnsi="Calibri" w:cs="Calibri"/>
          <w:bCs/>
          <w:sz w:val="22"/>
          <w:szCs w:val="22"/>
        </w:rPr>
      </w:pPr>
      <w:r w:rsidRPr="003E74A5">
        <w:rPr>
          <w:rFonts w:ascii="Calibri" w:hAnsi="Calibri" w:cs="Calibri"/>
          <w:bCs/>
          <w:sz w:val="22"/>
          <w:szCs w:val="22"/>
        </w:rPr>
        <w:t xml:space="preserve">Wszystkie dokumenty powinny być podpisane przez osobę umocowaną prawnie. </w:t>
      </w:r>
    </w:p>
    <w:p w14:paraId="190B3660" w14:textId="3BA53974" w:rsidR="00EC6085" w:rsidRPr="00EC6085" w:rsidRDefault="00CC3E92" w:rsidP="00EC6085">
      <w:pPr>
        <w:pStyle w:val="Teksttreci0"/>
        <w:numPr>
          <w:ilvl w:val="0"/>
          <w:numId w:val="1"/>
        </w:numPr>
        <w:shd w:val="clear" w:color="auto" w:fill="auto"/>
        <w:tabs>
          <w:tab w:val="left" w:leader="dot" w:pos="7191"/>
        </w:tabs>
        <w:spacing w:before="0" w:after="120" w:line="360" w:lineRule="auto"/>
        <w:rPr>
          <w:rFonts w:ascii="Calibri" w:hAnsi="Calibri" w:cs="Calibri"/>
          <w:sz w:val="22"/>
          <w:szCs w:val="22"/>
          <w:u w:val="single"/>
        </w:rPr>
      </w:pPr>
      <w:r w:rsidRPr="00EC6085">
        <w:rPr>
          <w:rFonts w:ascii="Calibri" w:hAnsi="Calibri" w:cs="Calibri"/>
          <w:sz w:val="22"/>
          <w:szCs w:val="22"/>
          <w:u w:val="single"/>
        </w:rPr>
        <w:t xml:space="preserve">KRYTERIA OCENY OFERT: </w:t>
      </w:r>
    </w:p>
    <w:p w14:paraId="6195C00A" w14:textId="500E929D" w:rsidR="00335A42" w:rsidRDefault="00EC6085" w:rsidP="00EC6085">
      <w:pPr>
        <w:autoSpaceDE w:val="0"/>
        <w:adjustRightInd w:val="0"/>
        <w:spacing w:after="0" w:line="360" w:lineRule="auto"/>
        <w:jc w:val="both"/>
        <w:rPr>
          <w:b/>
          <w:bCs/>
        </w:rPr>
      </w:pPr>
      <w:r>
        <w:t xml:space="preserve">Przy wyborze oferty Zamawiający będzie się kierował kryterium </w:t>
      </w:r>
      <w:r w:rsidRPr="00EC6085">
        <w:rPr>
          <w:b/>
          <w:bCs/>
        </w:rPr>
        <w:t>najniższej ceny.</w:t>
      </w:r>
    </w:p>
    <w:p w14:paraId="2E37146F" w14:textId="44891D0C" w:rsidR="00105EAB" w:rsidRPr="00CC3E92" w:rsidRDefault="00105EAB" w:rsidP="00105EAB">
      <w:pPr>
        <w:pStyle w:val="Akapitzlist"/>
        <w:numPr>
          <w:ilvl w:val="0"/>
          <w:numId w:val="1"/>
        </w:numPr>
        <w:autoSpaceDE w:val="0"/>
        <w:adjustRightInd w:val="0"/>
        <w:spacing w:after="0" w:line="360" w:lineRule="auto"/>
        <w:jc w:val="both"/>
        <w:rPr>
          <w:u w:val="single"/>
        </w:rPr>
      </w:pPr>
      <w:r w:rsidRPr="00CC3E92">
        <w:rPr>
          <w:u w:val="single"/>
        </w:rPr>
        <w:t>INNE WYMAGANIA:</w:t>
      </w:r>
    </w:p>
    <w:p w14:paraId="3D410B35" w14:textId="19A1B2CC" w:rsidR="00BB7AA6" w:rsidRDefault="00105EAB" w:rsidP="00BB7AA6">
      <w:pPr>
        <w:autoSpaceDE w:val="0"/>
        <w:adjustRightInd w:val="0"/>
        <w:spacing w:after="0" w:line="360" w:lineRule="auto"/>
        <w:jc w:val="both"/>
      </w:pPr>
      <w:r w:rsidRPr="00105EAB">
        <w:t xml:space="preserve">Wraz z ofertą wykonawca przedkłada Zamawiającemu </w:t>
      </w:r>
      <w:r w:rsidR="00A76EB2">
        <w:t>następujące dokumenty:</w:t>
      </w:r>
    </w:p>
    <w:p w14:paraId="4C38DD12" w14:textId="77777777" w:rsidR="00BB7AA6" w:rsidRDefault="00BB7AA6" w:rsidP="00A76EB2">
      <w:pPr>
        <w:pStyle w:val="Akapitzlist"/>
        <w:numPr>
          <w:ilvl w:val="0"/>
          <w:numId w:val="15"/>
        </w:numPr>
        <w:autoSpaceDE w:val="0"/>
        <w:adjustRightInd w:val="0"/>
        <w:spacing w:after="0" w:line="360" w:lineRule="auto"/>
        <w:jc w:val="both"/>
      </w:pPr>
      <w:r>
        <w:t>Formularz oferty,</w:t>
      </w:r>
    </w:p>
    <w:p w14:paraId="115673F9" w14:textId="304D85E1" w:rsidR="003E74A5" w:rsidRDefault="00F24F54" w:rsidP="00A76EB2">
      <w:pPr>
        <w:pStyle w:val="Akapitzlist"/>
        <w:numPr>
          <w:ilvl w:val="0"/>
          <w:numId w:val="15"/>
        </w:numPr>
        <w:autoSpaceDE w:val="0"/>
        <w:adjustRightInd w:val="0"/>
        <w:spacing w:after="0" w:line="360" w:lineRule="auto"/>
        <w:jc w:val="both"/>
      </w:pPr>
      <w:r>
        <w:t>O</w:t>
      </w:r>
      <w:r w:rsidR="00312254">
        <w:t xml:space="preserve">świadczenie o spełnieniu warunków udziału w postępowaniu, o których mowa w pkt. IV zaproszenia do złożenia oferty. </w:t>
      </w:r>
      <w:r w:rsidR="005D1BF9">
        <w:t xml:space="preserve">Wzór oświadczenia stanowi załącznik nr </w:t>
      </w:r>
      <w:r>
        <w:t>5</w:t>
      </w:r>
      <w:r w:rsidR="005D1BF9">
        <w:t xml:space="preserve"> do </w:t>
      </w:r>
      <w:r w:rsidR="005D1BF9" w:rsidRPr="005D1BF9">
        <w:t>zaproszenia do złożenia oferty.</w:t>
      </w:r>
    </w:p>
    <w:p w14:paraId="17B44A6E" w14:textId="345E812A" w:rsidR="00A76EB2" w:rsidRDefault="00A76EB2" w:rsidP="00A76EB2">
      <w:pPr>
        <w:pStyle w:val="Akapitzlist"/>
        <w:numPr>
          <w:ilvl w:val="0"/>
          <w:numId w:val="15"/>
        </w:numPr>
        <w:autoSpaceDE w:val="0"/>
        <w:adjustRightInd w:val="0"/>
        <w:spacing w:after="0" w:line="360" w:lineRule="auto"/>
        <w:jc w:val="both"/>
      </w:pPr>
      <w:r>
        <w:t xml:space="preserve">Podpisane projektowane postanowienia umowy. </w:t>
      </w:r>
    </w:p>
    <w:p w14:paraId="2545E59D" w14:textId="77777777" w:rsidR="00504B30" w:rsidRDefault="00504B30" w:rsidP="00504B30">
      <w:pPr>
        <w:autoSpaceDE w:val="0"/>
        <w:adjustRightInd w:val="0"/>
        <w:spacing w:after="0" w:line="360" w:lineRule="auto"/>
        <w:jc w:val="both"/>
      </w:pPr>
    </w:p>
    <w:p w14:paraId="677F7A33" w14:textId="77777777" w:rsidR="00504B30" w:rsidRDefault="00504B30" w:rsidP="00504B30">
      <w:pPr>
        <w:autoSpaceDE w:val="0"/>
        <w:adjustRightInd w:val="0"/>
        <w:spacing w:after="0" w:line="360" w:lineRule="auto"/>
        <w:jc w:val="both"/>
      </w:pPr>
    </w:p>
    <w:p w14:paraId="64ED5AD9" w14:textId="236CD5CD" w:rsidR="00504B30" w:rsidRDefault="00504B30" w:rsidP="00504B30">
      <w:pPr>
        <w:autoSpaceDE w:val="0"/>
        <w:adjustRightInd w:val="0"/>
        <w:spacing w:after="0" w:line="360" w:lineRule="auto"/>
        <w:jc w:val="both"/>
        <w:rPr>
          <w:u w:val="single"/>
        </w:rPr>
      </w:pPr>
      <w:r w:rsidRPr="00504B30">
        <w:rPr>
          <w:u w:val="single"/>
        </w:rPr>
        <w:t xml:space="preserve">Załączniki do zaproszenia do złożenia oferty: </w:t>
      </w:r>
    </w:p>
    <w:p w14:paraId="0525030F" w14:textId="48A34E69" w:rsidR="00504B30" w:rsidRDefault="00504B30" w:rsidP="00504B30">
      <w:pPr>
        <w:autoSpaceDE w:val="0"/>
        <w:adjustRightInd w:val="0"/>
        <w:spacing w:after="0" w:line="360" w:lineRule="auto"/>
        <w:jc w:val="both"/>
      </w:pPr>
      <w:r w:rsidRPr="00504B30">
        <w:t xml:space="preserve">Załącznik nr 1- </w:t>
      </w:r>
      <w:r>
        <w:t>Formularz oferty</w:t>
      </w:r>
    </w:p>
    <w:p w14:paraId="7BE8C694" w14:textId="10869CCD" w:rsidR="00504B30" w:rsidRDefault="00504B30" w:rsidP="00504B30">
      <w:pPr>
        <w:autoSpaceDE w:val="0"/>
        <w:adjustRightInd w:val="0"/>
        <w:spacing w:after="0" w:line="360" w:lineRule="auto"/>
        <w:jc w:val="both"/>
      </w:pPr>
      <w:r>
        <w:t>Załącznik nr 2- Projekt Budowlany</w:t>
      </w:r>
    </w:p>
    <w:p w14:paraId="13673DEE" w14:textId="78B3A46C" w:rsidR="00504B30" w:rsidRDefault="00504B30" w:rsidP="00504B30">
      <w:pPr>
        <w:autoSpaceDE w:val="0"/>
        <w:adjustRightInd w:val="0"/>
        <w:spacing w:after="0" w:line="360" w:lineRule="auto"/>
        <w:jc w:val="both"/>
      </w:pPr>
      <w:r>
        <w:t>Załącznik nr 3 - Przedmiar robót</w:t>
      </w:r>
    </w:p>
    <w:p w14:paraId="7584EC7A" w14:textId="39E578BE" w:rsidR="00324987" w:rsidRDefault="00324987" w:rsidP="00504B30">
      <w:pPr>
        <w:autoSpaceDE w:val="0"/>
        <w:adjustRightInd w:val="0"/>
        <w:spacing w:after="0" w:line="360" w:lineRule="auto"/>
        <w:jc w:val="both"/>
      </w:pPr>
      <w:r w:rsidRPr="00324987">
        <w:t>Załącznik nr 4 – Specyfikacja techniczna wykonania i odbioru robót</w:t>
      </w:r>
    </w:p>
    <w:p w14:paraId="0A83D4DB" w14:textId="44271888" w:rsidR="00504B30" w:rsidRDefault="00504B30" w:rsidP="00504B30">
      <w:pPr>
        <w:autoSpaceDE w:val="0"/>
        <w:adjustRightInd w:val="0"/>
        <w:spacing w:after="0" w:line="360" w:lineRule="auto"/>
        <w:jc w:val="both"/>
      </w:pPr>
      <w:r>
        <w:t xml:space="preserve">Załącznik nr </w:t>
      </w:r>
      <w:r w:rsidR="00F24F54">
        <w:t>5</w:t>
      </w:r>
      <w:r>
        <w:t>- Oświadczenie o spełnianiu warunków udziału w postępowaniu</w:t>
      </w:r>
    </w:p>
    <w:p w14:paraId="77B9559A" w14:textId="2CA22611" w:rsidR="00504B30" w:rsidRDefault="00504B30" w:rsidP="00504B30">
      <w:pPr>
        <w:autoSpaceDE w:val="0"/>
        <w:adjustRightInd w:val="0"/>
        <w:spacing w:after="0" w:line="360" w:lineRule="auto"/>
        <w:jc w:val="both"/>
      </w:pPr>
      <w:r>
        <w:t xml:space="preserve">Załącznik nr </w:t>
      </w:r>
      <w:r w:rsidR="00F24F54">
        <w:t>6</w:t>
      </w:r>
      <w:r>
        <w:t>- Projektowane postanowienia umowy</w:t>
      </w:r>
    </w:p>
    <w:p w14:paraId="3E50F270" w14:textId="6573F518" w:rsidR="00504B30" w:rsidRDefault="00504B30" w:rsidP="00504B30">
      <w:pPr>
        <w:autoSpaceDE w:val="0"/>
        <w:adjustRightInd w:val="0"/>
        <w:spacing w:after="0" w:line="360" w:lineRule="auto"/>
        <w:jc w:val="both"/>
      </w:pPr>
      <w:r>
        <w:t xml:space="preserve">Załącznik nr </w:t>
      </w:r>
      <w:r w:rsidR="00F24F54">
        <w:t>7</w:t>
      </w:r>
      <w:r>
        <w:t xml:space="preserve">– </w:t>
      </w:r>
      <w:r w:rsidR="004C1BCA">
        <w:t>Klauzula informacyjna</w:t>
      </w:r>
      <w:r>
        <w:t xml:space="preserve"> RODO </w:t>
      </w:r>
    </w:p>
    <w:p w14:paraId="4BBDDC24" w14:textId="70BD3D91" w:rsidR="004C1BCA" w:rsidRDefault="004C1BCA" w:rsidP="00504B30">
      <w:pPr>
        <w:autoSpaceDE w:val="0"/>
        <w:adjustRightInd w:val="0"/>
        <w:spacing w:after="0" w:line="360" w:lineRule="auto"/>
        <w:jc w:val="both"/>
      </w:pPr>
      <w:r>
        <w:t xml:space="preserve">Załącznik nr </w:t>
      </w:r>
      <w:r w:rsidR="00F24F54">
        <w:t>8</w:t>
      </w:r>
      <w:r>
        <w:t xml:space="preserve">- Decyzje </w:t>
      </w:r>
    </w:p>
    <w:p w14:paraId="3E47144C" w14:textId="77777777" w:rsidR="00504B30" w:rsidRDefault="00504B30" w:rsidP="00504B30">
      <w:pPr>
        <w:autoSpaceDE w:val="0"/>
        <w:adjustRightInd w:val="0"/>
        <w:spacing w:after="0" w:line="360" w:lineRule="auto"/>
        <w:jc w:val="both"/>
      </w:pPr>
    </w:p>
    <w:p w14:paraId="554E0450" w14:textId="77777777" w:rsidR="00504B30" w:rsidRDefault="00504B30" w:rsidP="00504B30">
      <w:pPr>
        <w:autoSpaceDE w:val="0"/>
        <w:adjustRightInd w:val="0"/>
        <w:spacing w:after="0" w:line="360" w:lineRule="auto"/>
        <w:jc w:val="both"/>
      </w:pPr>
    </w:p>
    <w:p w14:paraId="34E5F24B" w14:textId="5933D0F5" w:rsidR="00504B30" w:rsidRPr="00504B30" w:rsidRDefault="00504B30" w:rsidP="00504B30">
      <w:pPr>
        <w:autoSpaceDE w:val="0"/>
        <w:adjustRightInd w:val="0"/>
        <w:spacing w:after="0" w:line="360" w:lineRule="auto"/>
        <w:jc w:val="both"/>
      </w:pPr>
      <w:r>
        <w:t xml:space="preserve">Chorzele, </w:t>
      </w:r>
      <w:r w:rsidR="00462CA4">
        <w:t>6</w:t>
      </w:r>
      <w:r>
        <w:t>.0</w:t>
      </w:r>
      <w:r w:rsidR="00F24F54">
        <w:t>9</w:t>
      </w:r>
      <w:r>
        <w:t>.2023r.</w:t>
      </w:r>
    </w:p>
    <w:p w14:paraId="15BF92C3" w14:textId="77777777" w:rsidR="00105EAB" w:rsidRDefault="00105EAB" w:rsidP="00105EAB">
      <w:pPr>
        <w:pStyle w:val="Akapitzlist"/>
        <w:autoSpaceDE w:val="0"/>
        <w:adjustRightInd w:val="0"/>
        <w:spacing w:after="0" w:line="360" w:lineRule="auto"/>
        <w:jc w:val="both"/>
        <w:rPr>
          <w:u w:val="single"/>
        </w:rPr>
      </w:pPr>
    </w:p>
    <w:p w14:paraId="12928EE6" w14:textId="77777777" w:rsidR="003E74A5" w:rsidRDefault="003E74A5" w:rsidP="00105EAB">
      <w:pPr>
        <w:pStyle w:val="Akapitzlist"/>
        <w:autoSpaceDE w:val="0"/>
        <w:adjustRightInd w:val="0"/>
        <w:spacing w:after="0" w:line="360" w:lineRule="auto"/>
        <w:jc w:val="both"/>
        <w:rPr>
          <w:u w:val="single"/>
        </w:rPr>
      </w:pPr>
    </w:p>
    <w:p w14:paraId="381DA330" w14:textId="7775142D" w:rsidR="003E74A5" w:rsidRPr="003E74A5" w:rsidRDefault="003E74A5" w:rsidP="003E74A5">
      <w:pPr>
        <w:pStyle w:val="Akapitzlist"/>
        <w:autoSpaceDE w:val="0"/>
        <w:adjustRightInd w:val="0"/>
        <w:spacing w:after="0" w:line="360" w:lineRule="auto"/>
        <w:jc w:val="center"/>
      </w:pPr>
      <w:r>
        <w:t xml:space="preserve">                                       </w:t>
      </w:r>
      <w:r w:rsidRPr="003E74A5">
        <w:t>……………………………………………..</w:t>
      </w:r>
    </w:p>
    <w:sectPr w:rsidR="003E74A5" w:rsidRPr="003E74A5" w:rsidSect="00A216B1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C9B0E" w14:textId="77777777" w:rsidR="00745533" w:rsidRDefault="00745533" w:rsidP="00A216B1">
      <w:pPr>
        <w:spacing w:after="0" w:line="240" w:lineRule="auto"/>
      </w:pPr>
      <w:r>
        <w:separator/>
      </w:r>
    </w:p>
  </w:endnote>
  <w:endnote w:type="continuationSeparator" w:id="0">
    <w:p w14:paraId="4828D7C2" w14:textId="77777777" w:rsidR="00745533" w:rsidRDefault="00745533" w:rsidP="00A21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CBF3E" w14:textId="77777777" w:rsidR="00745533" w:rsidRDefault="00745533" w:rsidP="00A216B1">
      <w:pPr>
        <w:spacing w:after="0" w:line="240" w:lineRule="auto"/>
      </w:pPr>
      <w:r>
        <w:separator/>
      </w:r>
    </w:p>
  </w:footnote>
  <w:footnote w:type="continuationSeparator" w:id="0">
    <w:p w14:paraId="1F682AC7" w14:textId="77777777" w:rsidR="00745533" w:rsidRDefault="00745533" w:rsidP="00A21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3066B" w14:textId="65165B5F" w:rsidR="00A216B1" w:rsidRDefault="00A216B1" w:rsidP="00A216B1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5C21" w14:textId="6F965980" w:rsidR="00A216B1" w:rsidRDefault="00A216B1" w:rsidP="00A216B1">
    <w:pPr>
      <w:pStyle w:val="Nagwek"/>
      <w:jc w:val="right"/>
    </w:pPr>
    <w:r>
      <w:rPr>
        <w:noProof/>
      </w:rPr>
      <w:drawing>
        <wp:inline distT="0" distB="0" distL="0" distR="0" wp14:anchorId="04F150FD" wp14:editId="0131D3C8">
          <wp:extent cx="2371725" cy="951230"/>
          <wp:effectExtent l="0" t="0" r="9525" b="1270"/>
          <wp:docPr id="59097239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C9B"/>
    <w:multiLevelType w:val="hybridMultilevel"/>
    <w:tmpl w:val="9ABE00C2"/>
    <w:lvl w:ilvl="0" w:tplc="146615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0C34"/>
    <w:multiLevelType w:val="hybridMultilevel"/>
    <w:tmpl w:val="4C70C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1829"/>
    <w:multiLevelType w:val="hybridMultilevel"/>
    <w:tmpl w:val="6F6E3648"/>
    <w:lvl w:ilvl="0" w:tplc="46D60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C6BC3"/>
    <w:multiLevelType w:val="hybridMultilevel"/>
    <w:tmpl w:val="DAC07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90917"/>
    <w:multiLevelType w:val="hybridMultilevel"/>
    <w:tmpl w:val="27BCC8D6"/>
    <w:lvl w:ilvl="0" w:tplc="12FA45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D7315"/>
    <w:multiLevelType w:val="hybridMultilevel"/>
    <w:tmpl w:val="ED7E9F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875AB"/>
    <w:multiLevelType w:val="multilevel"/>
    <w:tmpl w:val="F7CCE0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606308"/>
    <w:multiLevelType w:val="hybridMultilevel"/>
    <w:tmpl w:val="582E6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4AE40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C3C95"/>
    <w:multiLevelType w:val="hybridMultilevel"/>
    <w:tmpl w:val="4D32F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95BD6"/>
    <w:multiLevelType w:val="hybridMultilevel"/>
    <w:tmpl w:val="1C1E2A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8518F"/>
    <w:multiLevelType w:val="hybridMultilevel"/>
    <w:tmpl w:val="985ED7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8841CC"/>
    <w:multiLevelType w:val="hybridMultilevel"/>
    <w:tmpl w:val="055634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E6F93"/>
    <w:multiLevelType w:val="hybridMultilevel"/>
    <w:tmpl w:val="DF5C80EC"/>
    <w:lvl w:ilvl="0" w:tplc="76D656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9035B"/>
    <w:multiLevelType w:val="multilevel"/>
    <w:tmpl w:val="30BE32E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4" w15:restartNumberingAfterBreak="0">
    <w:nsid w:val="5D623BDC"/>
    <w:multiLevelType w:val="hybridMultilevel"/>
    <w:tmpl w:val="FE0A8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D3BE1"/>
    <w:multiLevelType w:val="hybridMultilevel"/>
    <w:tmpl w:val="E26A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70F36"/>
    <w:multiLevelType w:val="hybridMultilevel"/>
    <w:tmpl w:val="0B6C6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35F8B"/>
    <w:multiLevelType w:val="hybridMultilevel"/>
    <w:tmpl w:val="F3CA5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536309">
    <w:abstractNumId w:val="2"/>
  </w:num>
  <w:num w:numId="2" w16cid:durableId="1546259939">
    <w:abstractNumId w:val="7"/>
  </w:num>
  <w:num w:numId="3" w16cid:durableId="1849248848">
    <w:abstractNumId w:val="15"/>
  </w:num>
  <w:num w:numId="4" w16cid:durableId="1189946846">
    <w:abstractNumId w:val="1"/>
  </w:num>
  <w:num w:numId="5" w16cid:durableId="1673995230">
    <w:abstractNumId w:val="10"/>
  </w:num>
  <w:num w:numId="6" w16cid:durableId="778991994">
    <w:abstractNumId w:val="9"/>
  </w:num>
  <w:num w:numId="7" w16cid:durableId="2107311851">
    <w:abstractNumId w:val="8"/>
  </w:num>
  <w:num w:numId="8" w16cid:durableId="1047069927">
    <w:abstractNumId w:val="12"/>
  </w:num>
  <w:num w:numId="9" w16cid:durableId="1351680260">
    <w:abstractNumId w:val="13"/>
  </w:num>
  <w:num w:numId="10" w16cid:durableId="462236026">
    <w:abstractNumId w:val="6"/>
  </w:num>
  <w:num w:numId="11" w16cid:durableId="600645887">
    <w:abstractNumId w:val="0"/>
  </w:num>
  <w:num w:numId="12" w16cid:durableId="1409576032">
    <w:abstractNumId w:val="17"/>
  </w:num>
  <w:num w:numId="13" w16cid:durableId="1203588969">
    <w:abstractNumId w:val="11"/>
  </w:num>
  <w:num w:numId="14" w16cid:durableId="848561251">
    <w:abstractNumId w:val="4"/>
  </w:num>
  <w:num w:numId="15" w16cid:durableId="1646356286">
    <w:abstractNumId w:val="16"/>
  </w:num>
  <w:num w:numId="16" w16cid:durableId="369185443">
    <w:abstractNumId w:val="14"/>
  </w:num>
  <w:num w:numId="17" w16cid:durableId="824854112">
    <w:abstractNumId w:val="3"/>
  </w:num>
  <w:num w:numId="18" w16cid:durableId="769853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89"/>
    <w:rsid w:val="000411A1"/>
    <w:rsid w:val="000D4909"/>
    <w:rsid w:val="00105EAB"/>
    <w:rsid w:val="00140010"/>
    <w:rsid w:val="00143094"/>
    <w:rsid w:val="00192EB8"/>
    <w:rsid w:val="001D0262"/>
    <w:rsid w:val="00232B52"/>
    <w:rsid w:val="00306381"/>
    <w:rsid w:val="00312254"/>
    <w:rsid w:val="00324987"/>
    <w:rsid w:val="00335A42"/>
    <w:rsid w:val="003E74A5"/>
    <w:rsid w:val="00462CA4"/>
    <w:rsid w:val="004C1BCA"/>
    <w:rsid w:val="00504B30"/>
    <w:rsid w:val="00521105"/>
    <w:rsid w:val="00564761"/>
    <w:rsid w:val="005D1BF9"/>
    <w:rsid w:val="00670EE3"/>
    <w:rsid w:val="00745533"/>
    <w:rsid w:val="0084428C"/>
    <w:rsid w:val="00992867"/>
    <w:rsid w:val="009F6177"/>
    <w:rsid w:val="00A216B1"/>
    <w:rsid w:val="00A21BB9"/>
    <w:rsid w:val="00A505ED"/>
    <w:rsid w:val="00A76EB2"/>
    <w:rsid w:val="00AF5EC2"/>
    <w:rsid w:val="00BB7AA6"/>
    <w:rsid w:val="00C15368"/>
    <w:rsid w:val="00C50D10"/>
    <w:rsid w:val="00CC3E92"/>
    <w:rsid w:val="00D40CCA"/>
    <w:rsid w:val="00DC78F3"/>
    <w:rsid w:val="00EC6085"/>
    <w:rsid w:val="00F24F54"/>
    <w:rsid w:val="00F25F89"/>
    <w:rsid w:val="00F72B34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229F8"/>
  <w15:chartTrackingRefBased/>
  <w15:docId w15:val="{280EBDEF-0DE2-4A9A-8865-DCEAC822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Data wydania,List Paragraph,Nagłowek 3,Numerowanie,L1,Preambuła,Akapit z listą BS,Dot pt,F5 List Paragraph,Recommendation,List Paragraph11,lp1,maz_wyliczenie,opis dzialania,K-P_odwolanie,A_wyliczenie,Akapit z listą 1,2 heading"/>
    <w:basedOn w:val="Normalny"/>
    <w:link w:val="AkapitzlistZnak"/>
    <w:qFormat/>
    <w:rsid w:val="009F6177"/>
    <w:pPr>
      <w:ind w:left="720"/>
      <w:contextualSpacing/>
    </w:pPr>
  </w:style>
  <w:style w:type="character" w:customStyle="1" w:styleId="Teksttreci3">
    <w:name w:val="Tekst treści (3)_"/>
    <w:link w:val="Teksttreci30"/>
    <w:rsid w:val="00670E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670EE3"/>
    <w:pPr>
      <w:shd w:val="clear" w:color="auto" w:fill="FFFFFF"/>
      <w:spacing w:before="540" w:after="0" w:line="278" w:lineRule="exact"/>
      <w:ind w:hanging="72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kapitzlistZnak">
    <w:name w:val="Akapit z listą Znak"/>
    <w:aliases w:val="CW_Lista Znak,Data wydania Znak,List Paragraph Znak,Nagłowek 3 Znak,Numerowanie Znak,L1 Znak,Preambuła Znak,Akapit z listą BS Znak,Dot pt Znak,F5 List Paragraph Znak,Recommendation Znak,List Paragraph11 Znak,lp1 Znak,2 heading Znak"/>
    <w:link w:val="Akapitzlist"/>
    <w:qFormat/>
    <w:rsid w:val="00A505ED"/>
  </w:style>
  <w:style w:type="paragraph" w:styleId="Nagwek">
    <w:name w:val="header"/>
    <w:basedOn w:val="Normalny"/>
    <w:link w:val="NagwekZnak"/>
    <w:uiPriority w:val="99"/>
    <w:unhideWhenUsed/>
    <w:rsid w:val="00A21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6B1"/>
  </w:style>
  <w:style w:type="paragraph" w:styleId="Stopka">
    <w:name w:val="footer"/>
    <w:basedOn w:val="Normalny"/>
    <w:link w:val="StopkaZnak"/>
    <w:uiPriority w:val="99"/>
    <w:unhideWhenUsed/>
    <w:rsid w:val="00A21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6B1"/>
  </w:style>
  <w:style w:type="paragraph" w:customStyle="1" w:styleId="Textbody">
    <w:name w:val="Text body"/>
    <w:basedOn w:val="Normalny"/>
    <w:rsid w:val="00335A42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en-US" w:eastAsia="pl-PL"/>
      <w14:ligatures w14:val="none"/>
    </w:rPr>
  </w:style>
  <w:style w:type="character" w:customStyle="1" w:styleId="Teksttreci">
    <w:name w:val="Tekst treści_"/>
    <w:link w:val="Teksttreci0"/>
    <w:rsid w:val="00335A4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35A42"/>
    <w:pPr>
      <w:shd w:val="clear" w:color="auto" w:fill="FFFFFF"/>
      <w:spacing w:before="480" w:after="0" w:line="413" w:lineRule="exact"/>
      <w:ind w:hanging="720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796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Nożyńska</dc:creator>
  <cp:keywords/>
  <dc:description/>
  <cp:lastModifiedBy>Beata Olber-Pawłowska</cp:lastModifiedBy>
  <cp:revision>33</cp:revision>
  <cp:lastPrinted>2023-09-06T08:07:00Z</cp:lastPrinted>
  <dcterms:created xsi:type="dcterms:W3CDTF">2023-08-25T06:29:00Z</dcterms:created>
  <dcterms:modified xsi:type="dcterms:W3CDTF">2023-09-06T08:39:00Z</dcterms:modified>
</cp:coreProperties>
</file>