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B015B" w14:textId="77777777" w:rsidR="00477839" w:rsidRDefault="00CC1395">
      <w:pPr>
        <w:spacing w:line="360" w:lineRule="auto"/>
      </w:pPr>
      <w:r>
        <w:rPr>
          <w:rFonts w:ascii="Tahoma" w:eastAsia="Times New Roman" w:hAnsi="Tahoma"/>
        </w:rPr>
        <w:t>Chorzele, dnia 20.10.2023 r.</w:t>
      </w:r>
    </w:p>
    <w:p w14:paraId="5DEFFC83" w14:textId="77777777" w:rsidR="00477839" w:rsidRDefault="00CC1395">
      <w:pPr>
        <w:spacing w:line="360" w:lineRule="auto"/>
        <w:rPr>
          <w:rFonts w:ascii="Tahoma" w:eastAsia="Times New Roman" w:hAnsi="Tahoma"/>
        </w:rPr>
      </w:pPr>
      <w:r>
        <w:rPr>
          <w:rFonts w:ascii="Tahoma" w:eastAsia="Times New Roman" w:hAnsi="Tahoma"/>
        </w:rPr>
        <w:t>WROZ.6733.4.2023.AJ</w:t>
      </w:r>
    </w:p>
    <w:p w14:paraId="5AB7227A" w14:textId="77777777" w:rsidR="00477839" w:rsidRDefault="00477839">
      <w:pPr>
        <w:spacing w:line="360" w:lineRule="auto"/>
        <w:rPr>
          <w:rFonts w:ascii="Tahoma" w:eastAsia="Times New Roman" w:hAnsi="Tahoma"/>
          <w:bCs/>
        </w:rPr>
      </w:pPr>
    </w:p>
    <w:p w14:paraId="3EB289F2" w14:textId="77777777" w:rsidR="00477839" w:rsidRDefault="00CC1395">
      <w:pPr>
        <w:spacing w:line="360" w:lineRule="auto"/>
        <w:rPr>
          <w:rFonts w:ascii="Tahoma" w:eastAsia="Times New Roman" w:hAnsi="Tahoma"/>
          <w:bCs/>
        </w:rPr>
      </w:pPr>
      <w:r>
        <w:rPr>
          <w:rFonts w:ascii="Tahoma" w:eastAsia="Times New Roman" w:hAnsi="Tahoma"/>
          <w:bCs/>
        </w:rPr>
        <w:t>Obwieszczenie</w:t>
      </w:r>
    </w:p>
    <w:p w14:paraId="6262EAC5" w14:textId="77777777" w:rsidR="00477839" w:rsidRDefault="00CC1395">
      <w:pPr>
        <w:spacing w:line="360" w:lineRule="auto"/>
        <w:rPr>
          <w:rFonts w:ascii="Tahoma" w:eastAsia="Times New Roman" w:hAnsi="Tahoma"/>
          <w:bCs/>
        </w:rPr>
      </w:pPr>
      <w:r>
        <w:rPr>
          <w:rFonts w:ascii="Tahoma" w:eastAsia="Times New Roman" w:hAnsi="Tahoma"/>
          <w:bCs/>
        </w:rPr>
        <w:t>o wszczęciu postępowania</w:t>
      </w:r>
    </w:p>
    <w:p w14:paraId="07D569F3" w14:textId="77777777" w:rsidR="00477839" w:rsidRDefault="00477839">
      <w:pPr>
        <w:spacing w:line="360" w:lineRule="auto"/>
        <w:rPr>
          <w:rFonts w:ascii="Tahoma" w:eastAsia="Times New Roman" w:hAnsi="Tahoma"/>
          <w:bCs/>
        </w:rPr>
      </w:pPr>
    </w:p>
    <w:p w14:paraId="214E55B6" w14:textId="77777777" w:rsidR="00477839" w:rsidRDefault="00CC1395">
      <w:pPr>
        <w:spacing w:line="360" w:lineRule="auto"/>
        <w:rPr>
          <w:rFonts w:ascii="Tahoma" w:eastAsia="Times New Roman" w:hAnsi="Tahoma"/>
          <w:bCs/>
        </w:rPr>
      </w:pPr>
      <w:r>
        <w:rPr>
          <w:rFonts w:ascii="Tahoma" w:eastAsia="Times New Roman" w:hAnsi="Tahoma"/>
          <w:bCs/>
        </w:rPr>
        <w:t xml:space="preserve">Na podstawie art. 49 § 1 i § 2 oraz art. 61 § 4 Ustawy z dnia 14 czerwca 1960 r. Kodeks postępowania administracyjnego (Dz. U. z 2023 r., poz. </w:t>
      </w:r>
      <w:r>
        <w:rPr>
          <w:rFonts w:ascii="Tahoma" w:eastAsia="Times New Roman" w:hAnsi="Tahoma"/>
          <w:bCs/>
        </w:rPr>
        <w:t xml:space="preserve">775 z </w:t>
      </w:r>
      <w:proofErr w:type="spellStart"/>
      <w:r>
        <w:rPr>
          <w:rFonts w:ascii="Tahoma" w:eastAsia="Times New Roman" w:hAnsi="Tahoma"/>
          <w:bCs/>
        </w:rPr>
        <w:t>późn</w:t>
      </w:r>
      <w:proofErr w:type="spellEnd"/>
      <w:r>
        <w:rPr>
          <w:rFonts w:ascii="Tahoma" w:eastAsia="Times New Roman" w:hAnsi="Tahoma"/>
          <w:bCs/>
        </w:rPr>
        <w:t xml:space="preserve">. zm.), w związku z art. 50 ust. 1 i art. 53 ust. 1 Ustawy z dnia 27 marca 2003 r. o planowaniu i zagospodarowaniu przestrzennym (Dz. U. z 2023 r., poz. 977 z </w:t>
      </w:r>
      <w:proofErr w:type="spellStart"/>
      <w:r>
        <w:rPr>
          <w:rFonts w:ascii="Tahoma" w:eastAsia="Times New Roman" w:hAnsi="Tahoma"/>
          <w:bCs/>
        </w:rPr>
        <w:t>późn</w:t>
      </w:r>
      <w:proofErr w:type="spellEnd"/>
      <w:r>
        <w:rPr>
          <w:rFonts w:ascii="Tahoma" w:eastAsia="Times New Roman" w:hAnsi="Tahoma"/>
          <w:bCs/>
        </w:rPr>
        <w:t>. zm.)</w:t>
      </w:r>
    </w:p>
    <w:p w14:paraId="553AF711" w14:textId="77777777" w:rsidR="00477839" w:rsidRDefault="00CC1395">
      <w:pPr>
        <w:spacing w:line="360" w:lineRule="auto"/>
        <w:rPr>
          <w:rFonts w:ascii="Tahoma" w:eastAsia="Times New Roman" w:hAnsi="Tahoma"/>
          <w:bCs/>
        </w:rPr>
      </w:pPr>
      <w:r>
        <w:rPr>
          <w:rFonts w:ascii="Tahoma" w:eastAsia="Times New Roman" w:hAnsi="Tahoma"/>
          <w:bCs/>
        </w:rPr>
        <w:t>zawiadamiam,</w:t>
      </w:r>
    </w:p>
    <w:p w14:paraId="522519BF" w14:textId="77777777" w:rsidR="00477839" w:rsidRDefault="00CC1395">
      <w:pPr>
        <w:spacing w:line="360" w:lineRule="auto"/>
      </w:pPr>
      <w:r>
        <w:rPr>
          <w:rFonts w:ascii="Tahoma" w:eastAsia="Times New Roman" w:hAnsi="Tahoma"/>
          <w:bCs/>
        </w:rPr>
        <w:t xml:space="preserve">że na wniosek złożony przez </w:t>
      </w:r>
      <w:bookmarkStart w:id="0" w:name="_Hlk97894669"/>
      <w:bookmarkStart w:id="1" w:name="_Hlk526500433"/>
      <w:r>
        <w:rPr>
          <w:rFonts w:ascii="Tahoma" w:eastAsia="SimSun" w:hAnsi="Tahoma"/>
          <w:lang w:eastAsia="zh-CN" w:bidi="hi-IN"/>
        </w:rPr>
        <w:t>Polską Spółkę Gazownictwa Sp. z o.o</w:t>
      </w:r>
      <w:r>
        <w:rPr>
          <w:rFonts w:ascii="Tahoma" w:eastAsia="SimSun" w:hAnsi="Tahoma"/>
          <w:lang w:eastAsia="zh-CN" w:bidi="hi-IN"/>
        </w:rPr>
        <w:t xml:space="preserve">., reprezentowaną przez pełnomocnika Pana Marcina Żyznowskiego </w:t>
      </w:r>
      <w:bookmarkEnd w:id="0"/>
      <w:r>
        <w:rPr>
          <w:rFonts w:ascii="Tahoma" w:eastAsia="SimSun" w:hAnsi="Tahoma"/>
          <w:lang w:eastAsia="zh-CN" w:bidi="hi-IN"/>
        </w:rPr>
        <w:t xml:space="preserve">zostało wszczęte postępowanie administracyjne w sprawie ustalenia lokalizacji inwestycji celu publicznego dla inwestycji polegającej </w:t>
      </w:r>
      <w:bookmarkEnd w:id="1"/>
      <w:r>
        <w:rPr>
          <w:rFonts w:ascii="Tahoma" w:eastAsia="SimSun" w:hAnsi="Tahoma"/>
          <w:lang w:eastAsia="zh-CN" w:bidi="hi-IN"/>
        </w:rPr>
        <w:t xml:space="preserve">na budowie sieci gazowej średniego ciśnienia o średnicy </w:t>
      </w:r>
      <w:proofErr w:type="spellStart"/>
      <w:r>
        <w:rPr>
          <w:rFonts w:ascii="Tahoma" w:eastAsia="SimSun" w:hAnsi="Tahoma"/>
          <w:lang w:eastAsia="zh-CN" w:bidi="hi-IN"/>
        </w:rPr>
        <w:t>dn</w:t>
      </w:r>
      <w:proofErr w:type="spellEnd"/>
      <w:r>
        <w:rPr>
          <w:rFonts w:ascii="Tahoma" w:eastAsia="SimSun" w:hAnsi="Tahoma"/>
          <w:lang w:eastAsia="zh-CN" w:bidi="hi-IN"/>
        </w:rPr>
        <w:t xml:space="preserve"> 6</w:t>
      </w:r>
      <w:r>
        <w:rPr>
          <w:rFonts w:ascii="Tahoma" w:eastAsia="SimSun" w:hAnsi="Tahoma"/>
          <w:lang w:eastAsia="zh-CN" w:bidi="hi-IN"/>
        </w:rPr>
        <w:t>3 PE i długości 65,00 m na terenie działki ewidencyjnej nr 1375 położonej w obrębie 0001 Chorzele - miasto, gmina Chorzele wraz z przyłączem gazowym do budynku mieszkalnego.</w:t>
      </w:r>
    </w:p>
    <w:p w14:paraId="745994AB" w14:textId="77777777" w:rsidR="00477839" w:rsidRDefault="00CC1395">
      <w:pPr>
        <w:spacing w:line="360" w:lineRule="auto"/>
        <w:ind w:firstLine="706"/>
        <w:rPr>
          <w:rFonts w:ascii="Tahoma" w:eastAsia="Times New Roman" w:hAnsi="Tahoma"/>
          <w:bCs/>
        </w:rPr>
      </w:pPr>
      <w:r>
        <w:rPr>
          <w:rFonts w:ascii="Tahoma" w:eastAsia="Times New Roman" w:hAnsi="Tahoma"/>
          <w:bCs/>
        </w:rPr>
        <w:t>Z aktami powyższej sprawy można zapoznać się w siedzibie Urzędu Miasta i Gminy w C</w:t>
      </w:r>
      <w:r>
        <w:rPr>
          <w:rFonts w:ascii="Tahoma" w:eastAsia="Times New Roman" w:hAnsi="Tahoma"/>
          <w:bCs/>
        </w:rPr>
        <w:t>horzelach ul. Stanisława Komosińskiego 1, 06-330 Chorzele, od poniedziałku do piątku w godz. od 7.30 do 15.30.</w:t>
      </w:r>
    </w:p>
    <w:p w14:paraId="2BA94D9F" w14:textId="77777777" w:rsidR="00477839" w:rsidRDefault="00CC1395">
      <w:pPr>
        <w:spacing w:line="360" w:lineRule="auto"/>
        <w:ind w:firstLine="706"/>
        <w:rPr>
          <w:rFonts w:ascii="Tahoma" w:eastAsia="Times New Roman" w:hAnsi="Tahoma"/>
          <w:bCs/>
        </w:rPr>
      </w:pPr>
      <w:r>
        <w:rPr>
          <w:rFonts w:ascii="Tahoma" w:eastAsia="Times New Roman" w:hAnsi="Tahoma"/>
          <w:bCs/>
        </w:rPr>
        <w:t>Obwieszczenie to zostanie publicznie obwieszczone poprzez wywieszenie go na okres 14 dni na tablicy ogłoszeń Urzędu Miasta i Gminy w Chorzelach o</w:t>
      </w:r>
      <w:r>
        <w:rPr>
          <w:rFonts w:ascii="Tahoma" w:eastAsia="Times New Roman" w:hAnsi="Tahoma"/>
          <w:bCs/>
        </w:rPr>
        <w:t>raz zamieszczenie na stronie internetowej Urzędu Miasta i Gminy w Chorzelach – Biuletyn Informacji Publicznej.</w:t>
      </w:r>
    </w:p>
    <w:p w14:paraId="19139D03" w14:textId="77777777" w:rsidR="00477839" w:rsidRDefault="00477839">
      <w:pPr>
        <w:spacing w:line="360" w:lineRule="auto"/>
        <w:rPr>
          <w:rFonts w:ascii="Tahoma" w:eastAsia="Times New Roman" w:hAnsi="Tahoma"/>
          <w:bCs/>
        </w:rPr>
      </w:pPr>
    </w:p>
    <w:p w14:paraId="207B442C" w14:textId="77777777" w:rsidR="00477839" w:rsidRDefault="00CC1395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>// Zastępca Burmistrza Miasta i Gminy Chorzele</w:t>
      </w:r>
    </w:p>
    <w:p w14:paraId="33F31BC9" w14:textId="77777777" w:rsidR="00477839" w:rsidRDefault="00CC1395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mgr Aneta </w:t>
      </w:r>
      <w:proofErr w:type="spellStart"/>
      <w:r>
        <w:rPr>
          <w:rFonts w:ascii="Tahoma" w:hAnsi="Tahoma"/>
        </w:rPr>
        <w:t>Bacławska</w:t>
      </w:r>
      <w:proofErr w:type="spellEnd"/>
      <w:r>
        <w:rPr>
          <w:rFonts w:ascii="Tahoma" w:hAnsi="Tahoma"/>
        </w:rPr>
        <w:t xml:space="preserve"> //</w:t>
      </w:r>
    </w:p>
    <w:p w14:paraId="107DB2A8" w14:textId="77777777" w:rsidR="00477839" w:rsidRDefault="00477839">
      <w:pPr>
        <w:spacing w:line="360" w:lineRule="auto"/>
        <w:rPr>
          <w:rFonts w:ascii="Tahoma" w:hAnsi="Tahoma"/>
        </w:rPr>
      </w:pPr>
    </w:p>
    <w:p w14:paraId="413B9931" w14:textId="77777777" w:rsidR="00477839" w:rsidRDefault="00477839">
      <w:pPr>
        <w:spacing w:line="360" w:lineRule="auto"/>
        <w:rPr>
          <w:rFonts w:ascii="Tahoma" w:hAnsi="Tahoma"/>
        </w:rPr>
      </w:pPr>
    </w:p>
    <w:p w14:paraId="2670D58D" w14:textId="77777777" w:rsidR="00477839" w:rsidRDefault="00477839">
      <w:pPr>
        <w:spacing w:line="360" w:lineRule="auto"/>
        <w:rPr>
          <w:rFonts w:ascii="Tahoma" w:hAnsi="Tahoma"/>
        </w:rPr>
      </w:pPr>
    </w:p>
    <w:p w14:paraId="51BD5983" w14:textId="77777777" w:rsidR="00477839" w:rsidRDefault="00CC1395">
      <w:pPr>
        <w:rPr>
          <w:rFonts w:ascii="Tahoma" w:hAnsi="Tahoma"/>
        </w:rPr>
      </w:pPr>
      <w:r>
        <w:rPr>
          <w:rFonts w:ascii="Tahoma" w:hAnsi="Tahoma"/>
        </w:rPr>
        <w:t>Obwieszczenie w przedmiotowej sprawie zamieszcza się na:</w:t>
      </w:r>
    </w:p>
    <w:p w14:paraId="681FE7E1" w14:textId="77777777" w:rsidR="00477839" w:rsidRDefault="00CC1395">
      <w:pPr>
        <w:rPr>
          <w:rFonts w:ascii="Tahoma" w:hAnsi="Tahoma"/>
        </w:rPr>
      </w:pPr>
      <w:r>
        <w:rPr>
          <w:rFonts w:ascii="Tahoma" w:hAnsi="Tahoma"/>
        </w:rPr>
        <w:t>1.</w:t>
      </w:r>
      <w:r>
        <w:rPr>
          <w:rFonts w:ascii="Tahoma" w:hAnsi="Tahoma"/>
        </w:rPr>
        <w:tab/>
      </w:r>
      <w:r>
        <w:rPr>
          <w:rFonts w:ascii="Tahoma" w:hAnsi="Tahoma"/>
        </w:rPr>
        <w:t>Tablicy ogłoszeń Urzędu Miasta i Gminy w Chorzelach.</w:t>
      </w:r>
    </w:p>
    <w:p w14:paraId="2B0F9528" w14:textId="77777777" w:rsidR="00477839" w:rsidRDefault="00CC1395">
      <w:pPr>
        <w:rPr>
          <w:rFonts w:ascii="Tahoma" w:hAnsi="Tahoma"/>
        </w:rPr>
      </w:pPr>
      <w:r>
        <w:rPr>
          <w:rFonts w:ascii="Tahoma" w:hAnsi="Tahoma"/>
        </w:rPr>
        <w:t>2.</w:t>
      </w:r>
      <w:r>
        <w:rPr>
          <w:rFonts w:ascii="Tahoma" w:hAnsi="Tahoma"/>
        </w:rPr>
        <w:tab/>
        <w:t>Biuletynie Informacji Publicznej Urzędu Miasta i Gminy w Chorzelach.</w:t>
      </w:r>
    </w:p>
    <w:p w14:paraId="0FD9E106" w14:textId="77777777" w:rsidR="00477839" w:rsidRDefault="00CC1395">
      <w:pPr>
        <w:rPr>
          <w:rFonts w:ascii="Tahoma" w:hAnsi="Tahoma"/>
        </w:rPr>
      </w:pPr>
      <w:r>
        <w:rPr>
          <w:rFonts w:ascii="Tahoma" w:hAnsi="Tahoma"/>
        </w:rPr>
        <w:t>3.</w:t>
      </w:r>
      <w:r>
        <w:rPr>
          <w:rFonts w:ascii="Tahoma" w:hAnsi="Tahoma"/>
        </w:rPr>
        <w:tab/>
        <w:t>Aa.</w:t>
      </w:r>
    </w:p>
    <w:p w14:paraId="349A4D37" w14:textId="77777777" w:rsidR="00477839" w:rsidRDefault="00477839">
      <w:pPr>
        <w:rPr>
          <w:rFonts w:ascii="Tahoma" w:hAnsi="Tahoma"/>
        </w:rPr>
      </w:pPr>
    </w:p>
    <w:p w14:paraId="1E910D00" w14:textId="77777777" w:rsidR="00477839" w:rsidRDefault="00CC1395">
      <w:pPr>
        <w:rPr>
          <w:rFonts w:ascii="Tahoma" w:hAnsi="Tahoma"/>
        </w:rPr>
      </w:pPr>
      <w:r>
        <w:rPr>
          <w:rFonts w:ascii="Tahoma" w:hAnsi="Tahoma"/>
        </w:rPr>
        <w:t>Sprawę prowadzi: Aneta Jeziorek</w:t>
      </w:r>
    </w:p>
    <w:p w14:paraId="3DAC808F" w14:textId="77777777" w:rsidR="00477839" w:rsidRDefault="00477839">
      <w:pPr>
        <w:rPr>
          <w:rFonts w:ascii="Tahoma" w:hAnsi="Tahoma"/>
        </w:rPr>
      </w:pPr>
    </w:p>
    <w:sectPr w:rsidR="00477839">
      <w:pgSz w:w="11905" w:h="16837"/>
      <w:pgMar w:top="1134" w:right="1134" w:bottom="68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004E1" w14:textId="77777777" w:rsidR="00000000" w:rsidRDefault="00CC1395">
      <w:r>
        <w:separator/>
      </w:r>
    </w:p>
  </w:endnote>
  <w:endnote w:type="continuationSeparator" w:id="0">
    <w:p w14:paraId="79F7C0CD" w14:textId="77777777" w:rsidR="00000000" w:rsidRDefault="00CC1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CB356" w14:textId="77777777" w:rsidR="00000000" w:rsidRDefault="00CC1395">
      <w:r>
        <w:rPr>
          <w:color w:val="000000"/>
        </w:rPr>
        <w:separator/>
      </w:r>
    </w:p>
  </w:footnote>
  <w:footnote w:type="continuationSeparator" w:id="0">
    <w:p w14:paraId="53BCA053" w14:textId="77777777" w:rsidR="00000000" w:rsidRDefault="00CC1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C407F"/>
    <w:multiLevelType w:val="multilevel"/>
    <w:tmpl w:val="26CCD52C"/>
    <w:styleLink w:val="WW8Num5"/>
    <w:lvl w:ilvl="0">
      <w:numFmt w:val="bullet"/>
      <w:lvlText w:val=""/>
      <w:lvlJc w:val="left"/>
      <w:pPr>
        <w:ind w:left="144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" w15:restartNumberingAfterBreak="0">
    <w:nsid w:val="5D391A05"/>
    <w:multiLevelType w:val="multilevel"/>
    <w:tmpl w:val="C9D230AA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77839"/>
    <w:rsid w:val="00477839"/>
    <w:rsid w:val="00CC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79E8"/>
  <w15:docId w15:val="{8EB8ABA9-2617-4920-B537-9A0EAB40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2z0">
    <w:name w:val="WW8Num2z0"/>
    <w:rPr>
      <w:rFonts w:ascii="Symbol" w:hAnsi="Symbol" w:cs="Symbol"/>
      <w:sz w:val="22"/>
      <w:szCs w:val="2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  <w:sz w:val="22"/>
      <w:szCs w:val="22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5">
    <w:name w:val="WW8Num5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Rosa</dc:creator>
  <cp:lastModifiedBy>Patryk Sobolewski</cp:lastModifiedBy>
  <cp:revision>2</cp:revision>
  <cp:lastPrinted>2021-03-04T13:03:00Z</cp:lastPrinted>
  <dcterms:created xsi:type="dcterms:W3CDTF">2023-10-20T12:37:00Z</dcterms:created>
  <dcterms:modified xsi:type="dcterms:W3CDTF">2023-10-20T12:37:00Z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