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FF84" w14:textId="69A4B31F" w:rsidR="006A259B" w:rsidRPr="00E51266" w:rsidRDefault="00A00331" w:rsidP="00E51266">
      <w:pPr>
        <w:rPr>
          <w:rFonts w:ascii="Tahoma" w:hAnsi="Tahoma" w:cs="Tahoma"/>
          <w:sz w:val="24"/>
          <w:szCs w:val="24"/>
        </w:rPr>
      </w:pPr>
      <w:r w:rsidRPr="00E51266">
        <w:rPr>
          <w:rFonts w:ascii="Tahoma" w:hAnsi="Tahoma" w:cs="Tahoma"/>
          <w:sz w:val="24"/>
          <w:szCs w:val="24"/>
        </w:rPr>
        <w:t xml:space="preserve">UCHWAŁA NR </w:t>
      </w:r>
      <w:r w:rsidR="00752AB4" w:rsidRPr="00E51266">
        <w:rPr>
          <w:rFonts w:ascii="Tahoma" w:hAnsi="Tahoma" w:cs="Tahoma"/>
          <w:sz w:val="24"/>
          <w:szCs w:val="24"/>
        </w:rPr>
        <w:t xml:space="preserve"> 478/LXXIII</w:t>
      </w:r>
      <w:r w:rsidRPr="00E51266">
        <w:rPr>
          <w:rFonts w:ascii="Tahoma" w:hAnsi="Tahoma" w:cs="Tahoma"/>
          <w:sz w:val="24"/>
          <w:szCs w:val="24"/>
        </w:rPr>
        <w:t>/23</w:t>
      </w:r>
    </w:p>
    <w:p w14:paraId="774124CB" w14:textId="17133E00" w:rsidR="00642B88" w:rsidRPr="00E51266" w:rsidRDefault="00A00331" w:rsidP="00E51266">
      <w:pPr>
        <w:rPr>
          <w:rFonts w:ascii="Tahoma" w:hAnsi="Tahoma" w:cs="Tahoma"/>
          <w:sz w:val="24"/>
          <w:szCs w:val="24"/>
        </w:rPr>
      </w:pPr>
      <w:r w:rsidRPr="00E51266">
        <w:rPr>
          <w:rFonts w:ascii="Tahoma" w:hAnsi="Tahoma" w:cs="Tahoma"/>
          <w:sz w:val="24"/>
          <w:szCs w:val="24"/>
        </w:rPr>
        <w:t xml:space="preserve">RADY MIEJSKIEJ W CHORZELACH </w:t>
      </w:r>
    </w:p>
    <w:p w14:paraId="192D88A5" w14:textId="1A19449E" w:rsidR="00642B88" w:rsidRPr="00E51266" w:rsidRDefault="00642B88" w:rsidP="00E51266">
      <w:pPr>
        <w:rPr>
          <w:rFonts w:ascii="Tahoma" w:hAnsi="Tahoma" w:cs="Tahoma"/>
          <w:sz w:val="24"/>
          <w:szCs w:val="24"/>
        </w:rPr>
      </w:pPr>
      <w:r w:rsidRPr="00E51266">
        <w:rPr>
          <w:rFonts w:ascii="Tahoma" w:hAnsi="Tahoma" w:cs="Tahoma"/>
          <w:sz w:val="24"/>
          <w:szCs w:val="24"/>
        </w:rPr>
        <w:t xml:space="preserve">z dnia </w:t>
      </w:r>
      <w:r w:rsidR="00752AB4" w:rsidRPr="00E51266">
        <w:rPr>
          <w:rFonts w:ascii="Tahoma" w:hAnsi="Tahoma" w:cs="Tahoma"/>
          <w:sz w:val="24"/>
          <w:szCs w:val="24"/>
        </w:rPr>
        <w:t>28</w:t>
      </w:r>
      <w:r w:rsidRPr="00E51266">
        <w:rPr>
          <w:rFonts w:ascii="Tahoma" w:hAnsi="Tahoma" w:cs="Tahoma"/>
          <w:sz w:val="24"/>
          <w:szCs w:val="24"/>
        </w:rPr>
        <w:t xml:space="preserve"> </w:t>
      </w:r>
      <w:r w:rsidR="00A00331" w:rsidRPr="00E51266">
        <w:rPr>
          <w:rFonts w:ascii="Tahoma" w:hAnsi="Tahoma" w:cs="Tahoma"/>
          <w:sz w:val="24"/>
          <w:szCs w:val="24"/>
        </w:rPr>
        <w:t>grudnia</w:t>
      </w:r>
      <w:r w:rsidRPr="00E51266">
        <w:rPr>
          <w:rFonts w:ascii="Tahoma" w:hAnsi="Tahoma" w:cs="Tahoma"/>
          <w:sz w:val="24"/>
          <w:szCs w:val="24"/>
        </w:rPr>
        <w:t xml:space="preserve"> 20</w:t>
      </w:r>
      <w:r w:rsidR="00D00C1D" w:rsidRPr="00E51266">
        <w:rPr>
          <w:rFonts w:ascii="Tahoma" w:hAnsi="Tahoma" w:cs="Tahoma"/>
          <w:sz w:val="24"/>
          <w:szCs w:val="24"/>
        </w:rPr>
        <w:t>2</w:t>
      </w:r>
      <w:r w:rsidR="001C203C" w:rsidRPr="00E51266">
        <w:rPr>
          <w:rFonts w:ascii="Tahoma" w:hAnsi="Tahoma" w:cs="Tahoma"/>
          <w:sz w:val="24"/>
          <w:szCs w:val="24"/>
        </w:rPr>
        <w:t>3</w:t>
      </w:r>
      <w:r w:rsidRPr="00E51266">
        <w:rPr>
          <w:rFonts w:ascii="Tahoma" w:hAnsi="Tahoma" w:cs="Tahoma"/>
          <w:sz w:val="24"/>
          <w:szCs w:val="24"/>
        </w:rPr>
        <w:t xml:space="preserve"> r.</w:t>
      </w:r>
    </w:p>
    <w:p w14:paraId="02DFD007" w14:textId="77777777" w:rsidR="00642B88" w:rsidRPr="00E51266" w:rsidRDefault="00642B88" w:rsidP="00E51266">
      <w:pPr>
        <w:rPr>
          <w:rFonts w:ascii="Tahoma" w:hAnsi="Tahoma" w:cs="Tahoma"/>
          <w:sz w:val="24"/>
          <w:szCs w:val="24"/>
        </w:rPr>
      </w:pPr>
    </w:p>
    <w:p w14:paraId="5F3C44DA" w14:textId="1FC47D8F" w:rsidR="00642B88" w:rsidRPr="00E51266" w:rsidRDefault="00642B88" w:rsidP="00E51266">
      <w:pPr>
        <w:spacing w:after="311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Hlk153883301"/>
      <w:r w:rsidRPr="00E51266">
        <w:rPr>
          <w:rFonts w:ascii="Tahoma" w:eastAsia="Times New Roman" w:hAnsi="Tahoma" w:cs="Tahoma"/>
          <w:color w:val="000000"/>
          <w:sz w:val="24"/>
          <w:szCs w:val="24"/>
        </w:rPr>
        <w:t>w sprawie uchwalenia programu współpracy Gminy Chorzele z organizacjami pozarządowymi oraz innymi podmiotami prowadzącymi działalność pożytku publicznego na 202</w:t>
      </w:r>
      <w:r w:rsidR="005F4692" w:rsidRPr="00E51266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rok.</w:t>
      </w:r>
    </w:p>
    <w:bookmarkEnd w:id="0"/>
    <w:p w14:paraId="262A54C3" w14:textId="15DC02BE" w:rsidR="00642B88" w:rsidRPr="00E51266" w:rsidRDefault="00642B88" w:rsidP="00E51266">
      <w:pPr>
        <w:spacing w:after="0" w:line="360" w:lineRule="auto"/>
        <w:ind w:left="-5" w:firstLine="701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z w:val="24"/>
          <w:szCs w:val="24"/>
        </w:rPr>
        <w:t>Na podstawie art. 7 ust. 1 pkt 19 ustawy z dnia 8 marca 1990 r. o samorządzie gminnym (tj. Dz. U. z 20</w:t>
      </w:r>
      <w:r w:rsidR="00D00C1D" w:rsidRPr="00E51266">
        <w:rPr>
          <w:rFonts w:ascii="Tahoma" w:eastAsia="Times New Roman" w:hAnsi="Tahoma" w:cs="Tahoma"/>
          <w:color w:val="000000"/>
          <w:sz w:val="24"/>
          <w:szCs w:val="24"/>
        </w:rPr>
        <w:t>2</w:t>
      </w:r>
      <w:r w:rsidR="001C203C" w:rsidRPr="00E51266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r. poz.</w:t>
      </w:r>
      <w:r w:rsidR="001C203C"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40</w:t>
      </w:r>
      <w:r w:rsidR="00066F43"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ze zm.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) w związku z art. 5a ust. </w:t>
      </w:r>
      <w:r w:rsidR="008D6A81" w:rsidRPr="00E51266">
        <w:rPr>
          <w:rFonts w:ascii="Tahoma" w:eastAsia="Times New Roman" w:hAnsi="Tahoma" w:cs="Tahoma"/>
          <w:color w:val="000000"/>
          <w:sz w:val="24"/>
          <w:szCs w:val="24"/>
        </w:rPr>
        <w:t>1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ustawy z dnia 24 kwietnia 2003 r. o działalności pożytku publicznego i o wolontariacie (tj. Dz. U. z</w:t>
      </w:r>
      <w:r w:rsidR="006C7CCA" w:rsidRPr="00E51266">
        <w:rPr>
          <w:rFonts w:ascii="Tahoma" w:hAnsi="Tahoma" w:cs="Tahoma"/>
          <w:sz w:val="24"/>
          <w:szCs w:val="24"/>
          <w:lang w:eastAsia="pl-PL"/>
        </w:rPr>
        <w:t xml:space="preserve"> 20</w:t>
      </w:r>
      <w:r w:rsidR="00D00C1D" w:rsidRPr="00E51266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E51266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E51266">
        <w:rPr>
          <w:rFonts w:ascii="Tahoma" w:hAnsi="Tahoma" w:cs="Tahoma"/>
          <w:sz w:val="24"/>
          <w:szCs w:val="24"/>
          <w:lang w:eastAsia="pl-PL"/>
        </w:rPr>
        <w:t xml:space="preserve"> </w:t>
      </w:r>
      <w:r w:rsidR="006C7CCA" w:rsidRPr="00E51266">
        <w:rPr>
          <w:rFonts w:ascii="Tahoma" w:hAnsi="Tahoma" w:cs="Tahoma"/>
          <w:sz w:val="24"/>
          <w:szCs w:val="24"/>
          <w:lang w:eastAsia="pl-PL"/>
        </w:rPr>
        <w:t>r., poz.</w:t>
      </w:r>
      <w:r w:rsidR="001C203C" w:rsidRPr="00E51266">
        <w:rPr>
          <w:rFonts w:ascii="Tahoma" w:hAnsi="Tahoma" w:cs="Tahoma"/>
          <w:sz w:val="24"/>
          <w:szCs w:val="24"/>
          <w:lang w:eastAsia="pl-PL"/>
        </w:rPr>
        <w:t xml:space="preserve"> 571</w:t>
      </w:r>
      <w:r w:rsidR="006C7CCA" w:rsidRPr="00E51266">
        <w:rPr>
          <w:rFonts w:ascii="Tahoma" w:hAnsi="Tahoma" w:cs="Tahoma"/>
          <w:sz w:val="24"/>
          <w:szCs w:val="24"/>
          <w:lang w:eastAsia="pl-PL"/>
        </w:rPr>
        <w:t>)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Rada Miejska w Chorzelach uchwala co następuje:</w:t>
      </w:r>
    </w:p>
    <w:p w14:paraId="41028718" w14:textId="3809B6A9" w:rsidR="00642B88" w:rsidRPr="00E51266" w:rsidRDefault="00642B88" w:rsidP="00E51266">
      <w:pPr>
        <w:widowControl w:val="0"/>
        <w:spacing w:after="0" w:line="360" w:lineRule="auto"/>
        <w:ind w:right="20"/>
        <w:outlineLvl w:val="1"/>
        <w:rPr>
          <w:rFonts w:ascii="Tahoma" w:eastAsia="Times New Roman" w:hAnsi="Tahoma" w:cs="Tahoma"/>
          <w:b/>
          <w:bCs/>
          <w:color w:val="000000"/>
          <w:spacing w:val="60"/>
          <w:sz w:val="24"/>
          <w:szCs w:val="24"/>
          <w:lang w:eastAsia="pl-PL" w:bidi="pl-PL"/>
        </w:rPr>
      </w:pPr>
      <w:bookmarkStart w:id="1" w:name="bookmark1"/>
      <w:bookmarkStart w:id="2" w:name="_Hlk153882601"/>
      <w:r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bookmarkEnd w:id="1"/>
      <w:r w:rsidR="00A00331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1</w:t>
      </w:r>
      <w:r w:rsidR="00A81BBB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bookmarkEnd w:id="2"/>
    <w:p w14:paraId="19057DC9" w14:textId="64666011" w:rsidR="00642B88" w:rsidRPr="00E51266" w:rsidRDefault="00642B88" w:rsidP="00E51266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z w:val="24"/>
          <w:szCs w:val="24"/>
        </w:rPr>
        <w:t>Uchwala się program współpracy Gminy Chorzele z organizacjami pozarządowymi oraz innymi podmiotami prowadzącymi działalność pożytku publicznego, o których mowa w</w:t>
      </w:r>
      <w:r w:rsidR="00BD7763"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art. 3 ust. 3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ustaw</w:t>
      </w:r>
      <w:r w:rsidR="00BD7763" w:rsidRPr="00E51266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z dnia 24 kwietnia 2003 r. o działalności pożytku publicznego i o wolontariacie (tj. </w:t>
      </w:r>
      <w:r w:rsidRPr="00E51266">
        <w:rPr>
          <w:rFonts w:ascii="Tahoma" w:hAnsi="Tahoma" w:cs="Tahoma"/>
          <w:sz w:val="24"/>
          <w:szCs w:val="24"/>
          <w:lang w:eastAsia="pl-PL"/>
        </w:rPr>
        <w:t>Dz.U. z 20</w:t>
      </w:r>
      <w:r w:rsidR="00D00C1D" w:rsidRPr="00E51266">
        <w:rPr>
          <w:rFonts w:ascii="Tahoma" w:hAnsi="Tahoma" w:cs="Tahoma"/>
          <w:sz w:val="24"/>
          <w:szCs w:val="24"/>
          <w:lang w:eastAsia="pl-PL"/>
        </w:rPr>
        <w:t>2</w:t>
      </w:r>
      <w:r w:rsidR="001C203C" w:rsidRPr="00E51266">
        <w:rPr>
          <w:rFonts w:ascii="Tahoma" w:hAnsi="Tahoma" w:cs="Tahoma"/>
          <w:sz w:val="24"/>
          <w:szCs w:val="24"/>
          <w:lang w:eastAsia="pl-PL"/>
        </w:rPr>
        <w:t>3</w:t>
      </w:r>
      <w:r w:rsidR="00D00C1D" w:rsidRPr="00E51266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E51266">
        <w:rPr>
          <w:rFonts w:ascii="Tahoma" w:hAnsi="Tahoma" w:cs="Tahoma"/>
          <w:sz w:val="24"/>
          <w:szCs w:val="24"/>
          <w:lang w:eastAsia="pl-PL"/>
        </w:rPr>
        <w:t xml:space="preserve">r., poz. </w:t>
      </w:r>
      <w:r w:rsidR="001C203C" w:rsidRPr="00E51266">
        <w:rPr>
          <w:rFonts w:ascii="Tahoma" w:hAnsi="Tahoma" w:cs="Tahoma"/>
          <w:sz w:val="24"/>
          <w:szCs w:val="24"/>
          <w:lang w:eastAsia="pl-PL"/>
        </w:rPr>
        <w:t>571</w:t>
      </w:r>
      <w:r w:rsidRPr="00E51266">
        <w:rPr>
          <w:rFonts w:ascii="Tahoma" w:hAnsi="Tahoma" w:cs="Tahoma"/>
          <w:sz w:val="24"/>
          <w:szCs w:val="24"/>
        </w:rPr>
        <w:t xml:space="preserve">) 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>na rok 202</w:t>
      </w:r>
      <w:r w:rsidR="005F4692" w:rsidRPr="00E51266">
        <w:rPr>
          <w:rFonts w:ascii="Tahoma" w:eastAsia="Times New Roman" w:hAnsi="Tahoma" w:cs="Tahoma"/>
          <w:color w:val="000000"/>
          <w:sz w:val="24"/>
          <w:szCs w:val="24"/>
        </w:rPr>
        <w:t>4</w:t>
      </w: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w brzmieniu stanowiącym załącznik do uchwały.</w:t>
      </w:r>
    </w:p>
    <w:p w14:paraId="0A54AB1E" w14:textId="6D354529" w:rsidR="00DB7EFC" w:rsidRPr="00E51266" w:rsidRDefault="00DB7EFC" w:rsidP="00E51266">
      <w:pPr>
        <w:widowControl w:val="0"/>
        <w:spacing w:after="0" w:line="360" w:lineRule="auto"/>
        <w:ind w:right="20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§2.</w:t>
      </w:r>
    </w:p>
    <w:p w14:paraId="26499119" w14:textId="2CEC54E7" w:rsidR="00DB7EFC" w:rsidRPr="00E51266" w:rsidRDefault="00DB7EFC" w:rsidP="00E51266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z w:val="24"/>
          <w:szCs w:val="24"/>
        </w:rPr>
        <w:t>Traci moc Uchwała Nr 463/LXXI/23 Rady Miejskiej w Chorzelach z dnia 24 listopada 2023r.</w:t>
      </w:r>
      <w:r w:rsidR="00702B71"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 w sprawie uchwalenia programu współpracy Gminy Chorzele z organizacjami pozarządowymi oraz innymi podmiotami prowadzącymi działalność pożytku publicznego na 2024 rok.</w:t>
      </w:r>
    </w:p>
    <w:p w14:paraId="02B7483D" w14:textId="67DEFB97" w:rsidR="00642B88" w:rsidRPr="00E51266" w:rsidRDefault="00642B88" w:rsidP="00E51266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r w:rsidR="00A00331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3</w:t>
      </w:r>
      <w:r w:rsidR="00A81BBB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4C5AF2D3" w14:textId="77777777" w:rsidR="00642B88" w:rsidRPr="00E51266" w:rsidRDefault="00642B88" w:rsidP="00E51266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z w:val="24"/>
          <w:szCs w:val="24"/>
        </w:rPr>
        <w:t>Wykonanie uchwały powierza się Burmistrzowi Miasta i Gminy Chorzele.</w:t>
      </w:r>
    </w:p>
    <w:p w14:paraId="58225801" w14:textId="3290A966" w:rsidR="00642B88" w:rsidRPr="00E51266" w:rsidRDefault="00642B88" w:rsidP="00E51266">
      <w:pPr>
        <w:widowControl w:val="0"/>
        <w:spacing w:after="0" w:line="360" w:lineRule="auto"/>
        <w:ind w:right="20"/>
        <w:outlineLvl w:val="1"/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</w:pPr>
      <w:r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§</w:t>
      </w:r>
      <w:r w:rsidR="00A00331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4</w:t>
      </w:r>
      <w:r w:rsidR="00A81BBB" w:rsidRPr="00E51266">
        <w:rPr>
          <w:rFonts w:ascii="Tahoma" w:eastAsia="Times New Roman" w:hAnsi="Tahoma" w:cs="Tahoma"/>
          <w:color w:val="000000"/>
          <w:spacing w:val="60"/>
          <w:sz w:val="24"/>
          <w:szCs w:val="24"/>
          <w:lang w:eastAsia="pl-PL" w:bidi="pl-PL"/>
        </w:rPr>
        <w:t>.</w:t>
      </w:r>
    </w:p>
    <w:p w14:paraId="3896F68E" w14:textId="6D15E911" w:rsidR="00642B88" w:rsidRDefault="00642B88" w:rsidP="00E51266">
      <w:pPr>
        <w:spacing w:after="0" w:line="360" w:lineRule="auto"/>
        <w:ind w:hanging="5"/>
        <w:rPr>
          <w:rFonts w:ascii="Tahoma" w:eastAsia="Times New Roman" w:hAnsi="Tahoma" w:cs="Tahoma"/>
          <w:color w:val="000000"/>
          <w:sz w:val="24"/>
          <w:szCs w:val="24"/>
        </w:rPr>
      </w:pPr>
      <w:r w:rsidRPr="00E51266">
        <w:rPr>
          <w:rFonts w:ascii="Tahoma" w:eastAsia="Times New Roman" w:hAnsi="Tahoma" w:cs="Tahoma"/>
          <w:color w:val="000000"/>
          <w:sz w:val="24"/>
          <w:szCs w:val="24"/>
        </w:rPr>
        <w:t xml:space="preserve">Uchwała wchodzi w życie </w:t>
      </w:r>
      <w:r w:rsidR="006A5B3B" w:rsidRPr="00E51266">
        <w:rPr>
          <w:rFonts w:ascii="Tahoma" w:eastAsia="Times New Roman" w:hAnsi="Tahoma" w:cs="Tahoma"/>
          <w:color w:val="000000"/>
          <w:sz w:val="24"/>
          <w:szCs w:val="24"/>
        </w:rPr>
        <w:t>po upływie 14 dni od dnia ogłoszenia w Dzienniku Urzędowym Województwa Mazowieckiego.</w:t>
      </w:r>
    </w:p>
    <w:p w14:paraId="4E3A4E6B" w14:textId="3C264548" w:rsidR="00E51266" w:rsidRDefault="00E51266" w:rsidP="00E51266">
      <w:pPr>
        <w:jc w:val="center"/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</w:t>
      </w:r>
      <w:r>
        <w:rPr>
          <w:rFonts w:ascii="Tahoma" w:eastAsia="SimSun" w:hAnsi="Tahoma" w:cs="Tahoma"/>
          <w:sz w:val="24"/>
          <w:szCs w:val="24"/>
        </w:rPr>
        <w:t xml:space="preserve">Przewodniczący Rady Miejskiej </w:t>
      </w:r>
    </w:p>
    <w:p w14:paraId="2DDF411B" w14:textId="77777777" w:rsidR="00E51266" w:rsidRDefault="00E51266" w:rsidP="00E51266">
      <w:pPr>
        <w:rPr>
          <w:rFonts w:ascii="Tahoma" w:eastAsia="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w Chorzelach</w:t>
      </w:r>
    </w:p>
    <w:p w14:paraId="68D1614D" w14:textId="77777777" w:rsidR="00E51266" w:rsidRDefault="00E51266" w:rsidP="00E51266">
      <w:pPr>
        <w:jc w:val="both"/>
        <w:rPr>
          <w:rFonts w:ascii="Tahoma" w:eastAsia="NSimSun" w:hAnsi="Tahoma" w:cs="Tahoma"/>
          <w:sz w:val="24"/>
          <w:szCs w:val="24"/>
        </w:rPr>
      </w:pPr>
      <w:r>
        <w:rPr>
          <w:rFonts w:ascii="Tahoma" w:eastAsia="SimSun" w:hAnsi="Tahoma" w:cs="Tahoma"/>
          <w:sz w:val="24"/>
          <w:szCs w:val="24"/>
        </w:rPr>
        <w:t xml:space="preserve">                                                                            Michał Wiśnicki</w:t>
      </w:r>
    </w:p>
    <w:p w14:paraId="25D15D51" w14:textId="77777777" w:rsidR="00E51266" w:rsidRPr="00E51266" w:rsidRDefault="00E51266" w:rsidP="00E51266">
      <w:pPr>
        <w:spacing w:after="1972" w:line="36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27D7769" w14:textId="77777777" w:rsidR="00642B88" w:rsidRPr="00E51266" w:rsidRDefault="00642B88" w:rsidP="00E51266">
      <w:pPr>
        <w:rPr>
          <w:rFonts w:ascii="Tahoma" w:hAnsi="Tahoma" w:cs="Tahoma"/>
          <w:sz w:val="24"/>
          <w:szCs w:val="24"/>
        </w:rPr>
      </w:pPr>
    </w:p>
    <w:sectPr w:rsidR="00642B88" w:rsidRPr="00E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88"/>
    <w:rsid w:val="00066F43"/>
    <w:rsid w:val="000917AA"/>
    <w:rsid w:val="001C203C"/>
    <w:rsid w:val="00330977"/>
    <w:rsid w:val="0047634E"/>
    <w:rsid w:val="005F4692"/>
    <w:rsid w:val="00642B88"/>
    <w:rsid w:val="00672BBE"/>
    <w:rsid w:val="006A259B"/>
    <w:rsid w:val="006A5B3B"/>
    <w:rsid w:val="006B1DBC"/>
    <w:rsid w:val="006C7CCA"/>
    <w:rsid w:val="00702B71"/>
    <w:rsid w:val="00752AB4"/>
    <w:rsid w:val="007753C7"/>
    <w:rsid w:val="00855A46"/>
    <w:rsid w:val="008A4007"/>
    <w:rsid w:val="008D6A81"/>
    <w:rsid w:val="009156AD"/>
    <w:rsid w:val="00A00331"/>
    <w:rsid w:val="00A81BBB"/>
    <w:rsid w:val="00A81EB8"/>
    <w:rsid w:val="00B178A7"/>
    <w:rsid w:val="00BD7763"/>
    <w:rsid w:val="00C03FEF"/>
    <w:rsid w:val="00D00C1D"/>
    <w:rsid w:val="00DB7EFC"/>
    <w:rsid w:val="00DC6182"/>
    <w:rsid w:val="00E51266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6828"/>
  <w15:chartTrackingRefBased/>
  <w15:docId w15:val="{49BFB9AF-E20E-43F3-B95E-D62104B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Justyna Smolińska</cp:lastModifiedBy>
  <cp:revision>22</cp:revision>
  <cp:lastPrinted>2023-12-29T07:08:00Z</cp:lastPrinted>
  <dcterms:created xsi:type="dcterms:W3CDTF">2019-11-20T07:05:00Z</dcterms:created>
  <dcterms:modified xsi:type="dcterms:W3CDTF">2024-01-04T08:04:00Z</dcterms:modified>
</cp:coreProperties>
</file>