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7EF4" w14:textId="44D78BE6" w:rsidR="00AC40DF" w:rsidRPr="000A135D" w:rsidRDefault="00AC40DF" w:rsidP="000A135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0A135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BURMISTRZ MIASTA I</w:t>
      </w:r>
      <w:r w:rsidR="000D1F14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 </w:t>
      </w:r>
      <w:r w:rsidRPr="000A135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GMINY CHORZELE</w:t>
      </w:r>
      <w:r w:rsidR="000D1F14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 </w:t>
      </w:r>
      <w:r w:rsidRPr="000A135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OGŁASZA NABÓR KANDYDATÓW</w:t>
      </w:r>
    </w:p>
    <w:p w14:paraId="09054B62" w14:textId="2A297953" w:rsidR="00AC40DF" w:rsidRPr="000A135D" w:rsidRDefault="00AC40DF" w:rsidP="000A135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0A135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NA WOLNE STANOWISKO KIEROWNICZE URZĘDNICZE W URZĘDZIE   MIASTA I GMINY W CHORZELACH UL.ST.KOMOSIŃSKIEGO 1, 06-330</w:t>
      </w:r>
      <w:r w:rsidR="000D1F14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 </w:t>
      </w:r>
      <w:r w:rsidRPr="000A135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CHORZELE</w:t>
      </w: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</w:r>
    </w:p>
    <w:p w14:paraId="2B29A214" w14:textId="77777777" w:rsidR="00AC40DF" w:rsidRPr="000A135D" w:rsidRDefault="00AC40DF" w:rsidP="000A135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14:paraId="773BAAEF" w14:textId="77777777" w:rsidR="00AC40DF" w:rsidRPr="000A135D" w:rsidRDefault="00AC40DF" w:rsidP="000A135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  <w:r w:rsidRPr="000A135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I. OKREŚLENIE STANOWISKA</w:t>
      </w:r>
      <w:r w:rsidRPr="000A135D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 xml:space="preserve"> </w:t>
      </w:r>
    </w:p>
    <w:p w14:paraId="47199294" w14:textId="77777777" w:rsidR="00AC40DF" w:rsidRPr="000A135D" w:rsidRDefault="00AC40DF" w:rsidP="000A135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</w:p>
    <w:p w14:paraId="3B190611" w14:textId="01803EDA" w:rsidR="00AC40DF" w:rsidRPr="000A135D" w:rsidRDefault="00AC40DF" w:rsidP="000A135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  <w:r w:rsidRPr="000A135D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>STANOWISKO PRACY SEKRETARZ MIASTA I GMINY CHORZELE</w:t>
      </w:r>
    </w:p>
    <w:p w14:paraId="4A0A8CE5" w14:textId="77777777" w:rsidR="00AC40DF" w:rsidRPr="000A135D" w:rsidRDefault="00AC40DF" w:rsidP="000A135D">
      <w:pPr>
        <w:shd w:val="clear" w:color="auto" w:fill="FFFFFF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0A135D">
        <w:rPr>
          <w:rFonts w:ascii="Tahoma" w:hAnsi="Tahoma" w:cs="Tahoma"/>
          <w:b/>
          <w:sz w:val="24"/>
          <w:szCs w:val="24"/>
        </w:rPr>
        <w:t>Praca administracyjno – biurowa , przy  monitorze ekranowym, związana z przemieszczaniem się po terenie Miasta i Gminy Chorzele</w:t>
      </w:r>
    </w:p>
    <w:p w14:paraId="11CC1B6A" w14:textId="77777777" w:rsidR="00AC40DF" w:rsidRPr="000A135D" w:rsidRDefault="00AC40DF" w:rsidP="000A135D">
      <w:pPr>
        <w:tabs>
          <w:tab w:val="left" w:pos="1134"/>
        </w:tabs>
        <w:spacing w:after="0"/>
        <w:ind w:left="120" w:hanging="120"/>
        <w:rPr>
          <w:rFonts w:ascii="Tahoma" w:hAnsi="Tahoma" w:cs="Tahoma"/>
          <w:b/>
          <w:sz w:val="24"/>
          <w:szCs w:val="24"/>
        </w:rPr>
      </w:pPr>
    </w:p>
    <w:p w14:paraId="01FF7C6B" w14:textId="77777777" w:rsidR="00AC40DF" w:rsidRPr="000A135D" w:rsidRDefault="00AC40DF" w:rsidP="000A135D">
      <w:pPr>
        <w:tabs>
          <w:tab w:val="left" w:pos="1134"/>
        </w:tabs>
        <w:spacing w:after="0"/>
        <w:rPr>
          <w:rFonts w:ascii="Tahoma" w:hAnsi="Tahoma" w:cs="Tahoma"/>
          <w:b/>
          <w:sz w:val="24"/>
          <w:szCs w:val="24"/>
        </w:rPr>
      </w:pPr>
    </w:p>
    <w:p w14:paraId="4154D5E9" w14:textId="77777777" w:rsidR="00AC40DF" w:rsidRPr="000A135D" w:rsidRDefault="00AC40DF" w:rsidP="000A135D">
      <w:pPr>
        <w:tabs>
          <w:tab w:val="left" w:pos="1134"/>
        </w:tabs>
        <w:spacing w:after="0"/>
        <w:ind w:left="120" w:hanging="120"/>
        <w:rPr>
          <w:rFonts w:ascii="Tahoma" w:hAnsi="Tahoma" w:cs="Tahoma"/>
          <w:b/>
          <w:sz w:val="24"/>
          <w:szCs w:val="24"/>
        </w:rPr>
      </w:pPr>
      <w:r w:rsidRPr="000A135D">
        <w:rPr>
          <w:rFonts w:ascii="Tahoma" w:hAnsi="Tahoma" w:cs="Tahoma"/>
          <w:b/>
          <w:sz w:val="24"/>
          <w:szCs w:val="24"/>
        </w:rPr>
        <w:t>II. WYMAGANIA NIEZBĘDNE:</w:t>
      </w:r>
    </w:p>
    <w:p w14:paraId="6E9F1899" w14:textId="77777777" w:rsidR="00AC40DF" w:rsidRPr="000A135D" w:rsidRDefault="00AC40DF" w:rsidP="000A135D">
      <w:pPr>
        <w:spacing w:after="0"/>
        <w:rPr>
          <w:rFonts w:ascii="Tahoma" w:hAnsi="Tahoma" w:cs="Tahoma"/>
          <w:sz w:val="24"/>
          <w:szCs w:val="24"/>
        </w:rPr>
      </w:pPr>
      <w:r w:rsidRPr="000A135D">
        <w:rPr>
          <w:rFonts w:ascii="Tahoma" w:hAnsi="Tahoma" w:cs="Tahoma"/>
          <w:sz w:val="24"/>
          <w:szCs w:val="24"/>
        </w:rPr>
        <w:t>Do konkursu może przystąpić osoba, która:</w:t>
      </w:r>
    </w:p>
    <w:p w14:paraId="687F84F7" w14:textId="77777777" w:rsidR="00AC40DF" w:rsidRPr="000A135D" w:rsidRDefault="00AC40DF" w:rsidP="000A135D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0A135D">
        <w:rPr>
          <w:rFonts w:ascii="Tahoma" w:hAnsi="Tahoma" w:cs="Tahoma"/>
          <w:sz w:val="24"/>
          <w:szCs w:val="24"/>
          <w:lang w:eastAsia="pl-PL"/>
        </w:rPr>
        <w:t>1. jest obywatelem polskim,</w:t>
      </w:r>
      <w:r w:rsidRPr="000A135D">
        <w:rPr>
          <w:rFonts w:ascii="Tahoma" w:hAnsi="Tahoma" w:cs="Tahoma"/>
          <w:sz w:val="24"/>
          <w:szCs w:val="24"/>
        </w:rPr>
        <w:t xml:space="preserve"> </w:t>
      </w:r>
      <w:r w:rsidRPr="000A135D">
        <w:rPr>
          <w:rFonts w:ascii="Tahoma" w:hAnsi="Tahoma" w:cs="Tahoma"/>
          <w:sz w:val="24"/>
          <w:szCs w:val="24"/>
          <w:lang w:eastAsia="pl-PL"/>
        </w:rPr>
        <w:t>Unii Europejskiej lub innego państwa, któremu na podstawie umów międzynarodowych lub przepisów prawa wspólnotowego przysługuje prawo do podjęcia zatrudnienia na terytorium RP;</w:t>
      </w:r>
    </w:p>
    <w:p w14:paraId="7F1CDA68" w14:textId="77777777" w:rsidR="00AC40DF" w:rsidRPr="000A135D" w:rsidRDefault="00AC40DF" w:rsidP="000A135D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0A135D">
        <w:rPr>
          <w:rFonts w:ascii="Tahoma" w:hAnsi="Tahoma" w:cs="Tahoma"/>
          <w:sz w:val="24"/>
          <w:szCs w:val="24"/>
          <w:lang w:eastAsia="pl-PL"/>
        </w:rPr>
        <w:t xml:space="preserve">2.  ma pełną zdolność do czynności prawnych oraz korzysta  z pełni praw publicznych; </w:t>
      </w:r>
    </w:p>
    <w:p w14:paraId="10F3D074" w14:textId="77777777" w:rsidR="00AC40DF" w:rsidRPr="000A135D" w:rsidRDefault="00AC40DF" w:rsidP="000A135D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0A135D">
        <w:rPr>
          <w:rFonts w:ascii="Tahoma" w:hAnsi="Tahoma" w:cs="Tahoma"/>
          <w:sz w:val="24"/>
          <w:szCs w:val="24"/>
          <w:lang w:eastAsia="pl-PL"/>
        </w:rPr>
        <w:t>3.</w:t>
      </w:r>
      <w:r w:rsidRPr="000A135D">
        <w:rPr>
          <w:rFonts w:ascii="Tahoma" w:hAnsi="Tahoma" w:cs="Tahoma"/>
          <w:sz w:val="24"/>
          <w:szCs w:val="24"/>
        </w:rPr>
        <w:t xml:space="preserve"> posiada  </w:t>
      </w:r>
      <w:r w:rsidRPr="000A135D">
        <w:rPr>
          <w:rFonts w:ascii="Tahoma" w:hAnsi="Tahoma" w:cs="Tahoma"/>
          <w:sz w:val="24"/>
          <w:szCs w:val="24"/>
          <w:lang w:eastAsia="pl-PL"/>
        </w:rPr>
        <w:t>wykształcenie wyższe : preferowane kierunki: prawo, administracja, zarządzanie.</w:t>
      </w:r>
    </w:p>
    <w:p w14:paraId="7490B19A" w14:textId="77777777" w:rsidR="00AC40DF" w:rsidRPr="000A135D" w:rsidRDefault="00AC40DF" w:rsidP="000A135D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0A135D">
        <w:rPr>
          <w:rFonts w:ascii="Tahoma" w:hAnsi="Tahoma" w:cs="Tahoma"/>
          <w:sz w:val="24"/>
          <w:szCs w:val="24"/>
          <w:lang w:eastAsia="pl-PL"/>
        </w:rPr>
        <w:t>4. nie  była  skazana prawomocnym wyrokiem sądu za umyślne przestępstwo ścigane z oskarżenia publicznego lub umyślne przestępstwo skarbowe;</w:t>
      </w:r>
    </w:p>
    <w:p w14:paraId="6DFA5B60" w14:textId="77777777" w:rsidR="00AC40DF" w:rsidRPr="000A135D" w:rsidRDefault="00AC40DF" w:rsidP="000A135D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0A135D">
        <w:rPr>
          <w:rFonts w:ascii="Tahoma" w:hAnsi="Tahoma" w:cs="Tahoma"/>
          <w:sz w:val="24"/>
          <w:szCs w:val="24"/>
          <w:lang w:eastAsia="pl-PL"/>
        </w:rPr>
        <w:t>5. cieszy się nieposzlakowaną opinią;</w:t>
      </w:r>
    </w:p>
    <w:p w14:paraId="38906A96" w14:textId="77777777" w:rsidR="00AC40DF" w:rsidRPr="000A135D" w:rsidRDefault="00AC40DF" w:rsidP="000A135D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0A135D">
        <w:rPr>
          <w:rFonts w:ascii="Tahoma" w:hAnsi="Tahoma" w:cs="Tahoma"/>
          <w:sz w:val="24"/>
          <w:szCs w:val="24"/>
          <w:lang w:eastAsia="pl-PL"/>
        </w:rPr>
        <w:t>6. nie tworzy i nie przynależy do partii politycznej ( zgodnie z art. 5 ust. 5 ustawy o pracownikach samorządowych),</w:t>
      </w:r>
    </w:p>
    <w:p w14:paraId="1755C7F3" w14:textId="77777777" w:rsidR="00AC40DF" w:rsidRPr="000A135D" w:rsidRDefault="00AC40DF" w:rsidP="000A135D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0A135D">
        <w:rPr>
          <w:rFonts w:ascii="Tahoma" w:hAnsi="Tahoma" w:cs="Tahoma"/>
          <w:sz w:val="24"/>
          <w:szCs w:val="24"/>
          <w:lang w:eastAsia="pl-PL"/>
        </w:rPr>
        <w:t>7. posiada co najmniej czteroletni staż pracy na stanowisku urzędniczym w jednostkach, o których mowa w art. 2 ustawy z dnia 21 listopada 2008 r. o pracownikach samorządowych ( t.j. Dz.U. z 2022 r. poz. 530), w tym co najmniej dwuletni staż pracy na kierowniczym stanowisku urzędniczym w tych jednostkach, o których mowa w art. 2 w/w ustawy lub posiada co najmniej czteroletni staż pracy na stanowisku urzędniczym w jednostkach, o których mowa w art. 2 w/w ustawy oraz co najmniej dwuletni staż pracy na kierowniczym stanowisku urzędniczym  w innych jednostkach sektora finansów publicznych.</w:t>
      </w:r>
    </w:p>
    <w:p w14:paraId="50E46561" w14:textId="77777777" w:rsidR="00AC40DF" w:rsidRPr="000A135D" w:rsidRDefault="00AC40DF" w:rsidP="000A135D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0A135D">
        <w:rPr>
          <w:rFonts w:ascii="Tahoma" w:hAnsi="Tahoma" w:cs="Tahoma"/>
          <w:sz w:val="24"/>
          <w:szCs w:val="24"/>
          <w:lang w:eastAsia="pl-PL"/>
        </w:rPr>
        <w:t>8. zna regulacje prawne w zakresie funkcjonowania administracji samorządowej, w szczególności przepisy:</w:t>
      </w:r>
    </w:p>
    <w:p w14:paraId="65122B9A" w14:textId="77777777" w:rsidR="00AC40DF" w:rsidRPr="000A135D" w:rsidRDefault="00AC40DF" w:rsidP="000A135D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0A135D">
        <w:rPr>
          <w:rFonts w:ascii="Tahoma" w:hAnsi="Tahoma" w:cs="Tahoma"/>
          <w:sz w:val="24"/>
          <w:szCs w:val="24"/>
          <w:lang w:eastAsia="pl-PL"/>
        </w:rPr>
        <w:t>- ustawy z dnia 8 marca 1990 r. o samorządzie gminnym,</w:t>
      </w:r>
    </w:p>
    <w:p w14:paraId="051FAC55" w14:textId="77777777" w:rsidR="00AC40DF" w:rsidRPr="000A135D" w:rsidRDefault="00AC40DF" w:rsidP="000A135D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0A135D">
        <w:rPr>
          <w:rFonts w:ascii="Tahoma" w:hAnsi="Tahoma" w:cs="Tahoma"/>
          <w:sz w:val="24"/>
          <w:szCs w:val="24"/>
          <w:lang w:eastAsia="pl-PL"/>
        </w:rPr>
        <w:t>- ustawy z dnia 21 listopada 2008 r. o pracownikach samorządowych,</w:t>
      </w:r>
    </w:p>
    <w:p w14:paraId="2B22F63F" w14:textId="77777777" w:rsidR="00AC40DF" w:rsidRPr="000A135D" w:rsidRDefault="00AC40DF" w:rsidP="000A135D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0A135D">
        <w:rPr>
          <w:rFonts w:ascii="Tahoma" w:hAnsi="Tahoma" w:cs="Tahoma"/>
          <w:sz w:val="24"/>
          <w:szCs w:val="24"/>
          <w:lang w:eastAsia="pl-PL"/>
        </w:rPr>
        <w:t>- ustawy z dnia 27 sierpnia 2009 r. o finansach publicznych,</w:t>
      </w:r>
    </w:p>
    <w:p w14:paraId="774D9FA8" w14:textId="77777777" w:rsidR="00AC40DF" w:rsidRPr="000A135D" w:rsidRDefault="00AC40DF" w:rsidP="000A135D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0A135D">
        <w:rPr>
          <w:rFonts w:ascii="Tahoma" w:hAnsi="Tahoma" w:cs="Tahoma"/>
          <w:sz w:val="24"/>
          <w:szCs w:val="24"/>
          <w:lang w:eastAsia="pl-PL"/>
        </w:rPr>
        <w:t>- ustawy z dnia 26 czerwca 1974 r. Kodeks pracy,</w:t>
      </w:r>
    </w:p>
    <w:p w14:paraId="77F2E8E3" w14:textId="77777777" w:rsidR="00AC40DF" w:rsidRPr="000A135D" w:rsidRDefault="00AC40DF" w:rsidP="000A135D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0A135D">
        <w:rPr>
          <w:rFonts w:ascii="Tahoma" w:hAnsi="Tahoma" w:cs="Tahoma"/>
          <w:sz w:val="24"/>
          <w:szCs w:val="24"/>
          <w:lang w:eastAsia="pl-PL"/>
        </w:rPr>
        <w:t>- ustawy z dnia 14 czerwca 1960 r. Kodeks postępowania administracyjnego,</w:t>
      </w:r>
    </w:p>
    <w:p w14:paraId="3CDD4C38" w14:textId="77777777" w:rsidR="00AC40DF" w:rsidRPr="000A135D" w:rsidRDefault="00AC40DF" w:rsidP="000A135D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0A135D">
        <w:rPr>
          <w:rFonts w:ascii="Tahoma" w:hAnsi="Tahoma" w:cs="Tahoma"/>
          <w:sz w:val="24"/>
          <w:szCs w:val="24"/>
          <w:lang w:eastAsia="pl-PL"/>
        </w:rPr>
        <w:t>- ustawy z dnia 6 września 2001 r. o dostępie do informacji publicznej,</w:t>
      </w:r>
    </w:p>
    <w:p w14:paraId="10C1CEA6" w14:textId="77777777" w:rsidR="00AC40DF" w:rsidRPr="000A135D" w:rsidRDefault="00AC40DF" w:rsidP="000A135D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0A135D">
        <w:rPr>
          <w:rFonts w:ascii="Tahoma" w:hAnsi="Tahoma" w:cs="Tahoma"/>
          <w:sz w:val="24"/>
          <w:szCs w:val="24"/>
          <w:lang w:eastAsia="pl-PL"/>
        </w:rPr>
        <w:t>- ustaw z dnia 10 maja 2018 r. o ochronie danych osobowych,</w:t>
      </w:r>
    </w:p>
    <w:p w14:paraId="79D2DB9C" w14:textId="77777777" w:rsidR="00AC40DF" w:rsidRPr="000A135D" w:rsidRDefault="00AC40DF" w:rsidP="000A135D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0A135D">
        <w:rPr>
          <w:rFonts w:ascii="Tahoma" w:hAnsi="Tahoma" w:cs="Tahoma"/>
          <w:sz w:val="24"/>
          <w:szCs w:val="24"/>
          <w:lang w:eastAsia="pl-PL"/>
        </w:rPr>
        <w:t>- ustawy z dnia 29 stycznia 2004 r. Prawo zamówień publicznych,</w:t>
      </w:r>
    </w:p>
    <w:p w14:paraId="1601A931" w14:textId="3CBEE32F" w:rsidR="00AC40DF" w:rsidRPr="000A135D" w:rsidRDefault="00AC40DF" w:rsidP="000A135D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0A135D">
        <w:rPr>
          <w:rFonts w:ascii="Tahoma" w:hAnsi="Tahoma" w:cs="Tahoma"/>
          <w:sz w:val="24"/>
          <w:szCs w:val="24"/>
          <w:lang w:eastAsia="pl-PL"/>
        </w:rPr>
        <w:t>- ustawy z dnia 20 grudnia 1990 r. o ubezpieczeniu społecznym rolników,</w:t>
      </w:r>
    </w:p>
    <w:p w14:paraId="58C480AF" w14:textId="77777777" w:rsidR="00AC40DF" w:rsidRPr="000A135D" w:rsidRDefault="00AC40DF" w:rsidP="000A135D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0A135D">
        <w:rPr>
          <w:rFonts w:ascii="Tahoma" w:hAnsi="Tahoma" w:cs="Tahoma"/>
          <w:sz w:val="24"/>
          <w:szCs w:val="24"/>
          <w:lang w:eastAsia="pl-PL"/>
        </w:rPr>
        <w:t>- ustawy z dnia 19 lipca 2019 r. o zapewnianiu dostępności osobom ze szczególnymi potrzebami,</w:t>
      </w:r>
    </w:p>
    <w:p w14:paraId="0589A925" w14:textId="77777777" w:rsidR="00AC40DF" w:rsidRPr="000A135D" w:rsidRDefault="00AC40DF" w:rsidP="000A135D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0A135D">
        <w:rPr>
          <w:rFonts w:ascii="Tahoma" w:hAnsi="Tahoma" w:cs="Tahoma"/>
          <w:sz w:val="24"/>
          <w:szCs w:val="24"/>
          <w:lang w:eastAsia="pl-PL"/>
        </w:rPr>
        <w:lastRenderedPageBreak/>
        <w:t>- rozporządzenia Prezesa Rady Ministrów z dnia 18 stycznia 2011 r. w sprawie instrukcji kancelaryjnej, jednolitych rzeczowych wykazów akt oraz instrukcji w sprawie organizacji i zakresu działania archiwów zakładowych.</w:t>
      </w:r>
    </w:p>
    <w:p w14:paraId="0D2AB5AE" w14:textId="77777777" w:rsidR="00AC40DF" w:rsidRPr="000A135D" w:rsidRDefault="00AC40DF" w:rsidP="000A135D">
      <w:pPr>
        <w:pStyle w:val="Bezodstpw"/>
        <w:rPr>
          <w:rFonts w:ascii="Tahoma" w:hAnsi="Tahoma" w:cs="Tahoma"/>
          <w:sz w:val="24"/>
          <w:szCs w:val="24"/>
          <w:lang w:eastAsia="pl-PL"/>
        </w:rPr>
      </w:pPr>
    </w:p>
    <w:p w14:paraId="3A888165" w14:textId="77777777" w:rsidR="00AC40DF" w:rsidRPr="000A135D" w:rsidRDefault="00AC40DF" w:rsidP="000A135D">
      <w:pPr>
        <w:spacing w:after="0"/>
        <w:rPr>
          <w:rFonts w:ascii="Tahoma" w:hAnsi="Tahoma" w:cs="Tahoma"/>
          <w:b/>
          <w:sz w:val="24"/>
          <w:szCs w:val="24"/>
        </w:rPr>
      </w:pPr>
    </w:p>
    <w:p w14:paraId="21D8C77A" w14:textId="77777777" w:rsidR="00AC40DF" w:rsidRPr="000A135D" w:rsidRDefault="00AC40DF" w:rsidP="000A135D">
      <w:pPr>
        <w:spacing w:after="0"/>
        <w:rPr>
          <w:rFonts w:ascii="Tahoma" w:hAnsi="Tahoma" w:cs="Tahoma"/>
          <w:b/>
          <w:sz w:val="24"/>
          <w:szCs w:val="24"/>
        </w:rPr>
      </w:pPr>
      <w:r w:rsidRPr="000A135D">
        <w:rPr>
          <w:rFonts w:ascii="Tahoma" w:hAnsi="Tahoma" w:cs="Tahoma"/>
          <w:b/>
          <w:sz w:val="24"/>
          <w:szCs w:val="24"/>
        </w:rPr>
        <w:t>III.  WYMAGANIA DODATKOWE:</w:t>
      </w:r>
    </w:p>
    <w:p w14:paraId="14694740" w14:textId="77777777" w:rsidR="00AC40DF" w:rsidRPr="000A135D" w:rsidRDefault="00AC40DF" w:rsidP="000A135D">
      <w:pPr>
        <w:pStyle w:val="Bezodstpw"/>
        <w:numPr>
          <w:ilvl w:val="0"/>
          <w:numId w:val="1"/>
        </w:numPr>
        <w:rPr>
          <w:rFonts w:ascii="Tahoma" w:hAnsi="Tahoma" w:cs="Tahoma"/>
          <w:sz w:val="24"/>
          <w:szCs w:val="24"/>
          <w:lang w:eastAsia="pl-PL"/>
        </w:rPr>
      </w:pPr>
      <w:r w:rsidRPr="000A135D">
        <w:rPr>
          <w:rFonts w:ascii="Tahoma" w:hAnsi="Tahoma" w:cs="Tahoma"/>
          <w:sz w:val="24"/>
          <w:szCs w:val="24"/>
          <w:lang w:eastAsia="pl-PL"/>
        </w:rPr>
        <w:t>doświadczenie zawodowe w zakresie kierowania zespołem i koordynacji działań;</w:t>
      </w:r>
    </w:p>
    <w:p w14:paraId="799C3A63" w14:textId="77777777" w:rsidR="00AC40DF" w:rsidRPr="000A135D" w:rsidRDefault="00AC40DF" w:rsidP="000A135D">
      <w:pPr>
        <w:pStyle w:val="Bezodstpw"/>
        <w:numPr>
          <w:ilvl w:val="0"/>
          <w:numId w:val="1"/>
        </w:numPr>
        <w:rPr>
          <w:rFonts w:ascii="Tahoma" w:hAnsi="Tahoma" w:cs="Tahoma"/>
          <w:sz w:val="24"/>
          <w:szCs w:val="24"/>
          <w:lang w:eastAsia="pl-PL"/>
        </w:rPr>
      </w:pPr>
      <w:r w:rsidRPr="000A135D">
        <w:rPr>
          <w:rFonts w:ascii="Tahoma" w:hAnsi="Tahoma" w:cs="Tahoma"/>
          <w:sz w:val="24"/>
          <w:szCs w:val="24"/>
          <w:lang w:eastAsia="pl-PL"/>
        </w:rPr>
        <w:t>umiejętność opracowywania projektów aktów prawnych;</w:t>
      </w:r>
    </w:p>
    <w:p w14:paraId="7978DECC" w14:textId="77777777" w:rsidR="00AC40DF" w:rsidRPr="000A135D" w:rsidRDefault="00AC40DF" w:rsidP="000A135D">
      <w:pPr>
        <w:pStyle w:val="Bezodstpw"/>
        <w:numPr>
          <w:ilvl w:val="0"/>
          <w:numId w:val="1"/>
        </w:numPr>
        <w:rPr>
          <w:rFonts w:ascii="Tahoma" w:hAnsi="Tahoma" w:cs="Tahoma"/>
          <w:sz w:val="24"/>
          <w:szCs w:val="24"/>
          <w:lang w:eastAsia="pl-PL"/>
        </w:rPr>
      </w:pPr>
      <w:r w:rsidRPr="000A135D">
        <w:rPr>
          <w:rFonts w:ascii="Tahoma" w:hAnsi="Tahoma" w:cs="Tahoma"/>
          <w:sz w:val="24"/>
          <w:szCs w:val="24"/>
          <w:lang w:eastAsia="pl-PL"/>
        </w:rPr>
        <w:t>umiejętność podejmowania decyzji;</w:t>
      </w:r>
    </w:p>
    <w:p w14:paraId="2D083B9C" w14:textId="77777777" w:rsidR="00AC40DF" w:rsidRPr="000A135D" w:rsidRDefault="00AC40DF" w:rsidP="000A135D">
      <w:pPr>
        <w:pStyle w:val="Bezodstpw"/>
        <w:numPr>
          <w:ilvl w:val="0"/>
          <w:numId w:val="1"/>
        </w:numPr>
        <w:rPr>
          <w:rFonts w:ascii="Tahoma" w:hAnsi="Tahoma" w:cs="Tahoma"/>
          <w:sz w:val="24"/>
          <w:szCs w:val="24"/>
          <w:lang w:eastAsia="pl-PL"/>
        </w:rPr>
      </w:pPr>
      <w:r w:rsidRPr="000A135D">
        <w:rPr>
          <w:rFonts w:ascii="Tahoma" w:hAnsi="Tahoma" w:cs="Tahoma"/>
          <w:sz w:val="24"/>
          <w:szCs w:val="24"/>
          <w:lang w:eastAsia="pl-PL"/>
        </w:rPr>
        <w:t>umiejętność praktycznego stosowania przepisów prawa;</w:t>
      </w:r>
    </w:p>
    <w:p w14:paraId="2FE3A11F" w14:textId="1B44CDF2" w:rsidR="00AC40DF" w:rsidRPr="000A135D" w:rsidRDefault="00AC40DF" w:rsidP="000A135D">
      <w:pPr>
        <w:pStyle w:val="Bezodstpw"/>
        <w:numPr>
          <w:ilvl w:val="0"/>
          <w:numId w:val="1"/>
        </w:numPr>
        <w:rPr>
          <w:rFonts w:ascii="Tahoma" w:hAnsi="Tahoma" w:cs="Tahoma"/>
          <w:sz w:val="24"/>
          <w:szCs w:val="24"/>
          <w:lang w:eastAsia="pl-PL"/>
        </w:rPr>
      </w:pPr>
      <w:r w:rsidRPr="000A135D">
        <w:rPr>
          <w:rFonts w:ascii="Tahoma" w:hAnsi="Tahoma" w:cs="Tahoma"/>
          <w:sz w:val="24"/>
          <w:szCs w:val="24"/>
          <w:lang w:eastAsia="pl-PL"/>
        </w:rPr>
        <w:t>umiejętność analizy dokumentów;</w:t>
      </w:r>
    </w:p>
    <w:p w14:paraId="4CA907F9" w14:textId="77777777" w:rsidR="00AC40DF" w:rsidRPr="000A135D" w:rsidRDefault="00AC40DF" w:rsidP="000A135D">
      <w:pPr>
        <w:pStyle w:val="Bezodstpw"/>
        <w:numPr>
          <w:ilvl w:val="0"/>
          <w:numId w:val="1"/>
        </w:numPr>
        <w:rPr>
          <w:rFonts w:ascii="Tahoma" w:hAnsi="Tahoma" w:cs="Tahoma"/>
          <w:sz w:val="24"/>
          <w:szCs w:val="24"/>
          <w:lang w:eastAsia="pl-PL"/>
        </w:rPr>
      </w:pPr>
      <w:r w:rsidRPr="000A135D">
        <w:rPr>
          <w:rFonts w:ascii="Tahoma" w:hAnsi="Tahoma" w:cs="Tahoma"/>
          <w:sz w:val="24"/>
          <w:szCs w:val="24"/>
          <w:lang w:eastAsia="pl-PL"/>
        </w:rPr>
        <w:t>dyspozycyjność;</w:t>
      </w:r>
    </w:p>
    <w:p w14:paraId="0BA3CC74" w14:textId="77777777" w:rsidR="00AC40DF" w:rsidRPr="000A135D" w:rsidRDefault="00AC40DF" w:rsidP="000A135D">
      <w:pPr>
        <w:pStyle w:val="Bezodstpw"/>
        <w:numPr>
          <w:ilvl w:val="0"/>
          <w:numId w:val="1"/>
        </w:numPr>
        <w:rPr>
          <w:rFonts w:ascii="Tahoma" w:hAnsi="Tahoma" w:cs="Tahoma"/>
          <w:sz w:val="24"/>
          <w:szCs w:val="24"/>
          <w:lang w:eastAsia="pl-PL"/>
        </w:rPr>
      </w:pPr>
      <w:r w:rsidRPr="000A135D">
        <w:rPr>
          <w:rFonts w:ascii="Tahoma" w:hAnsi="Tahoma" w:cs="Tahoma"/>
          <w:sz w:val="24"/>
          <w:szCs w:val="24"/>
          <w:lang w:eastAsia="pl-PL"/>
        </w:rPr>
        <w:t>bardzo dobra organizacja czasu pracy;</w:t>
      </w:r>
    </w:p>
    <w:p w14:paraId="25E72E52" w14:textId="77777777" w:rsidR="00AC40DF" w:rsidRPr="000A135D" w:rsidRDefault="00AC40DF" w:rsidP="000A135D">
      <w:pPr>
        <w:pStyle w:val="Bezodstpw"/>
        <w:numPr>
          <w:ilvl w:val="0"/>
          <w:numId w:val="1"/>
        </w:numPr>
        <w:rPr>
          <w:rFonts w:ascii="Tahoma" w:hAnsi="Tahoma" w:cs="Tahoma"/>
          <w:sz w:val="24"/>
          <w:szCs w:val="24"/>
          <w:lang w:eastAsia="pl-PL"/>
        </w:rPr>
      </w:pPr>
      <w:r w:rsidRPr="000A135D">
        <w:rPr>
          <w:rFonts w:ascii="Tahoma" w:hAnsi="Tahoma" w:cs="Tahoma"/>
          <w:sz w:val="24"/>
          <w:szCs w:val="24"/>
          <w:lang w:eastAsia="pl-PL"/>
        </w:rPr>
        <w:t>znajomość struktury urzędu oraz specyfiki gminy;</w:t>
      </w:r>
    </w:p>
    <w:p w14:paraId="30E8D1C3" w14:textId="6CB0472A" w:rsidR="00AC40DF" w:rsidRPr="000A135D" w:rsidRDefault="00AC40DF" w:rsidP="000A135D">
      <w:pPr>
        <w:pStyle w:val="Bezodstpw"/>
        <w:numPr>
          <w:ilvl w:val="0"/>
          <w:numId w:val="1"/>
        </w:numPr>
        <w:rPr>
          <w:rFonts w:ascii="Tahoma" w:hAnsi="Tahoma" w:cs="Tahoma"/>
          <w:sz w:val="24"/>
          <w:szCs w:val="24"/>
          <w:lang w:eastAsia="pl-PL"/>
        </w:rPr>
      </w:pPr>
      <w:r w:rsidRPr="000A135D">
        <w:rPr>
          <w:rFonts w:ascii="Tahoma" w:hAnsi="Tahoma" w:cs="Tahoma"/>
          <w:sz w:val="24"/>
          <w:szCs w:val="24"/>
          <w:lang w:eastAsia="pl-PL"/>
        </w:rPr>
        <w:t>predyspozycje osobowościowe: kreatywność, umiejętność pracy w zespole, umiejętność skutecznego komunikowania się, odpowiedzialność, terminowość, rzetelność, sumienność, obowiązkowość, bezstronność</w:t>
      </w:r>
      <w:r w:rsidR="004A0E40" w:rsidRPr="000A135D">
        <w:rPr>
          <w:rFonts w:ascii="Tahoma" w:hAnsi="Tahoma" w:cs="Tahoma"/>
          <w:sz w:val="24"/>
          <w:szCs w:val="24"/>
          <w:lang w:eastAsia="pl-PL"/>
        </w:rPr>
        <w:t>;</w:t>
      </w:r>
    </w:p>
    <w:p w14:paraId="6EC3F4BD" w14:textId="77777777" w:rsidR="00AC40DF" w:rsidRPr="000A135D" w:rsidRDefault="00AC40DF" w:rsidP="000A135D">
      <w:pPr>
        <w:pStyle w:val="Bezodstpw"/>
        <w:rPr>
          <w:rFonts w:ascii="Tahoma" w:hAnsi="Tahoma" w:cs="Tahoma"/>
          <w:sz w:val="24"/>
          <w:szCs w:val="24"/>
          <w:lang w:eastAsia="pl-PL"/>
        </w:rPr>
      </w:pPr>
    </w:p>
    <w:p w14:paraId="6E90DAC3" w14:textId="77777777" w:rsidR="00AC40DF" w:rsidRPr="000A135D" w:rsidRDefault="00AC40DF" w:rsidP="000A135D">
      <w:pPr>
        <w:pStyle w:val="NormalnyWeb"/>
        <w:spacing w:after="0"/>
        <w:rPr>
          <w:rFonts w:ascii="Tahoma" w:hAnsi="Tahoma" w:cs="Tahoma"/>
          <w:b/>
        </w:rPr>
      </w:pPr>
      <w:r w:rsidRPr="000A135D">
        <w:rPr>
          <w:rFonts w:ascii="Tahoma" w:hAnsi="Tahoma" w:cs="Tahoma"/>
          <w:b/>
          <w:color w:val="000000"/>
        </w:rPr>
        <w:t>IV. ZAKRES ZADAŃ WYKONYWANYCH NA STANOWISKU PRACY OBEJMUJE PRZEDE WSZYSTKIM</w:t>
      </w:r>
      <w:r w:rsidRPr="000A135D">
        <w:rPr>
          <w:rFonts w:ascii="Tahoma" w:hAnsi="Tahoma" w:cs="Tahoma"/>
          <w:b/>
          <w:color w:val="000000"/>
        </w:rPr>
        <w:br/>
      </w:r>
      <w:r w:rsidRPr="000A135D">
        <w:rPr>
          <w:rFonts w:ascii="Tahoma" w:hAnsi="Tahoma" w:cs="Tahoma"/>
          <w:b/>
        </w:rPr>
        <w:t>ZADANIA :</w:t>
      </w:r>
    </w:p>
    <w:p w14:paraId="46255E74" w14:textId="77777777" w:rsidR="00AC40DF" w:rsidRPr="000A135D" w:rsidRDefault="00AC40DF" w:rsidP="000A135D">
      <w:pPr>
        <w:pStyle w:val="NormalnyWeb"/>
        <w:numPr>
          <w:ilvl w:val="0"/>
          <w:numId w:val="2"/>
        </w:numPr>
        <w:rPr>
          <w:rFonts w:ascii="Tahoma" w:hAnsi="Tahoma" w:cs="Tahoma"/>
        </w:rPr>
      </w:pPr>
      <w:r w:rsidRPr="000A135D">
        <w:rPr>
          <w:rFonts w:ascii="Tahoma" w:hAnsi="Tahoma" w:cs="Tahoma"/>
        </w:rPr>
        <w:t>zapewnienie zgodności działania Urzędu z obowiązującymi przepisami prawa;</w:t>
      </w:r>
    </w:p>
    <w:p w14:paraId="22A56C79" w14:textId="77777777" w:rsidR="00AC40DF" w:rsidRPr="000A135D" w:rsidRDefault="00AC40DF" w:rsidP="000A135D">
      <w:pPr>
        <w:pStyle w:val="NormalnyWeb"/>
        <w:numPr>
          <w:ilvl w:val="0"/>
          <w:numId w:val="2"/>
        </w:numPr>
        <w:rPr>
          <w:rFonts w:ascii="Tahoma" w:hAnsi="Tahoma" w:cs="Tahoma"/>
        </w:rPr>
      </w:pPr>
      <w:r w:rsidRPr="000A135D">
        <w:rPr>
          <w:rFonts w:ascii="Tahoma" w:hAnsi="Tahoma" w:cs="Tahoma"/>
        </w:rPr>
        <w:t>organizacja pracy Urzędu i koordynacja działań podejmowanych przez poszczególne komórki organizacyjne;</w:t>
      </w:r>
    </w:p>
    <w:p w14:paraId="51190055" w14:textId="77777777" w:rsidR="004A0E40" w:rsidRPr="000A135D" w:rsidRDefault="004A0E40" w:rsidP="000A135D">
      <w:pPr>
        <w:pStyle w:val="NormalnyWeb"/>
        <w:numPr>
          <w:ilvl w:val="0"/>
          <w:numId w:val="2"/>
        </w:numPr>
        <w:rPr>
          <w:rFonts w:ascii="Tahoma" w:hAnsi="Tahoma" w:cs="Tahoma"/>
        </w:rPr>
      </w:pPr>
      <w:r w:rsidRPr="000A135D">
        <w:rPr>
          <w:rFonts w:ascii="Tahoma" w:hAnsi="Tahoma" w:cs="Tahoma"/>
        </w:rPr>
        <w:t>koordynacja kontroli zarządczej;</w:t>
      </w:r>
    </w:p>
    <w:p w14:paraId="7BDC2198" w14:textId="5B2115A2" w:rsidR="004A0E40" w:rsidRPr="000A135D" w:rsidRDefault="004A0E40" w:rsidP="000A135D">
      <w:pPr>
        <w:pStyle w:val="NormalnyWeb"/>
        <w:numPr>
          <w:ilvl w:val="0"/>
          <w:numId w:val="2"/>
        </w:numPr>
        <w:rPr>
          <w:rFonts w:ascii="Tahoma" w:hAnsi="Tahoma" w:cs="Tahoma"/>
        </w:rPr>
      </w:pPr>
      <w:r w:rsidRPr="000A135D">
        <w:rPr>
          <w:rFonts w:ascii="Tahoma" w:hAnsi="Tahoma" w:cs="Tahoma"/>
        </w:rPr>
        <w:t>sprawowanie kontroli wewnętrznej;</w:t>
      </w:r>
    </w:p>
    <w:p w14:paraId="294BC474" w14:textId="6A54002C" w:rsidR="004A0E40" w:rsidRPr="000A135D" w:rsidRDefault="004A0E40" w:rsidP="000A135D">
      <w:pPr>
        <w:pStyle w:val="NormalnyWeb"/>
        <w:numPr>
          <w:ilvl w:val="0"/>
          <w:numId w:val="2"/>
        </w:numPr>
        <w:rPr>
          <w:rFonts w:ascii="Tahoma" w:hAnsi="Tahoma" w:cs="Tahoma"/>
        </w:rPr>
      </w:pPr>
      <w:r w:rsidRPr="000A135D">
        <w:rPr>
          <w:rFonts w:ascii="Tahoma" w:hAnsi="Tahoma" w:cs="Tahoma"/>
        </w:rPr>
        <w:t>nadzorowanie przestrzegania dyscypliny pracy pracowników;</w:t>
      </w:r>
    </w:p>
    <w:p w14:paraId="72CBB2A3" w14:textId="77777777" w:rsidR="00AC40DF" w:rsidRPr="000A135D" w:rsidRDefault="00AC40DF" w:rsidP="000A135D">
      <w:pPr>
        <w:pStyle w:val="NormalnyWeb"/>
        <w:numPr>
          <w:ilvl w:val="0"/>
          <w:numId w:val="2"/>
        </w:numPr>
        <w:rPr>
          <w:rFonts w:ascii="Tahoma" w:hAnsi="Tahoma" w:cs="Tahoma"/>
        </w:rPr>
      </w:pPr>
      <w:r w:rsidRPr="000A135D">
        <w:rPr>
          <w:rFonts w:ascii="Tahoma" w:hAnsi="Tahoma" w:cs="Tahoma"/>
        </w:rPr>
        <w:t>nadzorowanie przestrzegania przepisów wewnętrznych jednostki;</w:t>
      </w:r>
    </w:p>
    <w:p w14:paraId="0B9119E5" w14:textId="77777777" w:rsidR="00AC40DF" w:rsidRPr="000A135D" w:rsidRDefault="00AC40DF" w:rsidP="000A135D">
      <w:pPr>
        <w:pStyle w:val="NormalnyWeb"/>
        <w:numPr>
          <w:ilvl w:val="0"/>
          <w:numId w:val="2"/>
        </w:numPr>
        <w:rPr>
          <w:rFonts w:ascii="Tahoma" w:hAnsi="Tahoma" w:cs="Tahoma"/>
        </w:rPr>
      </w:pPr>
      <w:r w:rsidRPr="000A135D">
        <w:rPr>
          <w:rFonts w:ascii="Tahoma" w:hAnsi="Tahoma" w:cs="Tahoma"/>
        </w:rPr>
        <w:t>nadzorowanie przestrzegania instrukcji kancelaryjnej w Urzędzie;</w:t>
      </w:r>
    </w:p>
    <w:p w14:paraId="4FF29547" w14:textId="77777777" w:rsidR="00AC40DF" w:rsidRPr="000A135D" w:rsidRDefault="00AC40DF" w:rsidP="000A135D">
      <w:pPr>
        <w:pStyle w:val="NormalnyWeb"/>
        <w:numPr>
          <w:ilvl w:val="0"/>
          <w:numId w:val="2"/>
        </w:numPr>
        <w:rPr>
          <w:rFonts w:ascii="Tahoma" w:hAnsi="Tahoma" w:cs="Tahoma"/>
        </w:rPr>
      </w:pPr>
      <w:r w:rsidRPr="000A135D">
        <w:rPr>
          <w:rFonts w:ascii="Tahoma" w:hAnsi="Tahoma" w:cs="Tahoma"/>
        </w:rPr>
        <w:t>prowadzenie narad pracowniczych, szkoleń, koordynowanie doskonalenia zawodowego w Urzędzie;</w:t>
      </w:r>
    </w:p>
    <w:p w14:paraId="77D03D3A" w14:textId="25EFFA2E" w:rsidR="00AC40DF" w:rsidRPr="000A135D" w:rsidRDefault="00AC40DF" w:rsidP="000A135D">
      <w:pPr>
        <w:pStyle w:val="NormalnyWeb"/>
        <w:numPr>
          <w:ilvl w:val="0"/>
          <w:numId w:val="2"/>
        </w:numPr>
        <w:rPr>
          <w:rFonts w:ascii="Tahoma" w:hAnsi="Tahoma" w:cs="Tahoma"/>
        </w:rPr>
      </w:pPr>
      <w:r w:rsidRPr="000A135D">
        <w:rPr>
          <w:rFonts w:ascii="Tahoma" w:hAnsi="Tahoma" w:cs="Tahoma"/>
        </w:rPr>
        <w:t>przygotowywanie i aktualizacja regulaminów</w:t>
      </w:r>
      <w:r w:rsidR="004A0E40" w:rsidRPr="000A135D">
        <w:rPr>
          <w:rFonts w:ascii="Tahoma" w:hAnsi="Tahoma" w:cs="Tahoma"/>
        </w:rPr>
        <w:t>:</w:t>
      </w:r>
      <w:r w:rsidRPr="000A135D">
        <w:rPr>
          <w:rFonts w:ascii="Tahoma" w:hAnsi="Tahoma" w:cs="Tahoma"/>
        </w:rPr>
        <w:t xml:space="preserve"> dotyczących służby przygotowawczej oraz okresowych ocen pracowników</w:t>
      </w:r>
      <w:r w:rsidR="004A0E40" w:rsidRPr="000A135D">
        <w:rPr>
          <w:rFonts w:ascii="Tahoma" w:hAnsi="Tahoma" w:cs="Tahoma"/>
        </w:rPr>
        <w:t xml:space="preserve"> i kierowników jednostek podległych</w:t>
      </w:r>
      <w:r w:rsidRPr="000A135D">
        <w:rPr>
          <w:rFonts w:ascii="Tahoma" w:hAnsi="Tahoma" w:cs="Tahoma"/>
        </w:rPr>
        <w:t>;</w:t>
      </w:r>
    </w:p>
    <w:p w14:paraId="09F8D558" w14:textId="6C1FCE93" w:rsidR="004A0E40" w:rsidRPr="000A135D" w:rsidRDefault="004A0E40" w:rsidP="000A135D">
      <w:pPr>
        <w:pStyle w:val="NormalnyWeb"/>
        <w:numPr>
          <w:ilvl w:val="0"/>
          <w:numId w:val="2"/>
        </w:numPr>
        <w:rPr>
          <w:rFonts w:ascii="Tahoma" w:hAnsi="Tahoma" w:cs="Tahoma"/>
        </w:rPr>
      </w:pPr>
      <w:r w:rsidRPr="000A135D">
        <w:rPr>
          <w:rFonts w:ascii="Tahoma" w:hAnsi="Tahoma" w:cs="Tahoma"/>
        </w:rPr>
        <w:t>nadzór nad  opracowywaniem projektów i aktualizacji Statutu Gminy, Regulaminu Organizacyjnego i Regulaminu Pracy Urzędu i innych regulaminów wewnętrznych;</w:t>
      </w:r>
    </w:p>
    <w:p w14:paraId="18994885" w14:textId="77777777" w:rsidR="00AC40DF" w:rsidRPr="000A135D" w:rsidRDefault="00AC40DF" w:rsidP="000A135D">
      <w:pPr>
        <w:pStyle w:val="NormalnyWeb"/>
        <w:numPr>
          <w:ilvl w:val="0"/>
          <w:numId w:val="2"/>
        </w:numPr>
        <w:rPr>
          <w:rFonts w:ascii="Tahoma" w:hAnsi="Tahoma" w:cs="Tahoma"/>
        </w:rPr>
      </w:pPr>
      <w:r w:rsidRPr="000A135D">
        <w:rPr>
          <w:rFonts w:ascii="Tahoma" w:hAnsi="Tahoma" w:cs="Tahoma"/>
        </w:rPr>
        <w:t>nadzorowanie wykonywania zadań wynikających z ustawy o ochronie danych osobowych;</w:t>
      </w:r>
    </w:p>
    <w:p w14:paraId="015EB78F" w14:textId="4961A971" w:rsidR="00AC40DF" w:rsidRPr="000A135D" w:rsidRDefault="00AC40DF" w:rsidP="000A135D">
      <w:pPr>
        <w:pStyle w:val="NormalnyWeb"/>
        <w:numPr>
          <w:ilvl w:val="0"/>
          <w:numId w:val="2"/>
        </w:numPr>
        <w:rPr>
          <w:rFonts w:ascii="Tahoma" w:hAnsi="Tahoma" w:cs="Tahoma"/>
        </w:rPr>
      </w:pPr>
      <w:r w:rsidRPr="000A135D">
        <w:rPr>
          <w:rFonts w:ascii="Tahoma" w:hAnsi="Tahoma" w:cs="Tahoma"/>
        </w:rPr>
        <w:t>organizacja wyborów do Sejmu, Senatu, na Prezydenta RP, do Parlamentu Europejskiego, organów samorządowych, referendum oraz ławników;</w:t>
      </w:r>
    </w:p>
    <w:p w14:paraId="10AE159A" w14:textId="77777777" w:rsidR="00AC40DF" w:rsidRPr="000A135D" w:rsidRDefault="00AC40DF" w:rsidP="000A135D">
      <w:pPr>
        <w:pStyle w:val="NormalnyWeb"/>
        <w:numPr>
          <w:ilvl w:val="0"/>
          <w:numId w:val="2"/>
        </w:numPr>
        <w:rPr>
          <w:rFonts w:ascii="Tahoma" w:hAnsi="Tahoma" w:cs="Tahoma"/>
        </w:rPr>
      </w:pPr>
      <w:r w:rsidRPr="000A135D">
        <w:rPr>
          <w:rFonts w:ascii="Tahoma" w:hAnsi="Tahoma" w:cs="Tahoma"/>
        </w:rPr>
        <w:lastRenderedPageBreak/>
        <w:t>nadzór nad rozpatrywaniem i przygotowaniem odpowiedzi na skargi, wnioski i petycje obywateli, interpelacje i zapytania radnych oraz wnioski komisji;</w:t>
      </w:r>
    </w:p>
    <w:p w14:paraId="71E4BB79" w14:textId="77777777" w:rsidR="00AC40DF" w:rsidRPr="000A135D" w:rsidRDefault="00AC40DF" w:rsidP="000A135D">
      <w:pPr>
        <w:pStyle w:val="NormalnyWeb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0A135D">
        <w:rPr>
          <w:rFonts w:ascii="Tahoma" w:hAnsi="Tahoma" w:cs="Tahoma"/>
          <w:color w:val="000000"/>
        </w:rPr>
        <w:t>nadzorowanie czynności organizacyjnych związanych z przeprowadzaniem Sesji Rady Miejskiej;</w:t>
      </w:r>
    </w:p>
    <w:p w14:paraId="6EF8F8F4" w14:textId="77777777" w:rsidR="00AC40DF" w:rsidRPr="000A135D" w:rsidRDefault="00AC40DF" w:rsidP="000A135D">
      <w:pPr>
        <w:pStyle w:val="NormalnyWeb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0A135D">
        <w:rPr>
          <w:rFonts w:ascii="Tahoma" w:hAnsi="Tahoma" w:cs="Tahoma"/>
          <w:color w:val="000000"/>
        </w:rPr>
        <w:t>sporządzanie zbiorczego sprawozdania z działalności Burmistrza w okresie między Sesjami;</w:t>
      </w:r>
    </w:p>
    <w:p w14:paraId="6073AD56" w14:textId="0385FD7A" w:rsidR="00AC40DF" w:rsidRPr="000A135D" w:rsidRDefault="00AC40DF" w:rsidP="000A135D">
      <w:pPr>
        <w:pStyle w:val="NormalnyWeb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0A135D">
        <w:rPr>
          <w:rFonts w:ascii="Tahoma" w:hAnsi="Tahoma" w:cs="Tahoma"/>
          <w:color w:val="000000"/>
        </w:rPr>
        <w:t xml:space="preserve">prowadzenie spraw w zakresie oświadczeń majątkowych składanych przez pracowników </w:t>
      </w:r>
      <w:r w:rsidR="008B5BA6" w:rsidRPr="000A135D">
        <w:rPr>
          <w:rFonts w:ascii="Tahoma" w:hAnsi="Tahoma" w:cs="Tahoma"/>
          <w:color w:val="000000"/>
        </w:rPr>
        <w:t>Urzędu</w:t>
      </w:r>
      <w:r w:rsidRPr="000A135D">
        <w:rPr>
          <w:rFonts w:ascii="Tahoma" w:hAnsi="Tahoma" w:cs="Tahoma"/>
          <w:color w:val="000000"/>
        </w:rPr>
        <w:t>, jednostek organizacyjnych Gminy, radnych Rady Miejskiej w Chorzelach;</w:t>
      </w:r>
    </w:p>
    <w:p w14:paraId="366CDB1E" w14:textId="77777777" w:rsidR="00AC40DF" w:rsidRPr="000A135D" w:rsidRDefault="00AC40DF" w:rsidP="000A135D">
      <w:pPr>
        <w:pStyle w:val="NormalnyWeb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0A135D">
        <w:rPr>
          <w:rFonts w:ascii="Tahoma" w:hAnsi="Tahoma" w:cs="Tahoma"/>
          <w:color w:val="000000"/>
        </w:rPr>
        <w:t>prowadzenie dokumentacji związanej z „Rejestrem Korzyści pracowników Urzędu”;</w:t>
      </w:r>
    </w:p>
    <w:p w14:paraId="7E2677F0" w14:textId="19FB51CC" w:rsidR="00AC40DF" w:rsidRPr="000A135D" w:rsidRDefault="00AC40DF" w:rsidP="000A135D">
      <w:pPr>
        <w:pStyle w:val="NormalnyWeb"/>
        <w:numPr>
          <w:ilvl w:val="0"/>
          <w:numId w:val="2"/>
        </w:numPr>
        <w:rPr>
          <w:rFonts w:ascii="Tahoma" w:hAnsi="Tahoma" w:cs="Tahoma"/>
          <w:color w:val="000000" w:themeColor="text1"/>
        </w:rPr>
      </w:pPr>
      <w:r w:rsidRPr="000A135D">
        <w:rPr>
          <w:rFonts w:ascii="Tahoma" w:hAnsi="Tahoma" w:cs="Tahoma"/>
          <w:color w:val="000000" w:themeColor="text1"/>
        </w:rPr>
        <w:t>współpraca z jednostkami pomocniczymi i jednostkami organizacyjnymi Gminy;</w:t>
      </w:r>
    </w:p>
    <w:p w14:paraId="24D4279A" w14:textId="77777777" w:rsidR="00AC40DF" w:rsidRPr="000A135D" w:rsidRDefault="00AC40DF" w:rsidP="000A135D">
      <w:pPr>
        <w:pStyle w:val="NormalnyWeb"/>
        <w:numPr>
          <w:ilvl w:val="0"/>
          <w:numId w:val="2"/>
        </w:numPr>
        <w:rPr>
          <w:rFonts w:ascii="Tahoma" w:hAnsi="Tahoma" w:cs="Tahoma"/>
          <w:color w:val="000000" w:themeColor="text1"/>
        </w:rPr>
      </w:pPr>
      <w:r w:rsidRPr="000A135D">
        <w:rPr>
          <w:rFonts w:ascii="Tahoma" w:hAnsi="Tahoma" w:cs="Tahoma"/>
          <w:color w:val="000000" w:themeColor="text1"/>
        </w:rPr>
        <w:t>nadzór nad wykonywaniem zadań związanych z realizacją funduszu sołeckiego;</w:t>
      </w:r>
    </w:p>
    <w:p w14:paraId="6EA74101" w14:textId="6036FD07" w:rsidR="00AC40DF" w:rsidRPr="000A135D" w:rsidRDefault="00AC40DF" w:rsidP="000A135D">
      <w:pPr>
        <w:pStyle w:val="NormalnyWeb"/>
        <w:numPr>
          <w:ilvl w:val="0"/>
          <w:numId w:val="2"/>
        </w:numPr>
        <w:rPr>
          <w:rFonts w:ascii="Tahoma" w:hAnsi="Tahoma" w:cs="Tahoma"/>
          <w:color w:val="000000" w:themeColor="text1"/>
        </w:rPr>
      </w:pPr>
      <w:r w:rsidRPr="000A135D">
        <w:rPr>
          <w:rFonts w:ascii="Tahoma" w:hAnsi="Tahoma" w:cs="Tahoma"/>
          <w:color w:val="000000" w:themeColor="text1"/>
        </w:rPr>
        <w:t>prowadzenie postępowań o udostępnienie informacji publicznej na wniosek, w tym wydawania decyzji administracyjnych o odmowie jej udostępnienia lub umorzeniu postępowania w trybie określonym w przepisach o dostępie do informacji publicznej oraz w oparciu o upoważnienie;</w:t>
      </w:r>
    </w:p>
    <w:p w14:paraId="39309939" w14:textId="77777777" w:rsidR="00AC40DF" w:rsidRPr="000A135D" w:rsidRDefault="00AC40DF" w:rsidP="000A135D">
      <w:pPr>
        <w:pStyle w:val="NormalnyWeb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0A135D">
        <w:rPr>
          <w:rFonts w:ascii="Tahoma" w:hAnsi="Tahoma" w:cs="Tahoma"/>
          <w:color w:val="000000"/>
        </w:rPr>
        <w:t>wykonywanie Zarządzeń Burmistrza Miasta i Gminy Chorzele;</w:t>
      </w:r>
    </w:p>
    <w:p w14:paraId="38208086" w14:textId="5EE214B3" w:rsidR="004A0E40" w:rsidRPr="000A135D" w:rsidRDefault="00AC40DF" w:rsidP="000A135D">
      <w:pPr>
        <w:pStyle w:val="NormalnyWeb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0A135D">
        <w:rPr>
          <w:rFonts w:ascii="Tahoma" w:hAnsi="Tahoma" w:cs="Tahoma"/>
          <w:color w:val="000000"/>
        </w:rPr>
        <w:t xml:space="preserve">wykonywanie innych poleceń Burmistrza Miasta i Gminy Chorzele, mieszczących się w ramach wykonywanych zadań. </w:t>
      </w:r>
    </w:p>
    <w:p w14:paraId="0D0A6AFA" w14:textId="77777777" w:rsidR="00AC40DF" w:rsidRPr="000A135D" w:rsidRDefault="00AC40DF" w:rsidP="000A135D">
      <w:pPr>
        <w:pStyle w:val="NormalnyWeb"/>
        <w:spacing w:after="0"/>
        <w:rPr>
          <w:rFonts w:ascii="Tahoma" w:hAnsi="Tahoma" w:cs="Tahoma"/>
          <w:b/>
        </w:rPr>
      </w:pPr>
    </w:p>
    <w:p w14:paraId="63B6A5C7" w14:textId="77777777" w:rsidR="00AC40DF" w:rsidRPr="000A135D" w:rsidRDefault="00AC40DF" w:rsidP="000A135D">
      <w:pPr>
        <w:shd w:val="clear" w:color="auto" w:fill="FFFFFF"/>
        <w:spacing w:after="0" w:line="240" w:lineRule="auto"/>
        <w:ind w:right="-313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0A135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V. INFORMACJA  O  WARUNKACH  PRACY  NA  STANOWISKU</w:t>
      </w:r>
    </w:p>
    <w:p w14:paraId="71029C88" w14:textId="77777777" w:rsidR="00AC40DF" w:rsidRPr="000A135D" w:rsidRDefault="00AC40DF" w:rsidP="000A135D">
      <w:pPr>
        <w:shd w:val="clear" w:color="auto" w:fill="FFFFFF"/>
        <w:spacing w:after="0" w:line="240" w:lineRule="auto"/>
        <w:ind w:right="-313" w:firstLine="71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0A135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br/>
      </w: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1.  Miejsce wykonywania pracy – Urząd Miasta i Gminy w Chorzelach, I piętro ( brak windy, dostęp do schodołazu).</w:t>
      </w:r>
    </w:p>
    <w:p w14:paraId="730EB797" w14:textId="52EBED6A" w:rsidR="00AC40DF" w:rsidRPr="000A135D" w:rsidRDefault="00AC40DF" w:rsidP="000A135D">
      <w:pPr>
        <w:shd w:val="clear" w:color="auto" w:fill="FFFFFF"/>
        <w:spacing w:after="0" w:line="240" w:lineRule="auto"/>
        <w:ind w:right="-313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2.  Wymiar czasu pracy – pełen etat. </w:t>
      </w:r>
    </w:p>
    <w:p w14:paraId="16A61B63" w14:textId="77777777" w:rsidR="00AC40DF" w:rsidRPr="000A135D" w:rsidRDefault="00AC40DF" w:rsidP="000A1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3.  System czasu pracy – podstawowy od poniedziałku do piątku w godzinach – 7</w:t>
      </w:r>
      <w:r w:rsidRPr="000A135D">
        <w:rPr>
          <w:rFonts w:ascii="Tahoma" w:eastAsia="Times New Roman" w:hAnsi="Tahoma" w:cs="Tahoma"/>
          <w:color w:val="000000"/>
          <w:sz w:val="24"/>
          <w:szCs w:val="24"/>
          <w:vertAlign w:val="superscript"/>
          <w:lang w:eastAsia="pl-PL"/>
        </w:rPr>
        <w:t>30</w:t>
      </w: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– 15</w:t>
      </w:r>
      <w:r w:rsidRPr="000A135D">
        <w:rPr>
          <w:rFonts w:ascii="Tahoma" w:eastAsia="Times New Roman" w:hAnsi="Tahoma" w:cs="Tahoma"/>
          <w:color w:val="000000"/>
          <w:sz w:val="24"/>
          <w:szCs w:val="24"/>
          <w:vertAlign w:val="superscript"/>
          <w:lang w:eastAsia="pl-PL"/>
        </w:rPr>
        <w:t>30</w:t>
      </w: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4.  Stanowisko podległe bezpośrednio Burmistrzowi.</w:t>
      </w: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5.  Wyjazdy służbowe, szkolenia.</w:t>
      </w: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6.  Praca w terenie - realizacja zadań wynikających z zakresu czynności na stanowisku.</w:t>
      </w:r>
    </w:p>
    <w:p w14:paraId="7D755E6E" w14:textId="77777777" w:rsidR="00AC40DF" w:rsidRPr="000A135D" w:rsidRDefault="00AC40DF" w:rsidP="000A1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7. Kontakty z klientami bezpośrednie i telefoniczne. </w:t>
      </w:r>
    </w:p>
    <w:p w14:paraId="1AB4AE61" w14:textId="77777777" w:rsidR="00AC40DF" w:rsidRPr="000A135D" w:rsidRDefault="00AC40DF" w:rsidP="000A1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8. Praca pod presją czasu.</w:t>
      </w:r>
    </w:p>
    <w:p w14:paraId="20928200" w14:textId="77777777" w:rsidR="00AC40DF" w:rsidRPr="000A135D" w:rsidRDefault="00AC40DF" w:rsidP="000A1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9. W sytuacjach szczególnych praca w dni ustawowo wolne od pracy i w święta.</w:t>
      </w: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10.  Narzędzia pracy: komputer, sprzęt biurowy.</w:t>
      </w: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11.  Dostęp do Internetu i serwisów prawnych.</w:t>
      </w:r>
    </w:p>
    <w:p w14:paraId="2F920DC5" w14:textId="77777777" w:rsidR="00AC40DF" w:rsidRPr="000A135D" w:rsidRDefault="00AC40DF" w:rsidP="000A1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 miesiącu poprzedzającym datę upublicznienia ogłoszenia wskaźnik zatrudnienia osób niepełnosprawnych w jednostce, w rozumieniu przepisów o rehabilitacji zawodowej i społecznej oraz zatrudnianiu osób niepełnosprawnych wynosił mniej niż 6 %.</w:t>
      </w:r>
    </w:p>
    <w:p w14:paraId="11271B42" w14:textId="77777777" w:rsidR="00AC40DF" w:rsidRPr="000A135D" w:rsidRDefault="00AC40DF" w:rsidP="000A135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14:paraId="244D5A8A" w14:textId="77777777" w:rsidR="00AC40DF" w:rsidRPr="000A135D" w:rsidRDefault="00AC40DF" w:rsidP="000A135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0A135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VI. WYMAGANE DOKUMENTY I OŚWIADCZENIA</w:t>
      </w:r>
    </w:p>
    <w:p w14:paraId="46973660" w14:textId="77777777" w:rsidR="00AC40DF" w:rsidRPr="000A135D" w:rsidRDefault="00AC40DF" w:rsidP="000A135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14:paraId="320DDD56" w14:textId="3FB2BC58" w:rsidR="00AC40DF" w:rsidRPr="000A135D" w:rsidRDefault="00AC40DF" w:rsidP="000A1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1) życiorys z opisem dotychczasowej działalności zawodowej (CV),</w:t>
      </w: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2) list motywacyjny,</w:t>
      </w: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3) kserokopie  /poświadczone  przez  kandydata  za  zgodność  z oryginałem/ dokumentów  potwierdzających przebieg dotychczasowej pracy zawodowej (świadectwa pracy, zaświadczenia o zatrudnieniu,  umowy o pracę itp.) - w razie potrzeby oryginały do wglądu Komisji Konkursowej,</w:t>
      </w: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 xml:space="preserve">4) wypełniony  kwestionariusz  osobowy – (kwestionariusz osobowy dla osoby ubiegającej się o zatrudnienie) druk kwestionariusza można pobrać w Urzędzie Miasta i Gminy w Chorzelach  u </w:t>
      </w:r>
      <w:r w:rsidR="008B5BA6"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Zastępcy </w:t>
      </w: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Dyrektora Wydziału Organizacyjnego   – I piętro pok. nr </w:t>
      </w:r>
      <w:r w:rsidR="008B5BA6"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15</w:t>
      </w: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lub  jako załącznik do ogłoszenia o naborze,</w:t>
      </w: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5) dokumenty / kserokopie lub odpisy poświadczone przez kandydata za zgodność z oryginałem/ potwierdzające posiadane wykształcenie (dyplom lub zaświadczenie  o ukończeniu studiów i uzyskaniu tytułu zawodowego) - w razie potrzeby oryginały do wglądu Komisji Konkursowej,</w:t>
      </w: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6) podpisane oświadczenie kandydata o pełnej zdolności do czynności prawnych oraz korzystaniu z pełni praw publicznych,</w:t>
      </w: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7) podpisane oświadczenie kandydata , że nie był skazany za umyślnie popełnione przestępstwo ścigane z oskarżenia publicznego lub umyślne przestępstwo skarbowe,</w:t>
      </w:r>
    </w:p>
    <w:p w14:paraId="58F10BA0" w14:textId="760AF472" w:rsidR="00AC40DF" w:rsidRPr="000A135D" w:rsidRDefault="00AC40DF" w:rsidP="000A1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8) podpisane oświadczenie kandydata dot. nietworzenia partii politycznej oraz o braku przynależności do partii politycznej ( zgodnie z art. 5 ust. 5 ustawy o pracownikach samorządowych),</w:t>
      </w: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8) podpisane oświadczenie kandydata o treści :</w:t>
      </w:r>
      <w:bookmarkStart w:id="0" w:name="_Hlk14946489"/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0A135D">
        <w:rPr>
          <w:rFonts w:ascii="Tahoma" w:hAnsi="Tahoma" w:cs="Tahoma"/>
          <w:b/>
          <w:sz w:val="24"/>
          <w:szCs w:val="24"/>
        </w:rPr>
        <w:t xml:space="preserve">Wyrażam zgodę na przetwarzanie moich danych osobowych zawartych w ofercie pracy dla potrzeb niezbędnych do realizacji procesu rekrutacji zgodnie z ustawą z dnia 10 maja 2018 r. o ochronie danych osobowych ( </w:t>
      </w:r>
      <w:r w:rsidR="00CF1782" w:rsidRPr="000A135D">
        <w:rPr>
          <w:rFonts w:ascii="Tahoma" w:hAnsi="Tahoma" w:cs="Tahoma"/>
          <w:b/>
          <w:sz w:val="24"/>
          <w:szCs w:val="24"/>
        </w:rPr>
        <w:t xml:space="preserve">t.j. </w:t>
      </w:r>
      <w:r w:rsidRPr="000A135D">
        <w:rPr>
          <w:rFonts w:ascii="Tahoma" w:hAnsi="Tahoma" w:cs="Tahoma"/>
          <w:b/>
          <w:sz w:val="24"/>
          <w:szCs w:val="24"/>
        </w:rPr>
        <w:t>Dz.U. z 2019 r. poz. 1781) i Rozporządzenia Parlamentu Europejskiego i Rady (UE) 2016/679 z 27 kwietnia 2016 r. w sprawie ochrony osób fizycznych w związku z przetwarzaniem danych osobowych i w sprawie swobodnego przepływu takich danych oraz uchylenia dyrektywy 94/46/WE (Dz. Urz. UE L 119 s. 1)oraz  ustawą z  dnia 21 listopada 2008 r. o pracownikach samorządowych (t.j. Dz.U. z 2022 r. poz. 530).</w:t>
      </w:r>
      <w:bookmarkEnd w:id="0"/>
    </w:p>
    <w:p w14:paraId="3257DBBB" w14:textId="77777777" w:rsidR="00AC40DF" w:rsidRPr="000A135D" w:rsidRDefault="00AC40DF" w:rsidP="000A135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0A135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DODATKOWO:</w:t>
      </w:r>
    </w:p>
    <w:p w14:paraId="6F957045" w14:textId="77777777" w:rsidR="00AC40DF" w:rsidRPr="000A135D" w:rsidRDefault="00AC40DF" w:rsidP="000A135D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</w:pPr>
      <w:r w:rsidRPr="000A135D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Inne  dokumenty  wg  uznania kandydata, w  tym dokumenty i zaświadczenia o ukończonych kursach, szkoleniach,  odbyciu  stażu  zawodowego,  potwierdzające posiadane kwalifikacje  i  umiejętności, do zatrudnienia na w/w stanowisku (kserokopie poświadczone przez kandydata za zgodność z oryginałem).</w:t>
      </w:r>
    </w:p>
    <w:p w14:paraId="5300F104" w14:textId="77777777" w:rsidR="00AC40DF" w:rsidRPr="000A135D" w:rsidRDefault="00AC40DF" w:rsidP="000A1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0A135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VII.  TERMIN I MIEJSCE SKŁADANIA DOKUMENTÓW:</w:t>
      </w:r>
    </w:p>
    <w:p w14:paraId="662AFA4C" w14:textId="2724CD78" w:rsidR="00AC40DF" w:rsidRPr="000A135D" w:rsidRDefault="00AC40DF" w:rsidP="000A1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Wymagane dokumenty aplikacyjne należy składać w zamkniętej  kopercie z dopiskiem na kopercie: „</w:t>
      </w:r>
      <w:r w:rsidRPr="000A135D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>Nabór na</w:t>
      </w: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0A135D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>stanowisko Sekretarza ”</w:t>
      </w:r>
      <w:r w:rsidRPr="000A135D">
        <w:rPr>
          <w:rFonts w:ascii="Tahoma" w:hAnsi="Tahoma" w:cs="Tahoma"/>
          <w:b/>
          <w:sz w:val="24"/>
          <w:szCs w:val="24"/>
        </w:rPr>
        <w:t xml:space="preserve">  </w:t>
      </w: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(z podaniem imienia i nazwiska), osobiście w Urzędzie  Miasta i Gminy w punkcie informacyjnym  lub przesłać pocztą na adres:  Urząd Miasta i Gminy  w Chorzelach, ul. St. Komosińskiego 1. 06-330 Chorzele </w:t>
      </w:r>
      <w:r w:rsidRPr="000A135D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/>
        </w:rPr>
        <w:t xml:space="preserve">w terminie do dnia </w:t>
      </w:r>
      <w:r w:rsidR="00B35B2E" w:rsidRPr="000A135D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/>
        </w:rPr>
        <w:t>20</w:t>
      </w:r>
      <w:r w:rsidRPr="000A135D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/>
        </w:rPr>
        <w:t>.0</w:t>
      </w:r>
      <w:r w:rsidR="008B5BA6" w:rsidRPr="000A135D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/>
        </w:rPr>
        <w:t>6</w:t>
      </w:r>
      <w:r w:rsidRPr="000A135D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/>
        </w:rPr>
        <w:t>.202</w:t>
      </w:r>
      <w:r w:rsidR="008B5BA6" w:rsidRPr="000A135D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/>
        </w:rPr>
        <w:t>4</w:t>
      </w:r>
      <w:r w:rsidRPr="000A135D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/>
        </w:rPr>
        <w:t xml:space="preserve"> r. do  godz. </w:t>
      </w:r>
      <w:r w:rsidR="00B35B2E" w:rsidRPr="000A135D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/>
        </w:rPr>
        <w:t>9</w:t>
      </w:r>
      <w:r w:rsidRPr="000A135D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vertAlign w:val="superscript"/>
          <w:lang w:eastAsia="pl-PL"/>
        </w:rPr>
        <w:t>00</w:t>
      </w:r>
      <w:r w:rsidRPr="000A135D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/>
        </w:rPr>
        <w:t>.</w:t>
      </w: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</w:p>
    <w:p w14:paraId="19D11944" w14:textId="77777777" w:rsidR="00AC40DF" w:rsidRPr="000A135D" w:rsidRDefault="00AC40DF" w:rsidP="000A1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(o zachowaniu terminu decyduje data wpływu do Urzędu).</w:t>
      </w:r>
    </w:p>
    <w:p w14:paraId="05C30F83" w14:textId="224104E0" w:rsidR="00AC40DF" w:rsidRDefault="00AC40DF" w:rsidP="000A135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14:paraId="3364C3CB" w14:textId="77777777" w:rsidR="000A135D" w:rsidRPr="000A135D" w:rsidRDefault="000A135D" w:rsidP="000A135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14:paraId="2736C4D8" w14:textId="77777777" w:rsidR="00AC40DF" w:rsidRPr="000A135D" w:rsidRDefault="00AC40DF" w:rsidP="000A135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14:paraId="7B2A6B68" w14:textId="77777777" w:rsidR="00AC40DF" w:rsidRPr="000A135D" w:rsidRDefault="00AC40DF" w:rsidP="000A135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0A135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lastRenderedPageBreak/>
        <w:t>VIII. DODATKOWE INFORMACJE</w:t>
      </w:r>
    </w:p>
    <w:p w14:paraId="256765ED" w14:textId="77777777" w:rsidR="00AC40DF" w:rsidRPr="000A135D" w:rsidRDefault="00AC40DF" w:rsidP="000A1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1. Aplikacje które wpłyną do Urzędu po wyżej określonym terminie nie będą rozpatrywane.</w:t>
      </w: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2.  Postępowanie naboru przeprowadzi komisja konkursowa powołana przez Burmistrza Miasta i  Gminy Chorzele.</w:t>
      </w: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3.  W I etapie komisja sprawdzi czy kandydaci spełniają wymagania formalne - wskazane powyżej jako niezbędne i złożą komplet dokumentów to potwierdzających oraz wymaganych w niniejszej procedurze i zostaną dopuszczeni do kolejnego etapu. Kandydaci, którzy zostaną dopuszczeni do kolejnego etapu zostaną niezwłocznie powiadomieni telefonicznie lub za pośrednictwem poczty elektronicznej o terminie ewentualnego testu i rozmowy kwalifikacyjnej.</w:t>
      </w: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4.  Osoby, których aplikacje nie spełnią wymogów formalnych nie będą powiadamiane.</w:t>
      </w: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 xml:space="preserve">5.  W II etapie komisja dokona oceny merytorycznej złożonych dokumentów oraz  przeprowadzi  pisemny test i rozmowę kwalifikacyjną lub samą rozmowę kwalifikacyjną z kandydatami. </w:t>
      </w:r>
    </w:p>
    <w:p w14:paraId="0ABDF35E" w14:textId="77777777" w:rsidR="00AC40DF" w:rsidRPr="000A135D" w:rsidRDefault="00AC40DF" w:rsidP="000A1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6.  Informacja o wynikach naboru będzie umieszczona na stronie internetowej Biuletynu Informacji Publicznej Urzędu Miasta i Gminy w Chorzelach /www.bip.chorzele.pl/ oraz na tablicy ogłoszeń Urzędu Miasta i Gminy w Chorzelach.</w:t>
      </w: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7.  Zastrzega się prawo nie wybrania żadnego kandydata.</w:t>
      </w:r>
    </w:p>
    <w:p w14:paraId="342E0E74" w14:textId="2733B3A1" w:rsidR="00AC40DF" w:rsidRPr="000A135D" w:rsidRDefault="00AC40DF" w:rsidP="000A1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8.  Dokumenty aplikacyjne osób,  które nie   zakwalifikowały  się  do  II etapu procedury rekrutacyjnej lub zakwalifikowały  się,  ale  nie  znalazły  się  na  liście  5  wybranych  kandydatów  będą  przechowywane na stanowisku  </w:t>
      </w:r>
      <w:r w:rsidR="008B5BA6"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Zastępcy </w:t>
      </w: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Dyrektora Wydziału  Organizacyjnego  w  Urzędzie  Miasta  i Gminy w Chorzelach przez okres 3 miesięcy od  dnia  ogłoszenia  informacji  o  wyniku  naboru. W okresie tym kandydaci będą   mogli dokonywać  odbioru  swoich   dokumentów. Po upływie w/w okresu nieodebrane przez kandydatów dokumenty będą zniszczone.</w:t>
      </w: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 xml:space="preserve">9.  Więcej informacji o konkursie  można uzyskać  u  </w:t>
      </w:r>
      <w:r w:rsidR="008B5BA6"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Zastępcy </w:t>
      </w: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Dyrektora Wydziału Organizacyjnego- tel. (29) 751 65 47. </w:t>
      </w:r>
    </w:p>
    <w:p w14:paraId="65ED3F8C" w14:textId="77777777" w:rsidR="00AC40DF" w:rsidRPr="000A135D" w:rsidRDefault="00AC40DF" w:rsidP="000A1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Osoby biorące udział w naborze zobowiązane są do zapoznania się z „Klauzulą informacyjną o przetwarzaniu danych osobowych w Urzędzie Miasta i Gminy w Chorzelach, zamieszczoną pod ogłoszeniem o naborze. Oświadczenie należy dołączyć do wymaganych dokumentów aplikacyjnych.</w:t>
      </w:r>
    </w:p>
    <w:p w14:paraId="59ABBBAB" w14:textId="77777777" w:rsidR="00AC40DF" w:rsidRPr="000A135D" w:rsidRDefault="00AC40DF" w:rsidP="000A1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2C4B78D9" w14:textId="77777777" w:rsidR="00AC40DF" w:rsidRPr="000A135D" w:rsidRDefault="00AC40DF" w:rsidP="000A1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6667DB9F" w14:textId="77777777" w:rsidR="00AC40DF" w:rsidRPr="000A135D" w:rsidRDefault="00AC40DF" w:rsidP="000A135D">
      <w:pPr>
        <w:spacing w:after="160" w:line="256" w:lineRule="auto"/>
        <w:ind w:left="5664"/>
        <w:rPr>
          <w:rFonts w:ascii="Tahoma" w:hAnsi="Tahoma" w:cs="Tahoma"/>
          <w:iCs/>
          <w:sz w:val="24"/>
          <w:szCs w:val="24"/>
        </w:rPr>
      </w:pPr>
      <w:r w:rsidRPr="000A135D">
        <w:rPr>
          <w:rFonts w:ascii="Tahoma" w:hAnsi="Tahoma" w:cs="Tahoma"/>
          <w:iCs/>
          <w:sz w:val="24"/>
          <w:szCs w:val="24"/>
        </w:rPr>
        <w:t xml:space="preserve">    BURMISTRZ </w:t>
      </w:r>
    </w:p>
    <w:p w14:paraId="396144D8" w14:textId="5C13F381" w:rsidR="00AC40DF" w:rsidRPr="000A135D" w:rsidRDefault="00AC40DF" w:rsidP="000A135D">
      <w:pPr>
        <w:spacing w:after="160" w:line="256" w:lineRule="auto"/>
        <w:rPr>
          <w:rFonts w:ascii="Tahoma" w:hAnsi="Tahoma" w:cs="Tahoma"/>
          <w:iCs/>
          <w:sz w:val="24"/>
          <w:szCs w:val="24"/>
        </w:rPr>
      </w:pPr>
      <w:r w:rsidRPr="000A135D">
        <w:rPr>
          <w:rFonts w:ascii="Tahoma" w:hAnsi="Tahoma" w:cs="Tahoma"/>
          <w:i/>
          <w:sz w:val="24"/>
          <w:szCs w:val="24"/>
        </w:rPr>
        <w:tab/>
      </w:r>
      <w:r w:rsidRPr="000A135D">
        <w:rPr>
          <w:rFonts w:ascii="Tahoma" w:hAnsi="Tahoma" w:cs="Tahoma"/>
          <w:i/>
          <w:sz w:val="24"/>
          <w:szCs w:val="24"/>
        </w:rPr>
        <w:tab/>
      </w:r>
      <w:r w:rsidRPr="000A135D">
        <w:rPr>
          <w:rFonts w:ascii="Tahoma" w:hAnsi="Tahoma" w:cs="Tahoma"/>
          <w:i/>
          <w:sz w:val="24"/>
          <w:szCs w:val="24"/>
        </w:rPr>
        <w:tab/>
      </w:r>
      <w:r w:rsidRPr="000A135D">
        <w:rPr>
          <w:rFonts w:ascii="Tahoma" w:hAnsi="Tahoma" w:cs="Tahoma"/>
          <w:i/>
          <w:sz w:val="24"/>
          <w:szCs w:val="24"/>
        </w:rPr>
        <w:tab/>
      </w:r>
      <w:r w:rsidRPr="000A135D">
        <w:rPr>
          <w:rFonts w:ascii="Tahoma" w:hAnsi="Tahoma" w:cs="Tahoma"/>
          <w:i/>
          <w:sz w:val="24"/>
          <w:szCs w:val="24"/>
        </w:rPr>
        <w:tab/>
      </w:r>
      <w:r w:rsidRPr="000A135D">
        <w:rPr>
          <w:rFonts w:ascii="Tahoma" w:hAnsi="Tahoma" w:cs="Tahoma"/>
          <w:i/>
          <w:sz w:val="24"/>
          <w:szCs w:val="24"/>
        </w:rPr>
        <w:tab/>
      </w:r>
      <w:r w:rsidRPr="000A135D">
        <w:rPr>
          <w:rFonts w:ascii="Tahoma" w:hAnsi="Tahoma" w:cs="Tahoma"/>
          <w:i/>
          <w:sz w:val="24"/>
          <w:szCs w:val="24"/>
        </w:rPr>
        <w:tab/>
      </w:r>
      <w:r w:rsidR="008B5BA6" w:rsidRPr="000A135D">
        <w:rPr>
          <w:rFonts w:ascii="Tahoma" w:hAnsi="Tahoma" w:cs="Tahoma"/>
          <w:i/>
          <w:sz w:val="24"/>
          <w:szCs w:val="24"/>
        </w:rPr>
        <w:t xml:space="preserve">         </w:t>
      </w:r>
      <w:r w:rsidRPr="000A135D">
        <w:rPr>
          <w:rFonts w:ascii="Tahoma" w:hAnsi="Tahoma" w:cs="Tahoma"/>
          <w:iCs/>
          <w:sz w:val="24"/>
          <w:szCs w:val="24"/>
        </w:rPr>
        <w:t xml:space="preserve">/-/ </w:t>
      </w:r>
      <w:r w:rsidR="008B5BA6" w:rsidRPr="000A135D">
        <w:rPr>
          <w:rFonts w:ascii="Tahoma" w:hAnsi="Tahoma" w:cs="Tahoma"/>
          <w:iCs/>
          <w:sz w:val="24"/>
          <w:szCs w:val="24"/>
        </w:rPr>
        <w:t>Eliasz Kostrzewa</w:t>
      </w:r>
    </w:p>
    <w:p w14:paraId="639AE364" w14:textId="77777777" w:rsidR="00AC40DF" w:rsidRPr="000A135D" w:rsidRDefault="00AC40DF" w:rsidP="000A135D">
      <w:pPr>
        <w:spacing w:after="160" w:line="256" w:lineRule="auto"/>
        <w:rPr>
          <w:rFonts w:ascii="Tahoma" w:hAnsi="Tahoma" w:cs="Tahoma"/>
          <w:sz w:val="24"/>
          <w:szCs w:val="24"/>
        </w:rPr>
      </w:pPr>
    </w:p>
    <w:p w14:paraId="481253C3" w14:textId="77777777" w:rsidR="00AC40DF" w:rsidRPr="000A135D" w:rsidRDefault="00AC40DF" w:rsidP="000A135D">
      <w:pPr>
        <w:rPr>
          <w:rFonts w:ascii="Tahoma" w:eastAsia="Times New Roman" w:hAnsi="Tahoma" w:cs="Tahoma"/>
          <w:i/>
          <w:kern w:val="24"/>
          <w:sz w:val="24"/>
          <w:szCs w:val="24"/>
          <w:lang w:eastAsia="pl-PL"/>
        </w:rPr>
      </w:pPr>
    </w:p>
    <w:p w14:paraId="022430EB" w14:textId="77777777" w:rsidR="00AC40DF" w:rsidRPr="000A135D" w:rsidRDefault="00AC40DF" w:rsidP="000A1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41754904" w14:textId="77777777" w:rsidR="00AC40DF" w:rsidRPr="000A135D" w:rsidRDefault="00AC40DF" w:rsidP="000A1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59AF4AB7" w14:textId="79F4ABF4" w:rsidR="00AC40DF" w:rsidRPr="000A135D" w:rsidRDefault="00AC40DF" w:rsidP="000A1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</w:r>
      <w:r w:rsidRPr="000A13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 xml:space="preserve">Chorzele, dnia </w:t>
      </w:r>
      <w:r w:rsidR="004A0E40" w:rsidRPr="000A135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8</w:t>
      </w:r>
      <w:r w:rsidRPr="000A135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.0</w:t>
      </w:r>
      <w:r w:rsidR="008B5BA6" w:rsidRPr="000A135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6</w:t>
      </w:r>
      <w:r w:rsidRPr="000A135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.202</w:t>
      </w:r>
      <w:r w:rsidR="008B5BA6" w:rsidRPr="000A135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4</w:t>
      </w:r>
      <w:r w:rsidRPr="000A135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 r.</w:t>
      </w:r>
    </w:p>
    <w:sectPr w:rsidR="00AC40DF" w:rsidRPr="000A135D" w:rsidSect="00AC40D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D1050"/>
    <w:multiLevelType w:val="hybridMultilevel"/>
    <w:tmpl w:val="4CC0F770"/>
    <w:lvl w:ilvl="0" w:tplc="2694590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BA36833"/>
    <w:multiLevelType w:val="hybridMultilevel"/>
    <w:tmpl w:val="4EFEBF74"/>
    <w:lvl w:ilvl="0" w:tplc="2DC4147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367436"/>
    <w:multiLevelType w:val="hybridMultilevel"/>
    <w:tmpl w:val="89841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284707C">
      <w:start w:val="1"/>
      <w:numFmt w:val="decimal"/>
      <w:lvlText w:val="%2)"/>
      <w:lvlJc w:val="left"/>
      <w:pPr>
        <w:ind w:left="1695" w:hanging="61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DF"/>
    <w:rsid w:val="000A135D"/>
    <w:rsid w:val="000C4D16"/>
    <w:rsid w:val="000D1F14"/>
    <w:rsid w:val="004A0E40"/>
    <w:rsid w:val="00771296"/>
    <w:rsid w:val="008B5BA6"/>
    <w:rsid w:val="00AC40DF"/>
    <w:rsid w:val="00B35B2E"/>
    <w:rsid w:val="00CF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E3385"/>
  <w15:chartTrackingRefBased/>
  <w15:docId w15:val="{A50E6850-3C3B-4FCB-9C04-1D14F51E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0D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4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4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4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4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4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4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4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4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4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4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4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40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40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40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40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40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40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4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4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4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4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4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40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40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40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4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40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40D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AC40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C40D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1665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Pawliszewska</dc:creator>
  <cp:keywords/>
  <dc:description/>
  <cp:lastModifiedBy>Patryk Sobolewski</cp:lastModifiedBy>
  <cp:revision>4</cp:revision>
  <cp:lastPrinted>2024-06-08T07:44:00Z</cp:lastPrinted>
  <dcterms:created xsi:type="dcterms:W3CDTF">2024-06-08T07:01:00Z</dcterms:created>
  <dcterms:modified xsi:type="dcterms:W3CDTF">2024-06-08T11:20:00Z</dcterms:modified>
</cp:coreProperties>
</file>