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6FBB" w14:textId="03D54740" w:rsidR="00AF67C6" w:rsidRPr="00457B3A" w:rsidRDefault="001E3CEC" w:rsidP="00457B3A">
      <w:pPr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 xml:space="preserve">Chorzele, </w:t>
      </w:r>
      <w:r w:rsidR="006034DB" w:rsidRPr="00457B3A">
        <w:rPr>
          <w:rFonts w:ascii="Tahoma" w:hAnsi="Tahoma" w:cs="Tahoma"/>
          <w:sz w:val="24"/>
          <w:szCs w:val="24"/>
        </w:rPr>
        <w:t>dnia 1</w:t>
      </w:r>
      <w:r w:rsidR="00BB67F5" w:rsidRPr="00457B3A">
        <w:rPr>
          <w:rFonts w:ascii="Tahoma" w:hAnsi="Tahoma" w:cs="Tahoma"/>
          <w:sz w:val="24"/>
          <w:szCs w:val="24"/>
        </w:rPr>
        <w:t>1</w:t>
      </w:r>
      <w:r w:rsidR="006034DB" w:rsidRPr="00457B3A">
        <w:rPr>
          <w:rFonts w:ascii="Tahoma" w:hAnsi="Tahoma" w:cs="Tahoma"/>
          <w:sz w:val="24"/>
          <w:szCs w:val="24"/>
        </w:rPr>
        <w:t xml:space="preserve"> lipca </w:t>
      </w:r>
      <w:r w:rsidRPr="00457B3A">
        <w:rPr>
          <w:rFonts w:ascii="Tahoma" w:hAnsi="Tahoma" w:cs="Tahoma"/>
          <w:sz w:val="24"/>
          <w:szCs w:val="24"/>
        </w:rPr>
        <w:t>202</w:t>
      </w:r>
      <w:r w:rsidR="000045F0" w:rsidRPr="00457B3A">
        <w:rPr>
          <w:rFonts w:ascii="Tahoma" w:hAnsi="Tahoma" w:cs="Tahoma"/>
          <w:sz w:val="24"/>
          <w:szCs w:val="24"/>
        </w:rPr>
        <w:t>4</w:t>
      </w:r>
      <w:r w:rsidRPr="00457B3A">
        <w:rPr>
          <w:rFonts w:ascii="Tahoma" w:hAnsi="Tahoma" w:cs="Tahoma"/>
          <w:sz w:val="24"/>
          <w:szCs w:val="24"/>
        </w:rPr>
        <w:t xml:space="preserve"> r.</w:t>
      </w:r>
    </w:p>
    <w:p w14:paraId="6D3675C9" w14:textId="68DACE4B" w:rsidR="001E3CEC" w:rsidRPr="00457B3A" w:rsidRDefault="001E3CEC" w:rsidP="00457B3A">
      <w:pPr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WROZ.6220.</w:t>
      </w:r>
      <w:r w:rsidR="006034DB" w:rsidRPr="00457B3A">
        <w:rPr>
          <w:rFonts w:ascii="Tahoma" w:hAnsi="Tahoma" w:cs="Tahoma"/>
          <w:sz w:val="24"/>
          <w:szCs w:val="24"/>
        </w:rPr>
        <w:t>5</w:t>
      </w:r>
      <w:r w:rsidR="00DF3171" w:rsidRPr="00457B3A">
        <w:rPr>
          <w:rFonts w:ascii="Tahoma" w:hAnsi="Tahoma" w:cs="Tahoma"/>
          <w:sz w:val="24"/>
          <w:szCs w:val="24"/>
        </w:rPr>
        <w:t>.</w:t>
      </w:r>
      <w:r w:rsidR="00E22789" w:rsidRPr="00457B3A">
        <w:rPr>
          <w:rFonts w:ascii="Tahoma" w:hAnsi="Tahoma" w:cs="Tahoma"/>
          <w:sz w:val="24"/>
          <w:szCs w:val="24"/>
        </w:rPr>
        <w:t>202</w:t>
      </w:r>
      <w:r w:rsidR="006034DB" w:rsidRPr="00457B3A">
        <w:rPr>
          <w:rFonts w:ascii="Tahoma" w:hAnsi="Tahoma" w:cs="Tahoma"/>
          <w:sz w:val="24"/>
          <w:szCs w:val="24"/>
        </w:rPr>
        <w:t>4</w:t>
      </w:r>
      <w:r w:rsidRPr="00457B3A">
        <w:rPr>
          <w:rFonts w:ascii="Tahoma" w:hAnsi="Tahoma" w:cs="Tahoma"/>
          <w:sz w:val="24"/>
          <w:szCs w:val="24"/>
        </w:rPr>
        <w:t>.MCH</w:t>
      </w:r>
    </w:p>
    <w:p w14:paraId="24F9AE6E" w14:textId="77777777" w:rsidR="00C92445" w:rsidRPr="00457B3A" w:rsidRDefault="00C92445" w:rsidP="00457B3A">
      <w:pPr>
        <w:rPr>
          <w:rFonts w:ascii="Tahoma" w:hAnsi="Tahoma" w:cs="Tahoma"/>
          <w:b/>
          <w:bCs/>
          <w:sz w:val="24"/>
          <w:szCs w:val="24"/>
        </w:rPr>
      </w:pPr>
    </w:p>
    <w:p w14:paraId="1F799CA9" w14:textId="19A57181" w:rsidR="001E3CEC" w:rsidRPr="00457B3A" w:rsidRDefault="001E3CEC" w:rsidP="00457B3A">
      <w:pPr>
        <w:rPr>
          <w:rFonts w:ascii="Tahoma" w:hAnsi="Tahoma" w:cs="Tahoma"/>
          <w:b/>
          <w:bCs/>
          <w:sz w:val="24"/>
          <w:szCs w:val="24"/>
        </w:rPr>
      </w:pPr>
      <w:r w:rsidRPr="00457B3A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3BDCF63A" w:rsidR="00D119C3" w:rsidRPr="00457B3A" w:rsidRDefault="00D119C3" w:rsidP="00457B3A">
      <w:pPr>
        <w:ind w:firstLine="567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 xml:space="preserve">Działając na podstawie art. </w:t>
      </w:r>
      <w:r w:rsidR="0044525C" w:rsidRPr="00457B3A">
        <w:rPr>
          <w:rFonts w:ascii="Tahoma" w:hAnsi="Tahoma" w:cs="Tahoma"/>
          <w:sz w:val="24"/>
          <w:szCs w:val="24"/>
        </w:rPr>
        <w:t>85 ust. 3</w:t>
      </w:r>
      <w:r w:rsidRPr="00457B3A">
        <w:rPr>
          <w:rFonts w:ascii="Tahoma" w:hAnsi="Tahoma" w:cs="Tahoma"/>
          <w:sz w:val="24"/>
          <w:szCs w:val="24"/>
        </w:rPr>
        <w:t xml:space="preserve"> ustawy z dnia 3</w:t>
      </w:r>
      <w:r w:rsidR="00DA305A" w:rsidRPr="00457B3A">
        <w:rPr>
          <w:rFonts w:ascii="Tahoma" w:hAnsi="Tahoma" w:cs="Tahoma"/>
          <w:sz w:val="24"/>
          <w:szCs w:val="24"/>
        </w:rPr>
        <w:t> </w:t>
      </w:r>
      <w:r w:rsidRPr="00457B3A">
        <w:rPr>
          <w:rFonts w:ascii="Tahoma" w:hAnsi="Tahoma" w:cs="Tahoma"/>
          <w:sz w:val="24"/>
          <w:szCs w:val="24"/>
        </w:rPr>
        <w:t>października 2008 r. o</w:t>
      </w:r>
      <w:r w:rsidR="00C92445" w:rsidRPr="00457B3A">
        <w:rPr>
          <w:rFonts w:ascii="Tahoma" w:hAnsi="Tahoma" w:cs="Tahoma"/>
          <w:sz w:val="24"/>
          <w:szCs w:val="24"/>
        </w:rPr>
        <w:t> </w:t>
      </w:r>
      <w:r w:rsidRPr="00457B3A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</w:t>
      </w:r>
      <w:r w:rsidR="00EC0DB9" w:rsidRPr="00457B3A">
        <w:rPr>
          <w:rFonts w:ascii="Tahoma" w:hAnsi="Tahoma" w:cs="Tahoma"/>
          <w:sz w:val="24"/>
          <w:szCs w:val="24"/>
        </w:rPr>
        <w:t> </w:t>
      </w:r>
      <w:r w:rsidRPr="00457B3A">
        <w:rPr>
          <w:rFonts w:ascii="Tahoma" w:hAnsi="Tahoma" w:cs="Tahoma"/>
          <w:sz w:val="24"/>
          <w:szCs w:val="24"/>
        </w:rPr>
        <w:t>20</w:t>
      </w:r>
      <w:r w:rsidR="00E97311" w:rsidRPr="00457B3A">
        <w:rPr>
          <w:rFonts w:ascii="Tahoma" w:hAnsi="Tahoma" w:cs="Tahoma"/>
          <w:sz w:val="24"/>
          <w:szCs w:val="24"/>
        </w:rPr>
        <w:t>2</w:t>
      </w:r>
      <w:r w:rsidR="00E22D66" w:rsidRPr="00457B3A">
        <w:rPr>
          <w:rFonts w:ascii="Tahoma" w:hAnsi="Tahoma" w:cs="Tahoma"/>
          <w:sz w:val="24"/>
          <w:szCs w:val="24"/>
        </w:rPr>
        <w:t>3</w:t>
      </w:r>
      <w:r w:rsidRPr="00457B3A">
        <w:rPr>
          <w:rFonts w:ascii="Tahoma" w:hAnsi="Tahoma" w:cs="Tahoma"/>
          <w:sz w:val="24"/>
          <w:szCs w:val="24"/>
        </w:rPr>
        <w:t xml:space="preserve"> r., poz. </w:t>
      </w:r>
      <w:r w:rsidR="00E22D66" w:rsidRPr="00457B3A">
        <w:rPr>
          <w:rFonts w:ascii="Tahoma" w:hAnsi="Tahoma" w:cs="Tahoma"/>
          <w:sz w:val="24"/>
          <w:szCs w:val="24"/>
        </w:rPr>
        <w:t>1094</w:t>
      </w:r>
      <w:r w:rsidR="00E22789" w:rsidRPr="00457B3A">
        <w:rPr>
          <w:rFonts w:ascii="Tahoma" w:hAnsi="Tahoma" w:cs="Tahoma"/>
          <w:sz w:val="24"/>
          <w:szCs w:val="24"/>
        </w:rPr>
        <w:t xml:space="preserve"> ze zm.</w:t>
      </w:r>
      <w:r w:rsidRPr="00457B3A">
        <w:rPr>
          <w:rFonts w:ascii="Tahoma" w:hAnsi="Tahoma" w:cs="Tahoma"/>
          <w:sz w:val="24"/>
          <w:szCs w:val="24"/>
        </w:rPr>
        <w:t>)</w:t>
      </w:r>
      <w:r w:rsidR="0044525C" w:rsidRPr="00457B3A">
        <w:rPr>
          <w:rFonts w:ascii="Tahoma" w:hAnsi="Tahoma" w:cs="Tahoma"/>
          <w:sz w:val="24"/>
          <w:szCs w:val="24"/>
        </w:rPr>
        <w:t>,</w:t>
      </w:r>
      <w:r w:rsidR="006034DB" w:rsidRPr="00457B3A">
        <w:rPr>
          <w:rFonts w:ascii="Tahoma" w:hAnsi="Tahoma" w:cs="Tahoma"/>
          <w:sz w:val="24"/>
          <w:szCs w:val="24"/>
        </w:rPr>
        <w:t xml:space="preserve"> </w:t>
      </w:r>
      <w:r w:rsidRPr="00457B3A">
        <w:rPr>
          <w:rFonts w:ascii="Tahoma" w:hAnsi="Tahoma" w:cs="Tahoma"/>
          <w:sz w:val="24"/>
          <w:szCs w:val="24"/>
        </w:rPr>
        <w:t>Burmistrz Miasta i Gminy Chorzele</w:t>
      </w:r>
    </w:p>
    <w:p w14:paraId="744826AF" w14:textId="66948FE3" w:rsidR="00D119C3" w:rsidRPr="00457B3A" w:rsidRDefault="0044525C" w:rsidP="00457B3A">
      <w:pPr>
        <w:rPr>
          <w:rFonts w:ascii="Tahoma" w:hAnsi="Tahoma" w:cs="Tahoma"/>
          <w:b/>
          <w:bCs/>
          <w:sz w:val="24"/>
          <w:szCs w:val="24"/>
        </w:rPr>
      </w:pPr>
      <w:r w:rsidRPr="00457B3A">
        <w:rPr>
          <w:rFonts w:ascii="Tahoma" w:hAnsi="Tahoma" w:cs="Tahoma"/>
          <w:b/>
          <w:bCs/>
          <w:sz w:val="24"/>
          <w:szCs w:val="24"/>
        </w:rPr>
        <w:t>podaje do publicznej wiadomości</w:t>
      </w:r>
    </w:p>
    <w:p w14:paraId="6D268978" w14:textId="330EC761" w:rsidR="00D119C3" w:rsidRPr="00457B3A" w:rsidRDefault="0044525C" w:rsidP="00457B3A">
      <w:pPr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 xml:space="preserve">informację </w:t>
      </w:r>
      <w:r w:rsidR="00456456" w:rsidRPr="00457B3A">
        <w:rPr>
          <w:rFonts w:ascii="Tahoma" w:hAnsi="Tahoma" w:cs="Tahoma"/>
          <w:sz w:val="24"/>
          <w:szCs w:val="24"/>
        </w:rPr>
        <w:t xml:space="preserve">o wydaniu </w:t>
      </w:r>
      <w:r w:rsidR="00D119C3" w:rsidRPr="00457B3A">
        <w:rPr>
          <w:rFonts w:ascii="Tahoma" w:hAnsi="Tahoma" w:cs="Tahoma"/>
          <w:sz w:val="24"/>
          <w:szCs w:val="24"/>
        </w:rPr>
        <w:t>w dniu</w:t>
      </w:r>
      <w:r w:rsidR="006034DB" w:rsidRPr="00457B3A">
        <w:rPr>
          <w:rFonts w:ascii="Tahoma" w:hAnsi="Tahoma" w:cs="Tahoma"/>
          <w:sz w:val="24"/>
          <w:szCs w:val="24"/>
        </w:rPr>
        <w:t xml:space="preserve"> 1</w:t>
      </w:r>
      <w:r w:rsidR="00BB67F5" w:rsidRPr="00457B3A">
        <w:rPr>
          <w:rFonts w:ascii="Tahoma" w:hAnsi="Tahoma" w:cs="Tahoma"/>
          <w:sz w:val="24"/>
          <w:szCs w:val="24"/>
        </w:rPr>
        <w:t>1</w:t>
      </w:r>
      <w:r w:rsidR="006034DB" w:rsidRPr="00457B3A">
        <w:rPr>
          <w:rFonts w:ascii="Tahoma" w:hAnsi="Tahoma" w:cs="Tahoma"/>
          <w:sz w:val="24"/>
          <w:szCs w:val="24"/>
        </w:rPr>
        <w:t xml:space="preserve"> lipca </w:t>
      </w:r>
      <w:r w:rsidR="00D119C3" w:rsidRPr="00457B3A">
        <w:rPr>
          <w:rFonts w:ascii="Tahoma" w:hAnsi="Tahoma" w:cs="Tahoma"/>
          <w:sz w:val="24"/>
          <w:szCs w:val="24"/>
        </w:rPr>
        <w:t>202</w:t>
      </w:r>
      <w:r w:rsidR="000045F0" w:rsidRPr="00457B3A">
        <w:rPr>
          <w:rFonts w:ascii="Tahoma" w:hAnsi="Tahoma" w:cs="Tahoma"/>
          <w:sz w:val="24"/>
          <w:szCs w:val="24"/>
        </w:rPr>
        <w:t>4</w:t>
      </w:r>
      <w:r w:rsidR="00D119C3" w:rsidRPr="00457B3A">
        <w:rPr>
          <w:rFonts w:ascii="Tahoma" w:hAnsi="Tahoma" w:cs="Tahoma"/>
          <w:sz w:val="24"/>
          <w:szCs w:val="24"/>
        </w:rPr>
        <w:t xml:space="preserve"> r. </w:t>
      </w:r>
      <w:r w:rsidR="00456456" w:rsidRPr="00457B3A">
        <w:rPr>
          <w:rFonts w:ascii="Tahoma" w:hAnsi="Tahoma" w:cs="Tahoma"/>
          <w:sz w:val="24"/>
          <w:szCs w:val="24"/>
        </w:rPr>
        <w:t xml:space="preserve">znak: WROZ.6220.5.2024.MCH </w:t>
      </w:r>
      <w:r w:rsidR="00D119C3" w:rsidRPr="00457B3A">
        <w:rPr>
          <w:rFonts w:ascii="Tahoma" w:hAnsi="Tahoma" w:cs="Tahoma"/>
          <w:sz w:val="24"/>
          <w:szCs w:val="24"/>
        </w:rPr>
        <w:t>decyzj</w:t>
      </w:r>
      <w:r w:rsidR="00456456" w:rsidRPr="00457B3A">
        <w:rPr>
          <w:rFonts w:ascii="Tahoma" w:hAnsi="Tahoma" w:cs="Tahoma"/>
          <w:sz w:val="24"/>
          <w:szCs w:val="24"/>
        </w:rPr>
        <w:t>i</w:t>
      </w:r>
      <w:r w:rsidR="00D119C3" w:rsidRPr="00457B3A">
        <w:rPr>
          <w:rFonts w:ascii="Tahoma" w:hAnsi="Tahoma" w:cs="Tahoma"/>
          <w:sz w:val="24"/>
          <w:szCs w:val="24"/>
        </w:rPr>
        <w:t xml:space="preserve"> </w:t>
      </w:r>
      <w:r w:rsidR="00456456" w:rsidRPr="00457B3A">
        <w:rPr>
          <w:rFonts w:ascii="Tahoma" w:hAnsi="Tahoma" w:cs="Tahoma"/>
          <w:sz w:val="24"/>
          <w:szCs w:val="24"/>
        </w:rPr>
        <w:t>o</w:t>
      </w:r>
      <w:r w:rsidR="00C92445" w:rsidRPr="00457B3A">
        <w:rPr>
          <w:rFonts w:ascii="Tahoma" w:hAnsi="Tahoma" w:cs="Tahoma"/>
          <w:sz w:val="24"/>
          <w:szCs w:val="24"/>
        </w:rPr>
        <w:t> </w:t>
      </w:r>
      <w:r w:rsidR="00456456" w:rsidRPr="00457B3A">
        <w:rPr>
          <w:rFonts w:ascii="Tahoma" w:hAnsi="Tahoma" w:cs="Tahoma"/>
          <w:sz w:val="24"/>
          <w:szCs w:val="24"/>
        </w:rPr>
        <w:t>środowiskowych uwarunkowaniach dla</w:t>
      </w:r>
      <w:r w:rsidR="00D119C3" w:rsidRPr="00457B3A">
        <w:rPr>
          <w:rFonts w:ascii="Tahoma" w:hAnsi="Tahoma" w:cs="Tahoma"/>
          <w:sz w:val="24"/>
          <w:szCs w:val="24"/>
        </w:rPr>
        <w:t xml:space="preserve"> przedsięwzięcia p</w:t>
      </w:r>
      <w:r w:rsidR="00456456" w:rsidRPr="00457B3A">
        <w:rPr>
          <w:rFonts w:ascii="Tahoma" w:hAnsi="Tahoma" w:cs="Tahoma"/>
          <w:sz w:val="24"/>
          <w:szCs w:val="24"/>
        </w:rPr>
        <w:t>od nazwą</w:t>
      </w:r>
      <w:r w:rsidR="00D119C3" w:rsidRPr="00457B3A">
        <w:rPr>
          <w:rFonts w:ascii="Tahoma" w:hAnsi="Tahoma" w:cs="Tahoma"/>
          <w:sz w:val="24"/>
          <w:szCs w:val="24"/>
        </w:rPr>
        <w:t>: ,,</w:t>
      </w:r>
      <w:bookmarkStart w:id="0" w:name="_Hlk157766164"/>
      <w:r w:rsidR="000443E3" w:rsidRPr="00457B3A">
        <w:rPr>
          <w:rFonts w:ascii="Tahoma" w:eastAsia="Times New Roman" w:hAnsi="Tahoma" w:cs="Tahoma"/>
          <w:sz w:val="24"/>
          <w:szCs w:val="24"/>
          <w:lang w:eastAsia="pl-PL"/>
        </w:rPr>
        <w:t>Rozbudowa drogi gminnej nr 320137W (Nowa Wieś – Długie) w miejscowości Nowa Wieś Zarębska, gmina Chorzele wraz z włączeniem do drogi powiatowej nr 3209W (Krukowo – Brodowe Łąki)</w:t>
      </w:r>
      <w:bookmarkEnd w:id="0"/>
      <w:r w:rsidR="001B7C47" w:rsidRPr="00457B3A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="00D119C3" w:rsidRPr="00457B3A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457B3A" w:rsidRDefault="001640DD" w:rsidP="00457B3A">
      <w:pPr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268B1C5A" w14:textId="08684BA6" w:rsidR="00DB0122" w:rsidRPr="00457B3A" w:rsidRDefault="00D119C3" w:rsidP="00457B3A">
      <w:pPr>
        <w:ind w:firstLine="567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Z treścią przedmiotowej decyzji oraz dokumentacją sprawy</w:t>
      </w:r>
      <w:r w:rsidR="0044525C" w:rsidRPr="00457B3A">
        <w:rPr>
          <w:rFonts w:ascii="Tahoma" w:hAnsi="Tahoma" w:cs="Tahoma"/>
          <w:sz w:val="24"/>
          <w:szCs w:val="24"/>
        </w:rPr>
        <w:t>, w tym opinią Państwowego Gospodarstwa Wodnego Wody Polskie, Dyrektora Zarządu Zlewni w Ostrołęce, opinią sanitarną Państwowego Powiatowego Inspektora Sanitarnego w Przasnyszu oraz opinią Regionalnego Dyrektora Ochrony Środowiska w Warszawie</w:t>
      </w:r>
      <w:r w:rsidRPr="00457B3A">
        <w:rPr>
          <w:rFonts w:ascii="Tahoma" w:hAnsi="Tahoma" w:cs="Tahoma"/>
          <w:sz w:val="24"/>
          <w:szCs w:val="24"/>
        </w:rPr>
        <w:t xml:space="preserve"> można zapoznać się w</w:t>
      </w:r>
      <w:r w:rsidR="00A901B8" w:rsidRPr="00457B3A">
        <w:rPr>
          <w:rFonts w:ascii="Tahoma" w:hAnsi="Tahoma" w:cs="Tahoma"/>
          <w:sz w:val="24"/>
          <w:szCs w:val="24"/>
        </w:rPr>
        <w:t> </w:t>
      </w:r>
      <w:r w:rsidRPr="00457B3A">
        <w:rPr>
          <w:rFonts w:ascii="Tahoma" w:hAnsi="Tahoma" w:cs="Tahoma"/>
          <w:sz w:val="24"/>
          <w:szCs w:val="24"/>
        </w:rPr>
        <w:t xml:space="preserve">siedzibie </w:t>
      </w:r>
      <w:r w:rsidR="00E97311" w:rsidRPr="00457B3A">
        <w:rPr>
          <w:rFonts w:ascii="Tahoma" w:hAnsi="Tahoma" w:cs="Tahoma"/>
          <w:sz w:val="24"/>
          <w:szCs w:val="24"/>
        </w:rPr>
        <w:t xml:space="preserve">Urzędu </w:t>
      </w:r>
      <w:r w:rsidR="00F31AB0" w:rsidRPr="00457B3A">
        <w:rPr>
          <w:rFonts w:ascii="Tahoma" w:hAnsi="Tahoma" w:cs="Tahoma"/>
          <w:sz w:val="24"/>
          <w:szCs w:val="24"/>
        </w:rPr>
        <w:t>M</w:t>
      </w:r>
      <w:r w:rsidR="00E97311" w:rsidRPr="00457B3A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457B3A">
        <w:rPr>
          <w:rFonts w:ascii="Tahoma" w:hAnsi="Tahoma" w:cs="Tahoma"/>
          <w:sz w:val="24"/>
          <w:szCs w:val="24"/>
        </w:rPr>
        <w:t>2</w:t>
      </w:r>
      <w:r w:rsidR="00E97311" w:rsidRPr="00457B3A">
        <w:rPr>
          <w:rFonts w:ascii="Tahoma" w:hAnsi="Tahoma" w:cs="Tahoma"/>
          <w:sz w:val="24"/>
          <w:szCs w:val="24"/>
        </w:rPr>
        <w:t xml:space="preserve">, w godzinach </w:t>
      </w:r>
      <w:r w:rsidR="001C07AE" w:rsidRPr="00457B3A">
        <w:rPr>
          <w:rFonts w:ascii="Tahoma" w:hAnsi="Tahoma" w:cs="Tahoma"/>
          <w:sz w:val="24"/>
          <w:szCs w:val="24"/>
        </w:rPr>
        <w:t>7</w:t>
      </w:r>
      <w:r w:rsidR="001C07AE" w:rsidRPr="00457B3A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57B3A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57B3A">
        <w:rPr>
          <w:rFonts w:ascii="Tahoma" w:hAnsi="Tahoma" w:cs="Tahoma"/>
          <w:sz w:val="24"/>
          <w:szCs w:val="24"/>
        </w:rPr>
        <w:t>-1</w:t>
      </w:r>
      <w:r w:rsidR="001C07AE" w:rsidRPr="00457B3A">
        <w:rPr>
          <w:rFonts w:ascii="Tahoma" w:hAnsi="Tahoma" w:cs="Tahoma"/>
          <w:sz w:val="24"/>
          <w:szCs w:val="24"/>
        </w:rPr>
        <w:t>5</w:t>
      </w:r>
      <w:r w:rsidR="001C07AE" w:rsidRPr="00457B3A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57B3A">
        <w:rPr>
          <w:rFonts w:ascii="Tahoma" w:hAnsi="Tahoma" w:cs="Tahoma"/>
          <w:sz w:val="24"/>
          <w:szCs w:val="24"/>
          <w:vertAlign w:val="superscript"/>
        </w:rPr>
        <w:t>0</w:t>
      </w:r>
      <w:r w:rsidR="0044525C" w:rsidRPr="00457B3A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44525C" w:rsidRPr="00457B3A">
        <w:rPr>
          <w:rFonts w:ascii="Tahoma" w:hAnsi="Tahoma" w:cs="Tahoma"/>
          <w:sz w:val="24"/>
          <w:szCs w:val="24"/>
        </w:rPr>
        <w:t>po wcześniejszym kontakcie telefonicznym pod nr (0-29) 75 16 552</w:t>
      </w:r>
      <w:r w:rsidR="00E97311" w:rsidRPr="00457B3A">
        <w:rPr>
          <w:rFonts w:ascii="Tahoma" w:hAnsi="Tahoma" w:cs="Tahoma"/>
          <w:sz w:val="24"/>
          <w:szCs w:val="24"/>
        </w:rPr>
        <w:t>.</w:t>
      </w:r>
    </w:p>
    <w:p w14:paraId="18FF1EAD" w14:textId="7D064943" w:rsidR="0044525C" w:rsidRPr="00457B3A" w:rsidRDefault="0044525C" w:rsidP="00457B3A">
      <w:pPr>
        <w:ind w:firstLine="567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W dniu 1</w:t>
      </w:r>
      <w:r w:rsidR="00BB67F5" w:rsidRPr="00457B3A">
        <w:rPr>
          <w:rFonts w:ascii="Tahoma" w:hAnsi="Tahoma" w:cs="Tahoma"/>
          <w:sz w:val="24"/>
          <w:szCs w:val="24"/>
        </w:rPr>
        <w:t>1</w:t>
      </w:r>
      <w:r w:rsidRPr="00457B3A">
        <w:rPr>
          <w:rFonts w:ascii="Tahoma" w:hAnsi="Tahoma" w:cs="Tahoma"/>
          <w:sz w:val="24"/>
          <w:szCs w:val="24"/>
        </w:rPr>
        <w:t xml:space="preserve"> lipca 2024 r. treś</w:t>
      </w:r>
      <w:r w:rsidR="00C92445" w:rsidRPr="00457B3A">
        <w:rPr>
          <w:rFonts w:ascii="Tahoma" w:hAnsi="Tahoma" w:cs="Tahoma"/>
          <w:sz w:val="24"/>
          <w:szCs w:val="24"/>
        </w:rPr>
        <w:t xml:space="preserve">ć </w:t>
      </w:r>
      <w:r w:rsidRPr="00457B3A">
        <w:rPr>
          <w:rFonts w:ascii="Tahoma" w:hAnsi="Tahoma" w:cs="Tahoma"/>
          <w:sz w:val="24"/>
          <w:szCs w:val="24"/>
        </w:rPr>
        <w:t>decyzji została również umieszczona w Biuletynie Informacji Publicznej Gminy Chorzele</w:t>
      </w:r>
      <w:r w:rsidR="00C92445" w:rsidRPr="00457B3A">
        <w:rPr>
          <w:rFonts w:ascii="Tahoma" w:hAnsi="Tahoma" w:cs="Tahoma"/>
          <w:sz w:val="24"/>
          <w:szCs w:val="24"/>
        </w:rPr>
        <w:t xml:space="preserve"> na okres 14 dni.</w:t>
      </w:r>
    </w:p>
    <w:p w14:paraId="34001A1C" w14:textId="77777777" w:rsidR="00DB0122" w:rsidRPr="00457B3A" w:rsidRDefault="00DB0122" w:rsidP="00457B3A">
      <w:pPr>
        <w:spacing w:after="0"/>
        <w:rPr>
          <w:rFonts w:ascii="Tahoma" w:hAnsi="Tahoma" w:cs="Tahoma"/>
          <w:sz w:val="24"/>
          <w:szCs w:val="24"/>
        </w:rPr>
      </w:pPr>
    </w:p>
    <w:p w14:paraId="1415E6CE" w14:textId="77777777" w:rsidR="00457B3A" w:rsidRPr="00457B3A" w:rsidRDefault="00457B3A" w:rsidP="00457B3A">
      <w:pPr>
        <w:spacing w:after="0"/>
        <w:ind w:left="5954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 xml:space="preserve">Z up. Burmistrza </w:t>
      </w:r>
    </w:p>
    <w:p w14:paraId="7699DDE1" w14:textId="17FE5BD6" w:rsidR="00DF3171" w:rsidRPr="00457B3A" w:rsidRDefault="00457B3A" w:rsidP="00457B3A">
      <w:pPr>
        <w:spacing w:after="0"/>
        <w:ind w:left="5954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Miasta i Gminy Chorzele</w:t>
      </w:r>
    </w:p>
    <w:p w14:paraId="0DE8826F" w14:textId="3414AB5A" w:rsidR="00457B3A" w:rsidRPr="00457B3A" w:rsidRDefault="00457B3A" w:rsidP="00457B3A">
      <w:pPr>
        <w:spacing w:after="0"/>
        <w:ind w:left="5954"/>
        <w:rPr>
          <w:rFonts w:ascii="Tahoma" w:hAnsi="Tahoma" w:cs="Tahoma"/>
          <w:sz w:val="24"/>
          <w:szCs w:val="24"/>
        </w:rPr>
      </w:pPr>
      <w:r w:rsidRPr="00457B3A">
        <w:rPr>
          <w:rFonts w:ascii="Tahoma" w:hAnsi="Tahoma" w:cs="Tahoma"/>
          <w:sz w:val="24"/>
          <w:szCs w:val="24"/>
        </w:rPr>
        <w:t>Agnieszka Opalach</w:t>
      </w:r>
    </w:p>
    <w:sectPr w:rsidR="00457B3A" w:rsidRPr="00457B3A" w:rsidSect="00DB01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A270" w14:textId="77777777" w:rsidR="004A0536" w:rsidRDefault="004A0536" w:rsidP="00AF67C6">
      <w:pPr>
        <w:spacing w:after="0" w:line="240" w:lineRule="auto"/>
      </w:pPr>
      <w:r>
        <w:separator/>
      </w:r>
    </w:p>
  </w:endnote>
  <w:endnote w:type="continuationSeparator" w:id="0">
    <w:p w14:paraId="4267FDA6" w14:textId="77777777" w:rsidR="004A0536" w:rsidRDefault="004A0536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B92FE" w14:textId="77777777" w:rsidR="004A0536" w:rsidRDefault="004A0536" w:rsidP="00AF67C6">
      <w:pPr>
        <w:spacing w:after="0" w:line="240" w:lineRule="auto"/>
      </w:pPr>
      <w:r>
        <w:separator/>
      </w:r>
    </w:p>
  </w:footnote>
  <w:footnote w:type="continuationSeparator" w:id="0">
    <w:p w14:paraId="2292107B" w14:textId="77777777" w:rsidR="004A0536" w:rsidRDefault="004A0536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045F0"/>
    <w:rsid w:val="00011799"/>
    <w:rsid w:val="00040D85"/>
    <w:rsid w:val="000443E3"/>
    <w:rsid w:val="00066C00"/>
    <w:rsid w:val="000B0AC8"/>
    <w:rsid w:val="000B2367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06007"/>
    <w:rsid w:val="002373B6"/>
    <w:rsid w:val="002639BA"/>
    <w:rsid w:val="0028029E"/>
    <w:rsid w:val="00286EA9"/>
    <w:rsid w:val="002D1264"/>
    <w:rsid w:val="002E7BE7"/>
    <w:rsid w:val="0033085E"/>
    <w:rsid w:val="003664D1"/>
    <w:rsid w:val="00395F54"/>
    <w:rsid w:val="003A12BA"/>
    <w:rsid w:val="003D13FB"/>
    <w:rsid w:val="00440BCD"/>
    <w:rsid w:val="0044525C"/>
    <w:rsid w:val="00445519"/>
    <w:rsid w:val="00456456"/>
    <w:rsid w:val="00457B3A"/>
    <w:rsid w:val="004A0536"/>
    <w:rsid w:val="004B6DAA"/>
    <w:rsid w:val="004C670D"/>
    <w:rsid w:val="00562AC2"/>
    <w:rsid w:val="005F1809"/>
    <w:rsid w:val="006034DB"/>
    <w:rsid w:val="00614AAD"/>
    <w:rsid w:val="00625CCC"/>
    <w:rsid w:val="006474F8"/>
    <w:rsid w:val="00790D88"/>
    <w:rsid w:val="008005DA"/>
    <w:rsid w:val="009154A0"/>
    <w:rsid w:val="009A3221"/>
    <w:rsid w:val="00A901B8"/>
    <w:rsid w:val="00A92228"/>
    <w:rsid w:val="00A94F30"/>
    <w:rsid w:val="00AF619B"/>
    <w:rsid w:val="00AF67C6"/>
    <w:rsid w:val="00B071B8"/>
    <w:rsid w:val="00B839A8"/>
    <w:rsid w:val="00B907A8"/>
    <w:rsid w:val="00BB67F5"/>
    <w:rsid w:val="00C11C57"/>
    <w:rsid w:val="00C55A4F"/>
    <w:rsid w:val="00C92445"/>
    <w:rsid w:val="00C94F10"/>
    <w:rsid w:val="00D0108A"/>
    <w:rsid w:val="00D119C3"/>
    <w:rsid w:val="00D41D3E"/>
    <w:rsid w:val="00DA305A"/>
    <w:rsid w:val="00DA5264"/>
    <w:rsid w:val="00DB0122"/>
    <w:rsid w:val="00DF3171"/>
    <w:rsid w:val="00E22789"/>
    <w:rsid w:val="00E22D66"/>
    <w:rsid w:val="00E97311"/>
    <w:rsid w:val="00EC0DB9"/>
    <w:rsid w:val="00ED1016"/>
    <w:rsid w:val="00ED16A3"/>
    <w:rsid w:val="00EE3FDC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58</cp:revision>
  <cp:lastPrinted>2024-07-11T13:01:00Z</cp:lastPrinted>
  <dcterms:created xsi:type="dcterms:W3CDTF">2020-03-17T07:21:00Z</dcterms:created>
  <dcterms:modified xsi:type="dcterms:W3CDTF">2024-07-11T13:15:00Z</dcterms:modified>
</cp:coreProperties>
</file>