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FB74B" w14:textId="57DB3E44" w:rsidR="00F84DA1" w:rsidRPr="000F26DF" w:rsidRDefault="00F84DA1" w:rsidP="005763EE">
      <w:pPr>
        <w:rPr>
          <w:rFonts w:ascii="Tahoma" w:hAnsi="Tahoma" w:cs="Tahoma"/>
          <w:b/>
          <w:bCs/>
        </w:rPr>
      </w:pPr>
      <w:r w:rsidRPr="000F26DF">
        <w:rPr>
          <w:rFonts w:ascii="Tahoma" w:hAnsi="Tahoma" w:cs="Tahoma"/>
          <w:b/>
          <w:bCs/>
          <w:sz w:val="24"/>
          <w:szCs w:val="24"/>
        </w:rPr>
        <w:t>UCHWAŁA</w:t>
      </w:r>
      <w:r w:rsidR="004C15CB" w:rsidRPr="000F26D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F26DF">
        <w:rPr>
          <w:rFonts w:ascii="Tahoma" w:hAnsi="Tahoma" w:cs="Tahoma"/>
          <w:b/>
          <w:bCs/>
          <w:sz w:val="24"/>
          <w:szCs w:val="24"/>
        </w:rPr>
        <w:t xml:space="preserve">Nr </w:t>
      </w:r>
      <w:r w:rsidR="00FA5017" w:rsidRPr="000F26D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F26DF">
        <w:rPr>
          <w:rFonts w:ascii="Tahoma" w:hAnsi="Tahoma" w:cs="Tahoma"/>
          <w:b/>
          <w:bCs/>
          <w:sz w:val="24"/>
          <w:szCs w:val="24"/>
        </w:rPr>
        <w:t>2</w:t>
      </w:r>
      <w:r w:rsidR="008622C1">
        <w:rPr>
          <w:rFonts w:ascii="Tahoma" w:hAnsi="Tahoma" w:cs="Tahoma"/>
          <w:b/>
          <w:bCs/>
          <w:sz w:val="24"/>
          <w:szCs w:val="24"/>
        </w:rPr>
        <w:t>6</w:t>
      </w:r>
      <w:r w:rsidR="008622BC" w:rsidRPr="000F26DF">
        <w:rPr>
          <w:rFonts w:ascii="Tahoma" w:hAnsi="Tahoma" w:cs="Tahoma"/>
          <w:b/>
          <w:bCs/>
          <w:sz w:val="24"/>
          <w:szCs w:val="24"/>
        </w:rPr>
        <w:t>/</w:t>
      </w:r>
      <w:r w:rsidR="00922BCD" w:rsidRPr="000F26DF">
        <w:rPr>
          <w:rFonts w:ascii="Tahoma" w:hAnsi="Tahoma" w:cs="Tahoma"/>
          <w:b/>
          <w:bCs/>
          <w:sz w:val="24"/>
          <w:szCs w:val="24"/>
        </w:rPr>
        <w:t>VI</w:t>
      </w:r>
      <w:r w:rsidR="008622BC" w:rsidRPr="000F26DF">
        <w:rPr>
          <w:rFonts w:ascii="Tahoma" w:hAnsi="Tahoma" w:cs="Tahoma"/>
          <w:b/>
          <w:bCs/>
          <w:sz w:val="24"/>
          <w:szCs w:val="24"/>
        </w:rPr>
        <w:t>/2</w:t>
      </w:r>
      <w:r w:rsidR="00920094" w:rsidRPr="000F26DF">
        <w:rPr>
          <w:rFonts w:ascii="Tahoma" w:hAnsi="Tahoma" w:cs="Tahoma"/>
          <w:b/>
          <w:bCs/>
          <w:sz w:val="24"/>
          <w:szCs w:val="24"/>
        </w:rPr>
        <w:t>4</w:t>
      </w:r>
    </w:p>
    <w:p w14:paraId="20279F6D" w14:textId="76C0932E" w:rsidR="00F84DA1" w:rsidRPr="000F26DF" w:rsidRDefault="00F84DA1" w:rsidP="005763EE">
      <w:pPr>
        <w:rPr>
          <w:rFonts w:ascii="Tahoma" w:hAnsi="Tahoma" w:cs="Tahoma"/>
          <w:b/>
          <w:bCs/>
        </w:rPr>
      </w:pPr>
      <w:r w:rsidRPr="000F26DF">
        <w:rPr>
          <w:rFonts w:ascii="Tahoma" w:hAnsi="Tahoma" w:cs="Tahoma"/>
          <w:b/>
          <w:bCs/>
          <w:sz w:val="24"/>
          <w:szCs w:val="24"/>
        </w:rPr>
        <w:t>RADY MIEJSKIEJ</w:t>
      </w:r>
      <w:r w:rsidR="004C15CB" w:rsidRPr="000F26D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F26DF">
        <w:rPr>
          <w:rFonts w:ascii="Tahoma" w:hAnsi="Tahoma" w:cs="Tahoma"/>
          <w:b/>
          <w:bCs/>
          <w:sz w:val="24"/>
          <w:szCs w:val="24"/>
        </w:rPr>
        <w:t>w Chorzelach</w:t>
      </w:r>
    </w:p>
    <w:p w14:paraId="2B1BDC1C" w14:textId="3FC7C22C" w:rsidR="00F84DA1" w:rsidRPr="00E328FB" w:rsidRDefault="00F84DA1" w:rsidP="005763EE">
      <w:pPr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>z dnia</w:t>
      </w:r>
      <w:r w:rsidR="001A31ED" w:rsidRPr="00E328FB">
        <w:rPr>
          <w:rFonts w:ascii="Tahoma" w:hAnsi="Tahoma" w:cs="Tahoma"/>
          <w:sz w:val="24"/>
          <w:szCs w:val="24"/>
        </w:rPr>
        <w:t xml:space="preserve"> </w:t>
      </w:r>
      <w:r w:rsidR="00922BCD">
        <w:rPr>
          <w:rFonts w:ascii="Tahoma" w:hAnsi="Tahoma" w:cs="Tahoma"/>
          <w:sz w:val="24"/>
          <w:szCs w:val="24"/>
        </w:rPr>
        <w:t>11 lipca</w:t>
      </w:r>
      <w:r w:rsidR="002565EF">
        <w:rPr>
          <w:rFonts w:ascii="Tahoma" w:hAnsi="Tahoma" w:cs="Tahoma"/>
          <w:sz w:val="24"/>
          <w:szCs w:val="24"/>
        </w:rPr>
        <w:t xml:space="preserve"> </w:t>
      </w:r>
      <w:r w:rsidR="003C7227">
        <w:rPr>
          <w:rFonts w:ascii="Tahoma" w:hAnsi="Tahoma" w:cs="Tahoma"/>
          <w:sz w:val="24"/>
          <w:szCs w:val="24"/>
        </w:rPr>
        <w:t xml:space="preserve">2024 </w:t>
      </w:r>
      <w:r w:rsidR="0080123B" w:rsidRPr="00E328FB">
        <w:rPr>
          <w:rFonts w:ascii="Tahoma" w:hAnsi="Tahoma" w:cs="Tahoma"/>
          <w:sz w:val="24"/>
          <w:szCs w:val="24"/>
        </w:rPr>
        <w:t>roku</w:t>
      </w:r>
      <w:r w:rsidR="001A31ED" w:rsidRPr="00E328FB">
        <w:rPr>
          <w:rFonts w:ascii="Tahoma" w:hAnsi="Tahoma" w:cs="Tahoma"/>
          <w:sz w:val="24"/>
          <w:szCs w:val="24"/>
        </w:rPr>
        <w:t>.</w:t>
      </w:r>
    </w:p>
    <w:p w14:paraId="66D7EAE5" w14:textId="77777777" w:rsidR="00F84DA1" w:rsidRPr="00E328FB" w:rsidRDefault="00F84DA1" w:rsidP="005763EE">
      <w:pPr>
        <w:rPr>
          <w:rFonts w:ascii="Tahoma" w:hAnsi="Tahoma" w:cs="Tahoma"/>
          <w:sz w:val="24"/>
          <w:szCs w:val="24"/>
        </w:rPr>
      </w:pPr>
    </w:p>
    <w:p w14:paraId="045B5366" w14:textId="710DEBDB" w:rsidR="00F84DA1" w:rsidRPr="00E328FB" w:rsidRDefault="00F84DA1" w:rsidP="005763EE">
      <w:pPr>
        <w:rPr>
          <w:rFonts w:ascii="Tahoma" w:hAnsi="Tahoma" w:cs="Tahoma"/>
        </w:rPr>
      </w:pPr>
      <w:r w:rsidRPr="00E328FB">
        <w:rPr>
          <w:rFonts w:ascii="Tahoma" w:hAnsi="Tahoma" w:cs="Tahoma"/>
          <w:b/>
          <w:sz w:val="24"/>
          <w:szCs w:val="24"/>
        </w:rPr>
        <w:t xml:space="preserve">w sprawie rozpatrzenia </w:t>
      </w:r>
      <w:bookmarkStart w:id="0" w:name="_Hlk3362893"/>
      <w:r w:rsidR="002565EF">
        <w:rPr>
          <w:rFonts w:ascii="Tahoma" w:hAnsi="Tahoma" w:cs="Tahoma"/>
          <w:b/>
          <w:sz w:val="24"/>
          <w:szCs w:val="24"/>
        </w:rPr>
        <w:t>protestu</w:t>
      </w:r>
    </w:p>
    <w:bookmarkEnd w:id="0"/>
    <w:p w14:paraId="3E9B1B5D" w14:textId="77777777" w:rsidR="00F84DA1" w:rsidRPr="00E328FB" w:rsidRDefault="00F84DA1" w:rsidP="005763EE">
      <w:pPr>
        <w:pStyle w:val="Default"/>
        <w:rPr>
          <w:rFonts w:ascii="Tahoma" w:hAnsi="Tahoma" w:cs="Tahoma"/>
          <w:b/>
        </w:rPr>
      </w:pPr>
    </w:p>
    <w:p w14:paraId="5F75982C" w14:textId="38D9E5DD" w:rsidR="00F84DA1" w:rsidRPr="00E328FB" w:rsidRDefault="00F84DA1" w:rsidP="005763EE">
      <w:pPr>
        <w:pStyle w:val="Default"/>
        <w:rPr>
          <w:rFonts w:ascii="Tahoma" w:hAnsi="Tahoma" w:cs="Tahoma"/>
        </w:rPr>
      </w:pPr>
      <w:r w:rsidRPr="00E328FB">
        <w:rPr>
          <w:rFonts w:ascii="Tahoma" w:eastAsia="Times New Roman" w:hAnsi="Tahoma" w:cs="Tahoma"/>
        </w:rPr>
        <w:t xml:space="preserve"> </w:t>
      </w:r>
      <w:r w:rsidRPr="00E328FB">
        <w:rPr>
          <w:rFonts w:ascii="Tahoma" w:hAnsi="Tahoma" w:cs="Tahoma"/>
        </w:rPr>
        <w:tab/>
        <w:t>Na podstawie art. 18 ust.1 ustawy z dnia 8 marca 1990 r. o samorządzie gminnym (</w:t>
      </w:r>
      <w:r w:rsidR="0080123B" w:rsidRPr="00E328FB">
        <w:rPr>
          <w:rFonts w:ascii="Tahoma" w:hAnsi="Tahoma" w:cs="Tahoma"/>
        </w:rPr>
        <w:t xml:space="preserve">tj. </w:t>
      </w:r>
      <w:r w:rsidRPr="00E328FB">
        <w:rPr>
          <w:rFonts w:ascii="Tahoma" w:hAnsi="Tahoma" w:cs="Tahoma"/>
        </w:rPr>
        <w:t>Dz.U. z 20</w:t>
      </w:r>
      <w:r w:rsidR="00FA5017" w:rsidRPr="00E328FB">
        <w:rPr>
          <w:rFonts w:ascii="Tahoma" w:hAnsi="Tahoma" w:cs="Tahoma"/>
        </w:rPr>
        <w:t>2</w:t>
      </w:r>
      <w:r w:rsidR="00D315F0">
        <w:rPr>
          <w:rFonts w:ascii="Tahoma" w:hAnsi="Tahoma" w:cs="Tahoma"/>
        </w:rPr>
        <w:t>4</w:t>
      </w:r>
      <w:r w:rsidRPr="00E328FB">
        <w:rPr>
          <w:rFonts w:ascii="Tahoma" w:hAnsi="Tahoma" w:cs="Tahoma"/>
        </w:rPr>
        <w:t xml:space="preserve"> r. poz. </w:t>
      </w:r>
      <w:r w:rsidR="00D315F0">
        <w:rPr>
          <w:rFonts w:ascii="Tahoma" w:hAnsi="Tahoma" w:cs="Tahoma"/>
        </w:rPr>
        <w:t>609</w:t>
      </w:r>
      <w:r w:rsidRPr="00E328FB">
        <w:rPr>
          <w:rFonts w:ascii="Tahoma" w:hAnsi="Tahoma" w:cs="Tahoma"/>
        </w:rPr>
        <w:t>), art.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 xml:space="preserve">244 §2 ustawy z dnia 14 czerwca 1960 r. </w:t>
      </w:r>
      <w:r w:rsidR="00C9140D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>Kodeks postępowania administracyjnego (Dz. U z 20</w:t>
      </w:r>
      <w:r w:rsidR="002533BF" w:rsidRPr="00E328FB">
        <w:rPr>
          <w:rFonts w:ascii="Tahoma" w:hAnsi="Tahoma" w:cs="Tahoma"/>
        </w:rPr>
        <w:t>2</w:t>
      </w:r>
      <w:r w:rsidR="00160FA1">
        <w:rPr>
          <w:rFonts w:ascii="Tahoma" w:hAnsi="Tahoma" w:cs="Tahoma"/>
        </w:rPr>
        <w:t>3</w:t>
      </w:r>
      <w:r w:rsidRPr="00E328FB">
        <w:rPr>
          <w:rFonts w:ascii="Tahoma" w:hAnsi="Tahoma" w:cs="Tahoma"/>
        </w:rPr>
        <w:t xml:space="preserve"> r. poz. </w:t>
      </w:r>
      <w:r w:rsidR="00160FA1">
        <w:rPr>
          <w:rFonts w:ascii="Tahoma" w:hAnsi="Tahoma" w:cs="Tahoma"/>
        </w:rPr>
        <w:t>775</w:t>
      </w:r>
      <w:r w:rsidRPr="00E328FB">
        <w:rPr>
          <w:rFonts w:ascii="Tahoma" w:hAnsi="Tahoma" w:cs="Tahoma"/>
        </w:rPr>
        <w:t>) Rada Miejska w Chorzelach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 xml:space="preserve">uchwala, co następuje: </w:t>
      </w:r>
    </w:p>
    <w:p w14:paraId="3D5BC493" w14:textId="77777777" w:rsidR="00F84DA1" w:rsidRPr="00E328FB" w:rsidRDefault="00F84DA1" w:rsidP="005763EE">
      <w:pPr>
        <w:pStyle w:val="Default"/>
        <w:rPr>
          <w:rFonts w:ascii="Tahoma" w:hAnsi="Tahoma" w:cs="Tahoma"/>
        </w:rPr>
      </w:pPr>
    </w:p>
    <w:p w14:paraId="04910729" w14:textId="77777777" w:rsidR="00F84DA1" w:rsidRPr="00E328FB" w:rsidRDefault="00F84DA1" w:rsidP="005763EE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1.</w:t>
      </w:r>
    </w:p>
    <w:p w14:paraId="4ACC5582" w14:textId="77777777" w:rsidR="00F84DA1" w:rsidRPr="00E328FB" w:rsidRDefault="00F84DA1" w:rsidP="005763EE">
      <w:pPr>
        <w:pStyle w:val="Default"/>
        <w:rPr>
          <w:rFonts w:ascii="Tahoma" w:hAnsi="Tahoma" w:cs="Tahoma"/>
          <w:b/>
          <w:bCs/>
        </w:rPr>
      </w:pPr>
    </w:p>
    <w:p w14:paraId="1BF93D1D" w14:textId="430B4508" w:rsidR="00F84DA1" w:rsidRPr="00E328FB" w:rsidRDefault="00F84DA1" w:rsidP="005763EE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 xml:space="preserve">1. </w:t>
      </w:r>
      <w:r w:rsidR="002565EF">
        <w:rPr>
          <w:rFonts w:ascii="Tahoma" w:hAnsi="Tahoma" w:cs="Tahoma"/>
        </w:rPr>
        <w:t>Protest z dnia 7.05.2024 r. uważa się za bezzasadny.</w:t>
      </w:r>
    </w:p>
    <w:p w14:paraId="43AA2FB1" w14:textId="77777777" w:rsidR="00F84DA1" w:rsidRPr="00E328FB" w:rsidRDefault="00F84DA1" w:rsidP="005763EE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 xml:space="preserve">2. Uzasadnienie rozstrzygnięcia stanowi załącznik do uchwały. </w:t>
      </w:r>
    </w:p>
    <w:p w14:paraId="72F46EF1" w14:textId="77777777" w:rsidR="00F84DA1" w:rsidRPr="00E328FB" w:rsidRDefault="00F84DA1" w:rsidP="005763EE">
      <w:pPr>
        <w:pStyle w:val="Default"/>
        <w:rPr>
          <w:rFonts w:ascii="Tahoma" w:hAnsi="Tahoma" w:cs="Tahoma"/>
        </w:rPr>
      </w:pPr>
    </w:p>
    <w:p w14:paraId="265104FE" w14:textId="77777777" w:rsidR="00F84DA1" w:rsidRPr="00E328FB" w:rsidRDefault="00F84DA1" w:rsidP="005763EE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2.</w:t>
      </w:r>
    </w:p>
    <w:p w14:paraId="0D395E6A" w14:textId="77777777" w:rsidR="00F84DA1" w:rsidRPr="00E328FB" w:rsidRDefault="00F84DA1" w:rsidP="005763EE">
      <w:pPr>
        <w:pStyle w:val="Default"/>
        <w:rPr>
          <w:rFonts w:ascii="Tahoma" w:hAnsi="Tahoma" w:cs="Tahoma"/>
          <w:b/>
          <w:bCs/>
        </w:rPr>
      </w:pPr>
    </w:p>
    <w:p w14:paraId="57D68A34" w14:textId="53A68514" w:rsidR="002565EF" w:rsidRDefault="00F84DA1" w:rsidP="005763EE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>Zobowiązuje się Przewodniczącego Rady Miejskiej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 xml:space="preserve">do zawiadomienia </w:t>
      </w:r>
      <w:r w:rsidR="002565EF">
        <w:rPr>
          <w:rFonts w:ascii="Tahoma" w:hAnsi="Tahoma" w:cs="Tahoma"/>
        </w:rPr>
        <w:t>wnoszącego protest o jego rozstrzygnięciu.</w:t>
      </w:r>
    </w:p>
    <w:p w14:paraId="5DF8BBEC" w14:textId="77777777" w:rsidR="002565EF" w:rsidRPr="00E328FB" w:rsidRDefault="002565EF" w:rsidP="005763EE">
      <w:pPr>
        <w:pStyle w:val="Default"/>
        <w:rPr>
          <w:rFonts w:ascii="Tahoma" w:hAnsi="Tahoma" w:cs="Tahoma"/>
        </w:rPr>
      </w:pPr>
    </w:p>
    <w:p w14:paraId="64EAFB0D" w14:textId="77777777" w:rsidR="00F84DA1" w:rsidRPr="00E328FB" w:rsidRDefault="00F84DA1" w:rsidP="005763EE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3.</w:t>
      </w:r>
    </w:p>
    <w:p w14:paraId="25AE0CB9" w14:textId="77777777" w:rsidR="00F84DA1" w:rsidRPr="00E328FB" w:rsidRDefault="00F84DA1" w:rsidP="005763EE">
      <w:pPr>
        <w:pStyle w:val="Default"/>
        <w:rPr>
          <w:rFonts w:ascii="Tahoma" w:hAnsi="Tahoma" w:cs="Tahoma"/>
          <w:b/>
          <w:bCs/>
        </w:rPr>
      </w:pPr>
    </w:p>
    <w:p w14:paraId="212AD75F" w14:textId="77777777" w:rsidR="00F84DA1" w:rsidRDefault="00F84DA1" w:rsidP="005763EE">
      <w:pPr>
        <w:rPr>
          <w:rFonts w:ascii="Tahoma" w:hAnsi="Tahoma" w:cs="Tahoma"/>
          <w:sz w:val="24"/>
          <w:szCs w:val="24"/>
        </w:rPr>
      </w:pPr>
      <w:r w:rsidRPr="00E328FB">
        <w:rPr>
          <w:rFonts w:ascii="Tahoma" w:hAnsi="Tahoma" w:cs="Tahoma"/>
          <w:sz w:val="24"/>
          <w:szCs w:val="24"/>
        </w:rPr>
        <w:t>Uchwała wchodzi w życie z dniem podjęcia.</w:t>
      </w:r>
    </w:p>
    <w:p w14:paraId="039519E7" w14:textId="77777777" w:rsidR="00353DF9" w:rsidRDefault="00353DF9" w:rsidP="005763EE">
      <w:pPr>
        <w:rPr>
          <w:rFonts w:ascii="Tahoma" w:hAnsi="Tahoma" w:cs="Tahoma"/>
          <w:sz w:val="24"/>
          <w:szCs w:val="24"/>
        </w:rPr>
      </w:pPr>
    </w:p>
    <w:p w14:paraId="7E8DB44A" w14:textId="364C3904" w:rsidR="006757BB" w:rsidRPr="006757BB" w:rsidRDefault="00F243E1" w:rsidP="005763EE">
      <w:pPr>
        <w:rPr>
          <w:rFonts w:ascii="Tahoma" w:eastAsia="NSimSun" w:hAnsi="Tahoma" w:cs="Tahoma"/>
          <w:sz w:val="24"/>
          <w:szCs w:val="24"/>
          <w:lang w:eastAsia="en-US"/>
        </w:rPr>
      </w:pPr>
      <w:r>
        <w:rPr>
          <w:rFonts w:ascii="Tahoma" w:eastAsia="SimSun" w:hAnsi="Tahoma" w:cs="Tahoma"/>
          <w:sz w:val="24"/>
        </w:rPr>
        <w:t xml:space="preserve"> </w:t>
      </w:r>
      <w:r w:rsidR="006757BB">
        <w:rPr>
          <w:rFonts w:ascii="Tahoma" w:eastAsia="SimSun" w:hAnsi="Tahoma" w:cs="Tahoma"/>
          <w:sz w:val="24"/>
        </w:rPr>
        <w:t xml:space="preserve">                                                            </w:t>
      </w:r>
      <w:r>
        <w:rPr>
          <w:rFonts w:ascii="Tahoma" w:eastAsia="SimSun" w:hAnsi="Tahoma" w:cs="Tahoma"/>
          <w:sz w:val="24"/>
        </w:rPr>
        <w:t xml:space="preserve"> </w:t>
      </w:r>
    </w:p>
    <w:p w14:paraId="669CE4C0" w14:textId="30FC82DA" w:rsidR="005763EE" w:rsidRDefault="00F243E1" w:rsidP="005763EE">
      <w:pPr>
        <w:rPr>
          <w:rFonts w:ascii="Times New Roman" w:eastAsia="Lucida Sans Unicode" w:hAnsi="Times New Roman"/>
          <w:sz w:val="24"/>
          <w:szCs w:val="24"/>
          <w:lang w:eastAsia="pl-PL"/>
        </w:rPr>
      </w:pPr>
      <w:r>
        <w:rPr>
          <w:rFonts w:ascii="Tahoma" w:eastAsia="SimSun" w:hAnsi="Tahoma" w:cs="Tahoma"/>
          <w:sz w:val="24"/>
        </w:rPr>
        <w:t xml:space="preserve">                              </w:t>
      </w:r>
      <w:r w:rsidR="005763EE">
        <w:rPr>
          <w:rFonts w:ascii="Tahoma" w:eastAsia="SimSun" w:hAnsi="Tahoma" w:cs="Tahoma"/>
          <w:sz w:val="24"/>
        </w:rPr>
        <w:t xml:space="preserve">                         </w:t>
      </w:r>
      <w:r w:rsidR="005763EE">
        <w:rPr>
          <w:rFonts w:ascii="Tahoma" w:eastAsia="SimSun" w:hAnsi="Tahoma"/>
          <w:lang w:eastAsia="ar-SA"/>
        </w:rPr>
        <w:t xml:space="preserve">Przewodniczący Rady Miejskiej </w:t>
      </w:r>
    </w:p>
    <w:p w14:paraId="2C0082A7" w14:textId="77777777" w:rsidR="005763EE" w:rsidRDefault="005763EE" w:rsidP="005763EE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2AA0FF89" w14:textId="77777777" w:rsidR="005763EE" w:rsidRDefault="005763EE" w:rsidP="005763EE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7D77ED74" w14:textId="77777777" w:rsidR="005763EE" w:rsidRDefault="005763EE" w:rsidP="005763EE">
      <w:pPr>
        <w:pStyle w:val="Standard"/>
        <w:rPr>
          <w:rFonts w:ascii="Tahoma" w:hAnsi="Tahoma"/>
        </w:rPr>
      </w:pPr>
    </w:p>
    <w:p w14:paraId="02354113" w14:textId="7CDD6E4D" w:rsidR="00F243E1" w:rsidRDefault="00F243E1" w:rsidP="006757BB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</w:t>
      </w:r>
    </w:p>
    <w:p w14:paraId="7F16C0E9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6BF403C1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538572E4" w14:textId="11B96423" w:rsidR="00353DF9" w:rsidRDefault="00353DF9" w:rsidP="00F243E1">
      <w:pPr>
        <w:textAlignment w:val="baseline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</w:t>
      </w:r>
    </w:p>
    <w:p w14:paraId="41957CAE" w14:textId="77777777" w:rsidR="00353DF9" w:rsidRPr="00E328FB" w:rsidRDefault="00353DF9" w:rsidP="00F243E1">
      <w:pPr>
        <w:rPr>
          <w:rFonts w:ascii="Tahoma" w:hAnsi="Tahoma" w:cs="Tahoma"/>
        </w:rPr>
      </w:pPr>
    </w:p>
    <w:p w14:paraId="1EDCEF9D" w14:textId="77777777" w:rsidR="00F84DA1" w:rsidRPr="00E328FB" w:rsidRDefault="00F84DA1">
      <w:pPr>
        <w:jc w:val="both"/>
        <w:rPr>
          <w:rFonts w:ascii="Tahoma" w:hAnsi="Tahoma" w:cs="Tahoma"/>
          <w:b/>
          <w:sz w:val="24"/>
          <w:szCs w:val="24"/>
        </w:rPr>
      </w:pPr>
    </w:p>
    <w:p w14:paraId="4093F790" w14:textId="0D1E3F7A" w:rsidR="003A46C5" w:rsidRPr="00F243E1" w:rsidRDefault="00E328FB" w:rsidP="00F243E1">
      <w:pPr>
        <w:jc w:val="center"/>
        <w:textAlignment w:val="baseline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</w:t>
      </w:r>
    </w:p>
    <w:sectPr w:rsidR="003A46C5" w:rsidRPr="00F2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5889992">
    <w:abstractNumId w:val="0"/>
  </w:num>
  <w:num w:numId="2" w16cid:durableId="559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CB"/>
    <w:rsid w:val="00027085"/>
    <w:rsid w:val="000D7F04"/>
    <w:rsid w:val="000F26DF"/>
    <w:rsid w:val="00160FA1"/>
    <w:rsid w:val="001A24DC"/>
    <w:rsid w:val="001A31ED"/>
    <w:rsid w:val="001B4ABE"/>
    <w:rsid w:val="001D3550"/>
    <w:rsid w:val="0024474C"/>
    <w:rsid w:val="002533BF"/>
    <w:rsid w:val="002565EF"/>
    <w:rsid w:val="00267EBE"/>
    <w:rsid w:val="00284D6D"/>
    <w:rsid w:val="002A248F"/>
    <w:rsid w:val="0034647C"/>
    <w:rsid w:val="00353DF9"/>
    <w:rsid w:val="00374035"/>
    <w:rsid w:val="003A46C5"/>
    <w:rsid w:val="003C7227"/>
    <w:rsid w:val="004214F5"/>
    <w:rsid w:val="004C15CB"/>
    <w:rsid w:val="004D7CED"/>
    <w:rsid w:val="005763EE"/>
    <w:rsid w:val="006757BB"/>
    <w:rsid w:val="007A0789"/>
    <w:rsid w:val="00800EB6"/>
    <w:rsid w:val="008011B3"/>
    <w:rsid w:val="0080123B"/>
    <w:rsid w:val="008426E2"/>
    <w:rsid w:val="008622BC"/>
    <w:rsid w:val="008622C1"/>
    <w:rsid w:val="008B7EEA"/>
    <w:rsid w:val="008D0C94"/>
    <w:rsid w:val="00920094"/>
    <w:rsid w:val="00922BCD"/>
    <w:rsid w:val="00962B9D"/>
    <w:rsid w:val="00985A38"/>
    <w:rsid w:val="00A35427"/>
    <w:rsid w:val="00A44634"/>
    <w:rsid w:val="00B61D1E"/>
    <w:rsid w:val="00BE035F"/>
    <w:rsid w:val="00C9140D"/>
    <w:rsid w:val="00D315F0"/>
    <w:rsid w:val="00D342C9"/>
    <w:rsid w:val="00D514E0"/>
    <w:rsid w:val="00E328FB"/>
    <w:rsid w:val="00E35BA0"/>
    <w:rsid w:val="00F01B85"/>
    <w:rsid w:val="00F11D14"/>
    <w:rsid w:val="00F16127"/>
    <w:rsid w:val="00F243E1"/>
    <w:rsid w:val="00F35378"/>
    <w:rsid w:val="00F46010"/>
    <w:rsid w:val="00F60678"/>
    <w:rsid w:val="00F84DA1"/>
    <w:rsid w:val="00FA5017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9423C"/>
  <w15:chartTrackingRefBased/>
  <w15:docId w15:val="{F9E8A772-32B6-45E0-8FA2-9946DFC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4C1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5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C15CB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5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15CB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15CB"/>
    <w:rPr>
      <w:rFonts w:ascii="Tahoma" w:eastAsia="Calibri" w:hAnsi="Tahoma" w:cs="Tahoma"/>
      <w:sz w:val="16"/>
      <w:szCs w:val="16"/>
      <w:lang w:eastAsia="zh-CN"/>
    </w:rPr>
  </w:style>
  <w:style w:type="paragraph" w:customStyle="1" w:styleId="Standard">
    <w:name w:val="Standard"/>
    <w:rsid w:val="005763EE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cp:keywords/>
  <cp:lastModifiedBy>Justyna Smolińska</cp:lastModifiedBy>
  <cp:revision>29</cp:revision>
  <cp:lastPrinted>2024-07-10T07:25:00Z</cp:lastPrinted>
  <dcterms:created xsi:type="dcterms:W3CDTF">2024-02-14T13:50:00Z</dcterms:created>
  <dcterms:modified xsi:type="dcterms:W3CDTF">2024-07-12T08:59:00Z</dcterms:modified>
</cp:coreProperties>
</file>