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8DD34" w14:textId="0C1C4A25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 xml:space="preserve">Klauzula informacyjna z art. 13 </w:t>
      </w:r>
      <w:r w:rsidR="00C50AB1" w:rsidRPr="008C08DF">
        <w:rPr>
          <w:rFonts w:ascii="Arial" w:hAnsi="Arial" w:cs="Arial"/>
          <w:b/>
          <w:sz w:val="28"/>
          <w:szCs w:val="28"/>
        </w:rPr>
        <w:t>ust.</w:t>
      </w:r>
      <w:r w:rsidR="009D4165" w:rsidRPr="008C08DF">
        <w:rPr>
          <w:rFonts w:ascii="Arial" w:hAnsi="Arial" w:cs="Arial"/>
          <w:b/>
          <w:sz w:val="28"/>
          <w:szCs w:val="28"/>
        </w:rPr>
        <w:t xml:space="preserve"> </w:t>
      </w:r>
      <w:r w:rsidR="00C50AB1" w:rsidRPr="008C08DF">
        <w:rPr>
          <w:rFonts w:ascii="Arial" w:hAnsi="Arial" w:cs="Arial"/>
          <w:b/>
          <w:sz w:val="28"/>
          <w:szCs w:val="28"/>
        </w:rPr>
        <w:t>1</w:t>
      </w:r>
      <w:r w:rsidR="009D4165" w:rsidRPr="008C08DF">
        <w:rPr>
          <w:rFonts w:ascii="Arial" w:hAnsi="Arial" w:cs="Arial"/>
          <w:b/>
          <w:sz w:val="28"/>
          <w:szCs w:val="28"/>
        </w:rPr>
        <w:t>-3</w:t>
      </w:r>
      <w:r w:rsidR="00C50AB1" w:rsidRP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>RODO</w:t>
      </w:r>
    </w:p>
    <w:p w14:paraId="3363FE0E" w14:textId="6608EA7A" w:rsidR="00537B83" w:rsidRPr="008C08DF" w:rsidRDefault="00537B83" w:rsidP="00E30A0D">
      <w:pPr>
        <w:spacing w:before="60" w:after="60"/>
        <w:ind w:right="40"/>
        <w:jc w:val="center"/>
        <w:rPr>
          <w:rFonts w:ascii="Arial" w:hAnsi="Arial" w:cs="Arial"/>
          <w:b/>
          <w:sz w:val="28"/>
          <w:szCs w:val="28"/>
        </w:rPr>
      </w:pPr>
      <w:r w:rsidRPr="008C08DF">
        <w:rPr>
          <w:rFonts w:ascii="Arial" w:hAnsi="Arial" w:cs="Arial"/>
          <w:b/>
          <w:sz w:val="28"/>
          <w:szCs w:val="28"/>
        </w:rPr>
        <w:t>w celu związanym z postępowaniem o udzielenie zamówienia publicznego,</w:t>
      </w:r>
      <w:r w:rsidR="008C08DF">
        <w:rPr>
          <w:rFonts w:ascii="Arial" w:hAnsi="Arial" w:cs="Arial"/>
          <w:b/>
          <w:sz w:val="28"/>
          <w:szCs w:val="28"/>
        </w:rPr>
        <w:t xml:space="preserve"> </w:t>
      </w:r>
      <w:r w:rsidRPr="008C08DF">
        <w:rPr>
          <w:rFonts w:ascii="Arial" w:hAnsi="Arial" w:cs="Arial"/>
          <w:b/>
          <w:sz w:val="28"/>
          <w:szCs w:val="28"/>
        </w:rPr>
        <w:t xml:space="preserve">którego wartość </w:t>
      </w:r>
      <w:r w:rsidR="00533D7D" w:rsidRPr="008C08DF">
        <w:rPr>
          <w:rFonts w:ascii="Arial" w:hAnsi="Arial" w:cs="Arial"/>
          <w:b/>
          <w:sz w:val="28"/>
          <w:szCs w:val="28"/>
        </w:rPr>
        <w:t>przekracza</w:t>
      </w:r>
      <w:r w:rsidRPr="008C08DF">
        <w:rPr>
          <w:rFonts w:ascii="Arial" w:hAnsi="Arial" w:cs="Arial"/>
          <w:b/>
          <w:sz w:val="28"/>
          <w:szCs w:val="28"/>
        </w:rPr>
        <w:t xml:space="preserve"> kwot</w:t>
      </w:r>
      <w:r w:rsidR="00533D7D" w:rsidRPr="008C08DF">
        <w:rPr>
          <w:rFonts w:ascii="Arial" w:hAnsi="Arial" w:cs="Arial"/>
          <w:b/>
          <w:sz w:val="28"/>
          <w:szCs w:val="28"/>
        </w:rPr>
        <w:t>ę</w:t>
      </w:r>
      <w:r w:rsidRPr="008C08DF">
        <w:rPr>
          <w:rFonts w:ascii="Arial" w:hAnsi="Arial" w:cs="Arial"/>
          <w:b/>
          <w:sz w:val="28"/>
          <w:szCs w:val="28"/>
        </w:rPr>
        <w:t xml:space="preserve"> 130 000 zł netto</w:t>
      </w:r>
    </w:p>
    <w:p w14:paraId="1E163F39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</w:p>
    <w:p w14:paraId="568422E8" w14:textId="77777777" w:rsidR="00537B83" w:rsidRPr="008C08DF" w:rsidRDefault="00537B83" w:rsidP="008C08DF">
      <w:pPr>
        <w:spacing w:before="60" w:after="60"/>
        <w:ind w:right="40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1), dalej „Rozporządzenie”, informuję, że:</w:t>
      </w:r>
    </w:p>
    <w:p w14:paraId="263BF6C6" w14:textId="3A698F0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b/>
          <w:bCs/>
          <w:szCs w:val="24"/>
        </w:rPr>
      </w:pPr>
      <w:r w:rsidRPr="008C08DF">
        <w:rPr>
          <w:rFonts w:ascii="Arial" w:hAnsi="Arial" w:cs="Arial"/>
          <w:szCs w:val="24"/>
        </w:rPr>
        <w:t xml:space="preserve">Administratorem Pani/Pana danych osobowych jest </w:t>
      </w:r>
      <w:r w:rsidR="00533D7D" w:rsidRPr="008C08DF">
        <w:rPr>
          <w:rFonts w:ascii="Arial" w:hAnsi="Arial" w:cs="Arial"/>
          <w:b/>
          <w:bCs/>
          <w:szCs w:val="24"/>
        </w:rPr>
        <w:t>Gmina Chorzele, z siedzibą</w:t>
      </w:r>
      <w:r w:rsidRPr="008C08DF">
        <w:rPr>
          <w:rFonts w:ascii="Arial" w:hAnsi="Arial" w:cs="Arial"/>
          <w:b/>
          <w:bCs/>
          <w:szCs w:val="24"/>
        </w:rPr>
        <w:t xml:space="preserve"> ul.</w:t>
      </w:r>
      <w:r w:rsidR="00533D7D" w:rsidRPr="008C08DF">
        <w:rPr>
          <w:rFonts w:ascii="Arial" w:hAnsi="Arial" w:cs="Arial"/>
          <w:b/>
          <w:bCs/>
          <w:szCs w:val="24"/>
        </w:rPr>
        <w:t xml:space="preserve"> Stanisława Komosińskiego 1, 06-330 Chorzele. </w:t>
      </w:r>
    </w:p>
    <w:p w14:paraId="6576D142" w14:textId="7C87CF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W sprawach z zakresu ochrony danych osobowych mogą Państwo kontaktować się z Inspektorem Ochrony Danych pod adresem e-mail: </w:t>
      </w:r>
      <w:hyperlink r:id="rId8" w:tgtFrame="_blank" w:history="1">
        <w:r w:rsidR="00DC11C0" w:rsidRPr="00DC11C0">
          <w:rPr>
            <w:rFonts w:ascii="Arial" w:hAnsi="Arial" w:cs="Arial"/>
            <w:b/>
            <w:bCs/>
            <w:color w:val="0000FF"/>
            <w:u w:val="single"/>
          </w:rPr>
          <w:t>waldemar.hyps@cbi24.pl</w:t>
        </w:r>
      </w:hyperlink>
      <w:r w:rsidR="00533D7D" w:rsidRPr="00DC11C0">
        <w:rPr>
          <w:rFonts w:ascii="Arial" w:hAnsi="Arial" w:cs="Arial"/>
          <w:b/>
          <w:bCs/>
          <w:szCs w:val="24"/>
        </w:rPr>
        <w:t>.</w:t>
      </w:r>
      <w:r w:rsidR="00533D7D" w:rsidRPr="008C08DF">
        <w:rPr>
          <w:rFonts w:ascii="Arial" w:hAnsi="Arial" w:cs="Arial"/>
          <w:szCs w:val="24"/>
        </w:rPr>
        <w:t xml:space="preserve"> </w:t>
      </w:r>
    </w:p>
    <w:p w14:paraId="1A46CE2F" w14:textId="69D54F47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Dane osobowe będą przetwarzane w celu związanym z postępowaniem o udzielenie zamówienia publicznego. </w:t>
      </w:r>
    </w:p>
    <w:p w14:paraId="2960A88F" w14:textId="4C32E6C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Dane osobowe będą przetwarzane przez okres zgodnie z art. 78 ust. 1 i 4 ustawy z dnia z dnia 11 września 2019 r.– Prawo zamówień publicznych (Dz. U. z 2</w:t>
      </w:r>
      <w:r w:rsidR="00533D7D" w:rsidRPr="008C08DF">
        <w:rPr>
          <w:rFonts w:ascii="Arial" w:hAnsi="Arial" w:cs="Arial"/>
          <w:szCs w:val="24"/>
        </w:rPr>
        <w:t>022</w:t>
      </w:r>
      <w:r w:rsidRPr="008C08DF">
        <w:rPr>
          <w:rFonts w:ascii="Arial" w:hAnsi="Arial" w:cs="Arial"/>
          <w:szCs w:val="24"/>
        </w:rPr>
        <w:t xml:space="preserve"> r. poz. </w:t>
      </w:r>
      <w:r w:rsidR="00533D7D" w:rsidRPr="008C08DF">
        <w:rPr>
          <w:rFonts w:ascii="Arial" w:hAnsi="Arial" w:cs="Arial"/>
          <w:szCs w:val="24"/>
        </w:rPr>
        <w:t>1710</w:t>
      </w:r>
      <w:r w:rsidRPr="008C08DF">
        <w:rPr>
          <w:rFonts w:ascii="Arial" w:hAnsi="Arial" w:cs="Arial"/>
          <w:szCs w:val="24"/>
        </w:rPr>
        <w:t xml:space="preserve">), zwanej dalej PZP, przez okres 4 lat od dnia zakończenia postępowania o udzielenie zamówienia, a jeżeli czas trwania umowy przekracza 4 lata, okres przechowywania obejmuje cały czas </w:t>
      </w:r>
      <w:r w:rsidR="0025238C" w:rsidRPr="008C08DF">
        <w:rPr>
          <w:rFonts w:ascii="Arial" w:hAnsi="Arial" w:cs="Arial"/>
          <w:szCs w:val="24"/>
        </w:rPr>
        <w:t>obowiązywania</w:t>
      </w:r>
      <w:r w:rsidRPr="008C08DF">
        <w:rPr>
          <w:rFonts w:ascii="Arial" w:hAnsi="Arial" w:cs="Arial"/>
          <w:szCs w:val="24"/>
        </w:rPr>
        <w:t xml:space="preserve"> umowy.</w:t>
      </w:r>
    </w:p>
    <w:p w14:paraId="7C2F345C" w14:textId="21599753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Podstawą prawną przetwarzania danych jest art. 6 ust. 1 lit. c) ww. Rozporządzenia</w:t>
      </w:r>
      <w:r w:rsidR="004E7306" w:rsidRPr="008C08DF">
        <w:rPr>
          <w:rFonts w:ascii="Arial" w:hAnsi="Arial" w:cs="Arial"/>
          <w:szCs w:val="24"/>
        </w:rPr>
        <w:t xml:space="preserve"> w związku z </w:t>
      </w:r>
      <w:r w:rsidR="0025238C" w:rsidRPr="008C08DF">
        <w:rPr>
          <w:rFonts w:ascii="Arial" w:hAnsi="Arial" w:cs="Arial"/>
          <w:szCs w:val="24"/>
        </w:rPr>
        <w:t>przepisami</w:t>
      </w:r>
      <w:r w:rsidR="004E7306" w:rsidRPr="008C08DF">
        <w:rPr>
          <w:rFonts w:ascii="Arial" w:hAnsi="Arial" w:cs="Arial"/>
          <w:szCs w:val="24"/>
        </w:rPr>
        <w:t xml:space="preserve"> </w:t>
      </w:r>
      <w:r w:rsidR="0025238C" w:rsidRPr="008C08DF">
        <w:rPr>
          <w:rFonts w:ascii="Arial" w:hAnsi="Arial" w:cs="Arial"/>
          <w:szCs w:val="24"/>
        </w:rPr>
        <w:t>PZP.</w:t>
      </w:r>
    </w:p>
    <w:p w14:paraId="39F8B963" w14:textId="28C15B50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Odbiorcami Pani/Pana danych będą osoby lub podmioty, którym udostępniona zostanie dokumentacja postępowania w oparciu o art. 18 oraz art. 74 ust. 4 PZP.</w:t>
      </w:r>
    </w:p>
    <w:p w14:paraId="15ECF07F" w14:textId="03727BB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Obowiązek podania przez Panią/Pana danych osobowych bezpośrednio Pani/Pana dotyczących jest wymogiem ustawowym określonym w przepisach PZP, związanym z udziałem w postępowaniu o udzielenie zamówienia publicznego; konsekwencje niepodania określonych danych wynikają z PZP. </w:t>
      </w:r>
    </w:p>
    <w:p w14:paraId="3DD2F055" w14:textId="0FB95DDA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Osoba, której dane dotyczą ma prawo do:</w:t>
      </w:r>
    </w:p>
    <w:p w14:paraId="605ACF8F" w14:textId="2A6CFC4B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 xml:space="preserve">dostępu do treści swoich danych oraz możliwości ich poprawiania, sprostowania, ograniczenia przetwarzania, </w:t>
      </w:r>
    </w:p>
    <w:p w14:paraId="318D3A71" w14:textId="4AED4D4F" w:rsidR="00537B83" w:rsidRPr="008C08DF" w:rsidRDefault="00537B83" w:rsidP="00337922">
      <w:pPr>
        <w:pStyle w:val="Akapitzlist"/>
        <w:numPr>
          <w:ilvl w:val="0"/>
          <w:numId w:val="3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przetwarzanie danych odbywa się z naruszeniem przepisów Rozporządzenia służy prawo wniesienia skargi do organu nadzorczego tj. Prezesa Urzędu Ochrony Danych Osobowych, ul. Stawki 2, 00-193 Warszawa,</w:t>
      </w:r>
    </w:p>
    <w:p w14:paraId="1207D520" w14:textId="5F8646CF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Osobie, której dane dotyczą nie przysługuje:</w:t>
      </w:r>
    </w:p>
    <w:p w14:paraId="5187D875" w14:textId="5B65A761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związku z art. 17 ust. 3 lit. b, d lub e Rozporządzenia prawo do usunięcia danych osobowych;</w:t>
      </w:r>
    </w:p>
    <w:p w14:paraId="6387E44E" w14:textId="6F95E6FE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prawo do przenoszenia danych osobowych, o którym mowa w art. 20 Rozporządzenia;</w:t>
      </w:r>
    </w:p>
    <w:p w14:paraId="6F4E8270" w14:textId="6F698412" w:rsidR="00537B83" w:rsidRPr="008C08DF" w:rsidRDefault="00537B83" w:rsidP="00337922">
      <w:pPr>
        <w:pStyle w:val="Akapitzlist"/>
        <w:numPr>
          <w:ilvl w:val="0"/>
          <w:numId w:val="4"/>
        </w:numPr>
        <w:ind w:left="993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na podstawie art. 21 Rozporządzenia prawo sprzeciwu, wobec przetwarzania danych osobowych</w:t>
      </w:r>
      <w:r w:rsidR="0025238C" w:rsidRPr="008C08DF">
        <w:rPr>
          <w:rFonts w:ascii="Arial" w:hAnsi="Arial" w:cs="Arial"/>
          <w:szCs w:val="24"/>
        </w:rPr>
        <w:t>.</w:t>
      </w:r>
      <w:r w:rsidRPr="008C08DF">
        <w:rPr>
          <w:rFonts w:ascii="Arial" w:hAnsi="Arial" w:cs="Arial"/>
          <w:szCs w:val="24"/>
        </w:rPr>
        <w:t xml:space="preserve"> </w:t>
      </w:r>
    </w:p>
    <w:p w14:paraId="31EEF76D" w14:textId="7327A4FC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gdy wykonanie obowiązków, o których mowa w art. 15 ust. 1-3 Rozporządzenia, wymagałoby niewspółmiernie dużego wysiłku, Administrator może żądać od osoby, której dane dotyczą, wskazania dodatkowych informacji mających na celu sprecyzowanie żądania, w szczególności podania nazwy lub daty postępowania o udzielenie zamówienia publicznego.</w:t>
      </w:r>
    </w:p>
    <w:p w14:paraId="3796EA70" w14:textId="5972C079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lastRenderedPageBreak/>
        <w:t>Skorzystanie przez osobę, której dane dotyczą, z uprawnienia do sprostowania lub uzupełnienia danych osobowych, o którym mowa w art. 16 Rozporządzenia, nie może skutkować zmianą wyniku postępowania o udzielenie zamówienia publicznego lub konkursu ani zmianą postanowień umowy w zakresie niezgodnym z PZP.</w:t>
      </w:r>
    </w:p>
    <w:p w14:paraId="33AC9C5C" w14:textId="2C19938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Wystąpienie z żądaniem, o którym mowa w art. 18 ust. 1 Rozporządzenia, nie ogranicza przetwarzania danych osobowych do czasu zakończenia postępowania o udzielenie zamówienia publicznego.</w:t>
      </w:r>
    </w:p>
    <w:p w14:paraId="7FF74ECF" w14:textId="2271472B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W przypadku danych osobowych zamieszczonych przez Administratora w Biuletynie Zamówień Publicznych, prawa, o których mowa w art. 15 i art. 16 Rozporządzenia, są wykonywane w drodze żądania skierowanego do Administratora.</w:t>
      </w:r>
    </w:p>
    <w:p w14:paraId="4D974FCA" w14:textId="6E47A42D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Od dnia zakończenia postępowania o udzielenie zamówienia, w przypadku gdy wniesienie żądania, o którym mowa w art. 18 ust. 1 Rozporządzenia, spowoduje ograniczenie przetwarzania danych osobowych zawartych w protokole i załącznikach do protokołu, Administrator nie udostępnia tych danych zawartych w protokole i w załącznikach do protokołu, chyba że zachodzą przesłanki, o których mowa w art. 18 ust. 2 Rozporządzenia.</w:t>
      </w:r>
    </w:p>
    <w:p w14:paraId="705D3EB1" w14:textId="6DE77646" w:rsidR="00537B83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Skorzystanie przez osobę, której dane dotyczą, z uprawnienia do sprostowania lub uzupełnienia, o którym mowa w art. 16 Rozporządzenia, nie może naruszać integralności protokołu oraz jego załączników.</w:t>
      </w:r>
    </w:p>
    <w:p w14:paraId="443AED2F" w14:textId="470D30F4" w:rsidR="007137FC" w:rsidRPr="008C08DF" w:rsidRDefault="00537B83" w:rsidP="00337922">
      <w:pPr>
        <w:pStyle w:val="Akapitzlist"/>
        <w:numPr>
          <w:ilvl w:val="0"/>
          <w:numId w:val="1"/>
        </w:numPr>
        <w:ind w:left="426"/>
        <w:rPr>
          <w:rFonts w:ascii="Arial" w:hAnsi="Arial" w:cs="Arial"/>
          <w:szCs w:val="24"/>
        </w:rPr>
      </w:pPr>
      <w:r w:rsidRPr="008C08DF">
        <w:rPr>
          <w:rFonts w:ascii="Arial" w:hAnsi="Arial" w:cs="Arial"/>
          <w:szCs w:val="24"/>
        </w:rPr>
        <w:t>Ponadto informujemy, iż w związku z przetwarzaniem Pani/Pana danych osobowych nie podlega Pan/Pani decyzjom, które się opierają wyłącznie na zautomatyzowanym przetwarzaniu, w tym profilowaniu, o czym stanowi art. 22 Rozporządzenia.</w:t>
      </w:r>
    </w:p>
    <w:sectPr w:rsidR="007137FC" w:rsidRPr="008C08DF" w:rsidSect="006C3DF0"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37C1AD" w14:textId="77777777" w:rsidR="00D50D32" w:rsidRDefault="00D50D32" w:rsidP="00172815">
      <w:r>
        <w:separator/>
      </w:r>
    </w:p>
  </w:endnote>
  <w:endnote w:type="continuationSeparator" w:id="0">
    <w:p w14:paraId="1679CADE" w14:textId="77777777" w:rsidR="00D50D32" w:rsidRDefault="00D50D32" w:rsidP="00172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954955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DAF7A22" w14:textId="541250E7" w:rsidR="00172815" w:rsidRPr="00172815" w:rsidRDefault="00172815">
        <w:pPr>
          <w:pStyle w:val="Stopka"/>
          <w:jc w:val="right"/>
          <w:rPr>
            <w:sz w:val="18"/>
            <w:szCs w:val="18"/>
          </w:rPr>
        </w:pPr>
        <w:r w:rsidRPr="00172815">
          <w:rPr>
            <w:sz w:val="18"/>
            <w:szCs w:val="18"/>
          </w:rPr>
          <w:fldChar w:fldCharType="begin"/>
        </w:r>
        <w:r w:rsidRPr="00172815">
          <w:rPr>
            <w:sz w:val="18"/>
            <w:szCs w:val="18"/>
          </w:rPr>
          <w:instrText>PAGE   \* MERGEFORMAT</w:instrText>
        </w:r>
        <w:r w:rsidRPr="00172815">
          <w:rPr>
            <w:sz w:val="18"/>
            <w:szCs w:val="18"/>
          </w:rPr>
          <w:fldChar w:fldCharType="separate"/>
        </w:r>
        <w:r w:rsidRPr="00172815">
          <w:rPr>
            <w:sz w:val="18"/>
            <w:szCs w:val="18"/>
          </w:rPr>
          <w:t>2</w:t>
        </w:r>
        <w:r w:rsidRPr="00172815">
          <w:rPr>
            <w:sz w:val="18"/>
            <w:szCs w:val="18"/>
          </w:rPr>
          <w:fldChar w:fldCharType="end"/>
        </w:r>
      </w:p>
    </w:sdtContent>
  </w:sdt>
  <w:p w14:paraId="13336A95" w14:textId="77777777" w:rsidR="00172815" w:rsidRDefault="001728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C6BEB2" w14:textId="77777777" w:rsidR="00D50D32" w:rsidRDefault="00D50D32" w:rsidP="00172815">
      <w:r>
        <w:separator/>
      </w:r>
    </w:p>
  </w:footnote>
  <w:footnote w:type="continuationSeparator" w:id="0">
    <w:p w14:paraId="091AAFB7" w14:textId="77777777" w:rsidR="00D50D32" w:rsidRDefault="00D50D32" w:rsidP="001728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AD0DD" w14:textId="7C3DF0E2" w:rsidR="006C3DF0" w:rsidRPr="006C3DF0" w:rsidRDefault="00B704CD" w:rsidP="00B704CD">
    <w:pPr>
      <w:pStyle w:val="Nagwek"/>
      <w:ind w:left="6946" w:hanging="6946"/>
      <w:rPr>
        <w:rFonts w:ascii="Arial" w:hAnsi="Arial" w:cs="Arial"/>
      </w:rPr>
    </w:pPr>
    <w:r w:rsidRPr="00B704CD">
      <w:rPr>
        <w:rFonts w:ascii="Arial" w:hAnsi="Arial" w:cs="Arial"/>
      </w:rPr>
      <w:t>WROZ.272.</w:t>
    </w:r>
    <w:r w:rsidR="0045171B">
      <w:rPr>
        <w:rFonts w:ascii="Arial" w:hAnsi="Arial" w:cs="Arial"/>
      </w:rPr>
      <w:t>9</w:t>
    </w:r>
    <w:r w:rsidRPr="00B704CD">
      <w:rPr>
        <w:rFonts w:ascii="Arial" w:hAnsi="Arial" w:cs="Arial"/>
      </w:rPr>
      <w:t>.2024</w:t>
    </w:r>
    <w:r w:rsidR="008F4505">
      <w:rPr>
        <w:rFonts w:ascii="Arial" w:hAnsi="Arial" w:cs="Arial"/>
      </w:rPr>
      <w:t xml:space="preserve">  </w:t>
    </w:r>
    <w:r w:rsidR="006C3DF0" w:rsidRPr="006C3DF0">
      <w:rPr>
        <w:rFonts w:ascii="Arial" w:hAnsi="Arial" w:cs="Arial"/>
      </w:rPr>
      <w:t xml:space="preserve">                                                                                         Załącznik 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E25C88"/>
    <w:multiLevelType w:val="hybridMultilevel"/>
    <w:tmpl w:val="463E3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4CCB4036"/>
    <w:multiLevelType w:val="hybridMultilevel"/>
    <w:tmpl w:val="0EB240B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593E99"/>
    <w:multiLevelType w:val="hybridMultilevel"/>
    <w:tmpl w:val="354E4EDC"/>
    <w:lvl w:ilvl="0" w:tplc="ACACAE5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EF4169"/>
    <w:multiLevelType w:val="hybridMultilevel"/>
    <w:tmpl w:val="343A1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1476677">
    <w:abstractNumId w:val="2"/>
  </w:num>
  <w:num w:numId="2" w16cid:durableId="349992214">
    <w:abstractNumId w:val="3"/>
  </w:num>
  <w:num w:numId="3" w16cid:durableId="985428617">
    <w:abstractNumId w:val="1"/>
  </w:num>
  <w:num w:numId="4" w16cid:durableId="1124539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D62A2FAB-0C7E-4804-9236-D63E7C4D9046}"/>
  </w:docVars>
  <w:rsids>
    <w:rsidRoot w:val="00537B83"/>
    <w:rsid w:val="0016742C"/>
    <w:rsid w:val="00172815"/>
    <w:rsid w:val="0025238C"/>
    <w:rsid w:val="00292848"/>
    <w:rsid w:val="00337922"/>
    <w:rsid w:val="0045171B"/>
    <w:rsid w:val="004E7306"/>
    <w:rsid w:val="00533D7D"/>
    <w:rsid w:val="00537B83"/>
    <w:rsid w:val="005D0B63"/>
    <w:rsid w:val="005F3D78"/>
    <w:rsid w:val="00625D6D"/>
    <w:rsid w:val="006A112E"/>
    <w:rsid w:val="006C3DF0"/>
    <w:rsid w:val="007137FC"/>
    <w:rsid w:val="007423C6"/>
    <w:rsid w:val="008C08DF"/>
    <w:rsid w:val="008F4505"/>
    <w:rsid w:val="009976C6"/>
    <w:rsid w:val="009D4165"/>
    <w:rsid w:val="00A62C18"/>
    <w:rsid w:val="00AC4C94"/>
    <w:rsid w:val="00AC52CC"/>
    <w:rsid w:val="00B6544D"/>
    <w:rsid w:val="00B704CD"/>
    <w:rsid w:val="00C50AB1"/>
    <w:rsid w:val="00D31C2C"/>
    <w:rsid w:val="00D50D32"/>
    <w:rsid w:val="00DC11C0"/>
    <w:rsid w:val="00E3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594BB"/>
  <w15:chartTrackingRefBased/>
  <w15:docId w15:val="{0F12688C-A248-44E1-813B-76D418ED7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7B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9D41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416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416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41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416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533D7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3D7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533D7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728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72815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052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demar.hyps@cbi24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62A2FAB-0C7E-4804-9236-D63E7C4D9046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Adwokat</dc:creator>
  <cp:keywords/>
  <dc:description/>
  <cp:lastModifiedBy>UMiG_Chorzele</cp:lastModifiedBy>
  <cp:revision>18</cp:revision>
  <dcterms:created xsi:type="dcterms:W3CDTF">2021-01-28T14:12:00Z</dcterms:created>
  <dcterms:modified xsi:type="dcterms:W3CDTF">2024-07-17T10:36:00Z</dcterms:modified>
</cp:coreProperties>
</file>