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AB9" w:rsidRPr="004A1DE6" w:rsidRDefault="00DE3AB9" w:rsidP="00DE3AB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(PROJEKT)</w:t>
      </w:r>
    </w:p>
    <w:p w:rsidR="00AA1805" w:rsidRDefault="00AA1805" w:rsidP="00AA180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A1DE6" w:rsidRDefault="00DE3AB9" w:rsidP="00AA180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Umowa Nr……………..</w:t>
      </w:r>
    </w:p>
    <w:p w:rsidR="00DE3AB9" w:rsidRPr="004A1DE6" w:rsidRDefault="00DE3AB9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zawarta w dni</w:t>
      </w:r>
      <w:r w:rsidR="00DE3AB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 ..........................2017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r., pomiędzy Gminą Chorzele, 06-330 Chorzele, ul. Stanisława Komosińskiego 1</w:t>
      </w:r>
      <w:r w:rsidR="00A6069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zwaną dalej Zamawiającym reprezentowanym przez: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Panią </w:t>
      </w:r>
      <w:r w:rsidR="008004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………………………………..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– </w:t>
      </w:r>
      <w:r w:rsidR="008004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Burmistrza/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Zastępcę Burmistrza Miasta i Gminy Chorzele, przy kontrasygnacie Pani Ewy Moniki </w:t>
      </w:r>
      <w:proofErr w:type="spellStart"/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Werder</w:t>
      </w:r>
      <w:proofErr w:type="spellEnd"/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– Skarbnika Miasta i Gminy Chorzele,</w:t>
      </w:r>
    </w:p>
    <w:p w:rsidR="008004DE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a </w:t>
      </w:r>
      <w:r w:rsidR="008004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……………………………………………</w:t>
      </w:r>
      <w:r w:rsidR="0059777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</w:t>
      </w:r>
      <w:r w:rsidR="008004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</w:p>
    <w:p w:rsidR="008004DE" w:rsidRDefault="008004DE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NIP ………………….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</w:p>
    <w:p w:rsidR="004A1DE6" w:rsidRPr="004A1DE6" w:rsidRDefault="008004DE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REGON ……………..,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                    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reprezentowanym przez </w:t>
      </w:r>
      <w:r w:rsidR="008004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…………………..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– </w:t>
      </w:r>
      <w:r w:rsidR="008004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zwanym dalej Wykonawcą.</w:t>
      </w:r>
    </w:p>
    <w:p w:rsidR="004A1DE6" w:rsidRPr="004A1DE6" w:rsidRDefault="004A1DE6" w:rsidP="00597779">
      <w:pPr>
        <w:widowControl w:val="0"/>
        <w:suppressAutoHyphens/>
        <w:spacing w:before="120" w:after="0" w:line="276" w:lineRule="auto"/>
        <w:ind w:left="12" w:hanging="1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Wykonawca oświadcza, że prowadzi działalność gospodarczą wpisaną do Centralnej Ewidencji                   i Informacji o Działalności Gospodarczej Rzeczypospolitej Polski i jednocześnie oświadcza,                           że ww. wpis jest zgodny z aktualnym stanem faktycznym. </w:t>
      </w:r>
    </w:p>
    <w:p w:rsidR="00AA1805" w:rsidRDefault="00AA1805" w:rsidP="004F56DB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4A1DE6" w:rsidRPr="004A1DE6" w:rsidRDefault="008004DE" w:rsidP="004F56DB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§ 1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Przedmiot umowy i miejsce wykonywania świadczenia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004DE" w:rsidRDefault="008004DE" w:rsidP="00597779">
      <w:pPr>
        <w:widowControl w:val="0"/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Przedmiotem umowy jest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4A1DE6" w:rsidRPr="004A1DE6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Dostawa</w:t>
      </w:r>
      <w:r w:rsidR="004A1DE6" w:rsidRPr="004A1DE6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 xml:space="preserve"> paliwa (oleju napędowego i benzyny bezołowiowej Pb 95) do pojazdów pożarniczych Ochotniczych Straży Pożarnych z terenu Gminy Chorzele oraz pojazdów dowożących uczniów do szkół.</w:t>
      </w:r>
    </w:p>
    <w:p w:rsidR="004A1DE6" w:rsidRPr="004A1DE6" w:rsidRDefault="008004DE" w:rsidP="00597779">
      <w:pPr>
        <w:widowControl w:val="0"/>
        <w:suppressAutoHyphens/>
        <w:spacing w:after="0" w:line="276" w:lineRule="auto"/>
        <w:ind w:left="708" w:hanging="42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2. 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Integralnymi składnikami niniejszej umowy jest</w:t>
      </w:r>
      <w:r w:rsidR="004A1DE6" w:rsidRPr="004A1DE6">
        <w:rPr>
          <w:rFonts w:ascii="Times New Roman" w:eastAsia="TTE188D4F0t00" w:hAnsi="Times New Roman" w:cs="Times New Roman"/>
          <w:kern w:val="1"/>
          <w:sz w:val="24"/>
          <w:szCs w:val="24"/>
          <w:lang w:eastAsia="hi-IN" w:bidi="hi-IN"/>
        </w:rPr>
        <w:t xml:space="preserve"> o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ferta Wykonawcy wraz z zał</w:t>
      </w:r>
      <w:r w:rsidR="004A1DE6" w:rsidRPr="004A1DE6">
        <w:rPr>
          <w:rFonts w:ascii="Times New Roman" w:eastAsia="TTE188D4F0t00" w:hAnsi="Times New Roman" w:cs="Times New Roman"/>
          <w:kern w:val="1"/>
          <w:sz w:val="24"/>
          <w:szCs w:val="24"/>
          <w:lang w:eastAsia="hi-IN" w:bidi="hi-IN"/>
        </w:rPr>
        <w:t>ą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cznikami. </w:t>
      </w:r>
    </w:p>
    <w:p w:rsidR="004A1DE6" w:rsidRPr="008004DE" w:rsidRDefault="004A1DE6" w:rsidP="00597779">
      <w:pPr>
        <w:pStyle w:val="Akapitzlist"/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004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Przedmiot umowy świadczony będzie wielokrotnie, w zależności od bieżących potrzeb Zamawiającego, w postaci tak zwanych świadczeń cząstkowych.</w:t>
      </w:r>
    </w:p>
    <w:p w:rsidR="004A1DE6" w:rsidRPr="008004DE" w:rsidRDefault="004A1DE6" w:rsidP="00597779">
      <w:pPr>
        <w:pStyle w:val="Akapitzlist"/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004D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Zamawiający zastrzega sobie prawo żądania przedłożenia do niektórych faktur, świadectwa jakości paliwa, a także zlecenia badania laboratoryjnego określonej partii paliwa, w celu sprawdzenia spełnienia wymogów jakościowych.</w:t>
      </w:r>
    </w:p>
    <w:p w:rsidR="004A1DE6" w:rsidRPr="004A1DE6" w:rsidRDefault="004A1DE6" w:rsidP="00597779">
      <w:pPr>
        <w:widowControl w:val="0"/>
        <w:numPr>
          <w:ilvl w:val="0"/>
          <w:numId w:val="10"/>
        </w:numPr>
        <w:tabs>
          <w:tab w:val="num" w:pos="72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Badanie o którym mowa w ust.4, zleca się uprawnionej do tego jednostce (laboratorium) na koszt Wykonawcy.</w:t>
      </w:r>
    </w:p>
    <w:p w:rsidR="004A1DE6" w:rsidRPr="004A1DE6" w:rsidRDefault="004A1DE6" w:rsidP="00597779">
      <w:pPr>
        <w:widowControl w:val="0"/>
        <w:numPr>
          <w:ilvl w:val="0"/>
          <w:numId w:val="10"/>
        </w:numPr>
        <w:tabs>
          <w:tab w:val="num" w:pos="72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Pobranie próby do badania odbywa się w obecności przedstawiciela Zamawiającego oraz Wykonawcy, bezpośrednio po zatankowaniu zbiornika pojazdu Zamawiającego, z tego dystrybutora, z którego tankowano paliwo do ww. pojazdu.</w:t>
      </w:r>
    </w:p>
    <w:p w:rsidR="00AA1805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4A1DE6" w:rsidRPr="004A1DE6" w:rsidRDefault="008004DE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§ 2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Zamawiający w ramach realizacji umowy dzieli poszczególne zadania: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4A1DE6" w:rsidRPr="004A1DE6" w:rsidRDefault="004A1DE6" w:rsidP="004F56DB">
      <w:pPr>
        <w:widowControl w:val="0"/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I. Zadanie 1</w:t>
      </w:r>
    </w:p>
    <w:p w:rsidR="00597779" w:rsidRDefault="00597779" w:rsidP="00597779">
      <w:pPr>
        <w:widowControl w:val="0"/>
        <w:suppressAutoHyphens/>
        <w:spacing w:after="0" w:line="276" w:lineRule="auto"/>
        <w:ind w:left="709" w:hanging="42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Dostawa paliwa (oleju napędowego -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zimowego, przejściowego, letniego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benzyny bezołowiowej Pb 95) do pojazdów pożarniczych Ochotniczych Straży Pożarnych z miejscowości Chorzele, Łaz, Raszujka, Pruskołęka, Rycice, Budki, Duczymin, Nowa Wieś, Zdziwój Stary i Rembielin w ilości: olej napędowy: około </w:t>
      </w:r>
      <w:r w:rsidR="00671E2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3</w:t>
      </w:r>
      <w:r w:rsidR="004A1DE6"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  <w:r w:rsidR="00671E2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5</w:t>
      </w:r>
      <w:r w:rsidR="004A1DE6"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00 litrów</w:t>
      </w:r>
      <w:r w:rsidR="00671E2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,</w:t>
      </w:r>
      <w:r w:rsidR="004A1DE6"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benzyny bezołowiowej Pb 95: około </w:t>
      </w:r>
      <w:r w:rsidR="00671E2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6</w:t>
      </w:r>
      <w:r w:rsidR="004A1DE6"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00 litrów.</w:t>
      </w:r>
    </w:p>
    <w:p w:rsidR="004A1DE6" w:rsidRPr="004A1DE6" w:rsidRDefault="00597779" w:rsidP="00597779">
      <w:pPr>
        <w:widowControl w:val="0"/>
        <w:suppressAutoHyphens/>
        <w:spacing w:after="0" w:line="276" w:lineRule="auto"/>
        <w:ind w:left="708" w:hanging="42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Powyższa ilość oleju napędowego ON i benzyny bezołowiowej Pb 95 stanowi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przewidywane roczne zapotrzebowanie.</w:t>
      </w:r>
    </w:p>
    <w:p w:rsidR="004A1DE6" w:rsidRPr="00597779" w:rsidRDefault="004A1DE6" w:rsidP="00597779">
      <w:pPr>
        <w:pStyle w:val="Akapitzlist"/>
        <w:widowControl w:val="0"/>
        <w:numPr>
          <w:ilvl w:val="0"/>
          <w:numId w:val="11"/>
        </w:numPr>
        <w:suppressAutoHyphens/>
        <w:spacing w:after="0" w:line="276" w:lineRule="auto"/>
        <w:ind w:hanging="43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97779">
        <w:rPr>
          <w:rFonts w:ascii="Times New Roman" w:eastAsia="SimSun" w:hAnsi="Times New Roman" w:cs="Times New Roman"/>
          <w:color w:val="222222"/>
          <w:kern w:val="1"/>
          <w:sz w:val="24"/>
          <w:szCs w:val="24"/>
          <w:lang w:eastAsia="hi-IN" w:bidi="hi-IN"/>
        </w:rPr>
        <w:t>Zamawiający zastrzega sobie możliwość wprowadzenia zmian ilościowych zapotrzebowania przedmiotu zamówienia</w:t>
      </w:r>
      <w:r w:rsidRPr="00597779">
        <w:rPr>
          <w:rFonts w:ascii="Times New Roman" w:eastAsia="SimSun" w:hAnsi="Times New Roman" w:cs="Times New Roman"/>
          <w:color w:val="222222"/>
          <w:kern w:val="1"/>
          <w:sz w:val="24"/>
          <w:szCs w:val="24"/>
          <w:lang w:eastAsia="ar-SA"/>
        </w:rPr>
        <w:t>.</w:t>
      </w:r>
    </w:p>
    <w:p w:rsidR="00597779" w:rsidRDefault="004A1DE6" w:rsidP="00597779">
      <w:pPr>
        <w:pStyle w:val="Akapitzlist"/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Olej napędowy – zimowy, przejściowy, letni i benzyna bezołowiowa Pb 95 musi spełniać wymagania określone w Rozporządzeniu Ministra Gospodarki </w:t>
      </w: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 dnia 9 października 2015 r.</w:t>
      </w: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 sprawie wymagań jakościowych dla paliw ciekłych </w:t>
      </w: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(Dz.U. z 2015 r., poz.1680 ze zm.)</w:t>
      </w: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oraz Normy </w:t>
      </w:r>
      <w:r w:rsidR="00E1651F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PN-EN 590</w:t>
      </w:r>
      <w:r w:rsidR="00E165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+A1:2017-06E</w:t>
      </w:r>
      <w:r w:rsidR="00E1651F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PN-EN 228</w:t>
      </w:r>
      <w:r w:rsidR="00E165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+A1:2017-06E</w:t>
      </w:r>
      <w:r w:rsidR="00E1651F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597779" w:rsidRDefault="004A1DE6" w:rsidP="00597779">
      <w:pPr>
        <w:pStyle w:val="Akapitzlist"/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Dostawa polegać będzie na tankowaniu pojazdów Zamawiającego na stacji paliw Wykonawcy. Jeżeli stacje paliwowe oferowane przez Wykonawcę będą znajdować się w odległości większej niż 10 km licząc od siedziby Zamawiającego, Wykonawca zobowiązuje się dostarczyć samochodem przystosowanym do przewozu paliw i ich sprzedaży oraz zatankować pojazdy Zamawiającego w miejscu wyznaczonym przez Zamawiającego.</w:t>
      </w:r>
    </w:p>
    <w:p w:rsidR="004A1DE6" w:rsidRPr="00597779" w:rsidRDefault="004A1DE6" w:rsidP="00597779">
      <w:pPr>
        <w:pStyle w:val="Akapitzlist"/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Odbiór paliwa odbywać się będzie sukcesywnie według potrzeb Zamawiającego, bezgotówkowo, po akceptacji potrzebnej ilości paliwa (oleju napędowego i benzyny bezołowiowej Pb) przez pracownika Urzędu Miasta i Gminy w Chorzelach merytorycznie odpowiedzialnego za straże. Każde tankowanie będzie potwierdzone </w:t>
      </w:r>
      <w:r w:rsidRPr="00597779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Kartą </w:t>
      </w:r>
      <w:proofErr w:type="spellStart"/>
      <w:r w:rsidRPr="00597779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tankowań</w:t>
      </w:r>
      <w:proofErr w:type="spellEnd"/>
      <w:r w:rsidRPr="00597779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pojazdów</w:t>
      </w:r>
      <w:r w:rsidRPr="0059777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zawierającą datę tankowania, ilość oleju napędowego, numer rejestracyjny pojazdu, oraz podpisy pracownika stacji benzynowej oraz kierowcy (pracownika Urzędu Miasta i Gminy w Chorzelach), dzienną cenę sprzedaży za 1 litr paliwa.</w:t>
      </w:r>
    </w:p>
    <w:p w:rsidR="00A60695" w:rsidRDefault="004A1DE6" w:rsidP="00A60695">
      <w:pPr>
        <w:widowControl w:val="0"/>
        <w:numPr>
          <w:ilvl w:val="0"/>
          <w:numId w:val="11"/>
        </w:numPr>
        <w:tabs>
          <w:tab w:val="num" w:pos="720"/>
        </w:tabs>
        <w:suppressAutoHyphens/>
        <w:spacing w:after="0" w:line="276" w:lineRule="auto"/>
        <w:ind w:left="540" w:hanging="3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Wykonawca wystawi zbiorcze faktury nie częściej niż raz w miesiącu.</w:t>
      </w:r>
    </w:p>
    <w:p w:rsidR="00A60695" w:rsidRDefault="004A1DE6" w:rsidP="00A60695">
      <w:pPr>
        <w:widowControl w:val="0"/>
        <w:numPr>
          <w:ilvl w:val="0"/>
          <w:numId w:val="11"/>
        </w:numPr>
        <w:tabs>
          <w:tab w:val="num" w:pos="720"/>
        </w:tabs>
        <w:suppressAutoHyphens/>
        <w:spacing w:after="0" w:line="276" w:lineRule="auto"/>
        <w:ind w:left="540" w:hanging="3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Pojazdy, któr</w:t>
      </w:r>
      <w:r w:rsidR="00A6069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e będą korzystały z paliwa to:</w:t>
      </w:r>
    </w:p>
    <w:p w:rsidR="004F56DB" w:rsidRDefault="004F56DB" w:rsidP="004F56DB">
      <w:pPr>
        <w:widowControl w:val="0"/>
        <w:suppressAutoHyphens/>
        <w:spacing w:after="0" w:line="276" w:lineRule="auto"/>
        <w:ind w:left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A1DE6" w:rsidRPr="004A1DE6" w:rsidRDefault="004A1DE6" w:rsidP="00A60695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Chorzele:</w:t>
      </w:r>
    </w:p>
    <w:p w:rsidR="004A1DE6" w:rsidRPr="004A1DE6" w:rsidRDefault="004A1DE6" w:rsidP="00A60695">
      <w:pPr>
        <w:widowControl w:val="0"/>
        <w:numPr>
          <w:ilvl w:val="1"/>
          <w:numId w:val="2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Jelcz, numer rejestracyjny OSA 37ON,</w:t>
      </w:r>
    </w:p>
    <w:p w:rsidR="004A1DE6" w:rsidRPr="004A1DE6" w:rsidRDefault="004A1DE6" w:rsidP="00A60695">
      <w:pPr>
        <w:widowControl w:val="0"/>
        <w:numPr>
          <w:ilvl w:val="1"/>
          <w:numId w:val="2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Lublin, numer rejestracyjny OKL 3888,</w:t>
      </w:r>
    </w:p>
    <w:p w:rsidR="004A1DE6" w:rsidRPr="004A1DE6" w:rsidRDefault="004A1DE6" w:rsidP="00A60695">
      <w:pPr>
        <w:widowControl w:val="0"/>
        <w:numPr>
          <w:ilvl w:val="1"/>
          <w:numId w:val="2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Star 742, numer rejestracyjny WPZ 08074,</w:t>
      </w:r>
    </w:p>
    <w:p w:rsidR="004A1DE6" w:rsidRPr="004A1DE6" w:rsidRDefault="004A1DE6" w:rsidP="00A60695">
      <w:pPr>
        <w:widowControl w:val="0"/>
        <w:numPr>
          <w:ilvl w:val="1"/>
          <w:numId w:val="2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Renault, numer rejestracyjny WPZ 13277,</w:t>
      </w:r>
    </w:p>
    <w:p w:rsidR="004A1DE6" w:rsidRPr="004A1DE6" w:rsidRDefault="004A1DE6" w:rsidP="00A60695">
      <w:pPr>
        <w:widowControl w:val="0"/>
        <w:numPr>
          <w:ilvl w:val="1"/>
          <w:numId w:val="2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Star, numer rejestracyjny WPZ W566.</w:t>
      </w:r>
    </w:p>
    <w:p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Łaz:</w:t>
      </w:r>
    </w:p>
    <w:p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Lublin, numer rejestracyjny WPZ 30AP.</w:t>
      </w:r>
    </w:p>
    <w:p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Raszujka:</w:t>
      </w:r>
    </w:p>
    <w:p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Ford, numer rejestracyjny WPZ 85AP.</w:t>
      </w:r>
    </w:p>
    <w:p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Pruskołęka:</w:t>
      </w:r>
    </w:p>
    <w:p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Lublin, numer rejestracyjny WPZ 01910.</w:t>
      </w:r>
    </w:p>
    <w:p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Rycice:</w:t>
      </w:r>
    </w:p>
    <w:p w:rsidR="004A1DE6" w:rsidRPr="004A1DE6" w:rsidRDefault="004A1DE6" w:rsidP="00A60695">
      <w:pPr>
        <w:widowControl w:val="0"/>
        <w:numPr>
          <w:ilvl w:val="0"/>
          <w:numId w:val="3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Star, numer rejestracyjny WPZ 44EN,</w:t>
      </w:r>
    </w:p>
    <w:p w:rsidR="004A1DE6" w:rsidRPr="004A1DE6" w:rsidRDefault="004A1DE6" w:rsidP="00A60695">
      <w:pPr>
        <w:widowControl w:val="0"/>
        <w:numPr>
          <w:ilvl w:val="0"/>
          <w:numId w:val="3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Lublin, numer rejestracyjny WPZ 00384,</w:t>
      </w:r>
    </w:p>
    <w:p w:rsidR="004A1DE6" w:rsidRPr="004A1DE6" w:rsidRDefault="004A1DE6" w:rsidP="00A60695">
      <w:pPr>
        <w:widowControl w:val="0"/>
        <w:numPr>
          <w:ilvl w:val="0"/>
          <w:numId w:val="3"/>
        </w:numPr>
        <w:suppressAutoHyphens/>
        <w:spacing w:after="0" w:line="276" w:lineRule="auto"/>
        <w:ind w:left="0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Mercedes, numer rejestracyjny WPZ 30560.</w:t>
      </w:r>
    </w:p>
    <w:p w:rsidR="00671E23" w:rsidRDefault="004A1DE6" w:rsidP="00671E23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Budki:</w:t>
      </w:r>
    </w:p>
    <w:p w:rsidR="00671E23" w:rsidRDefault="004A1DE6" w:rsidP="00AA1805">
      <w:pPr>
        <w:pStyle w:val="Akapitzlist"/>
        <w:numPr>
          <w:ilvl w:val="0"/>
          <w:numId w:val="13"/>
        </w:numPr>
        <w:spacing w:after="0" w:line="276" w:lineRule="auto"/>
        <w:ind w:left="0" w:hanging="357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A1805">
        <w:rPr>
          <w:rFonts w:ascii="Times New Roman" w:hAnsi="Times New Roman" w:cs="Times New Roman"/>
          <w:sz w:val="24"/>
          <w:szCs w:val="24"/>
          <w:lang w:eastAsia="hi-IN" w:bidi="hi-IN"/>
        </w:rPr>
        <w:t>Ford, numer rejestracyjny WPZ</w:t>
      </w:r>
      <w:r w:rsidR="00AA180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AA1805">
        <w:rPr>
          <w:rFonts w:ascii="Times New Roman" w:hAnsi="Times New Roman" w:cs="Times New Roman"/>
          <w:sz w:val="24"/>
          <w:szCs w:val="24"/>
          <w:lang w:eastAsia="hi-IN" w:bidi="hi-IN"/>
        </w:rPr>
        <w:t>08760</w:t>
      </w:r>
      <w:r w:rsidRPr="00AA18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A1805" w:rsidRPr="00AA1805" w:rsidRDefault="00AA1805" w:rsidP="00AA1805">
      <w:pPr>
        <w:pStyle w:val="Akapitzlist"/>
        <w:numPr>
          <w:ilvl w:val="0"/>
          <w:numId w:val="13"/>
        </w:numPr>
        <w:spacing w:after="0" w:line="276" w:lineRule="auto"/>
        <w:ind w:left="0" w:hanging="357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Iveco, numer rejestracyjny WPZ 31690</w:t>
      </w:r>
    </w:p>
    <w:p w:rsidR="00671E23" w:rsidRDefault="00671E23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671E23" w:rsidRPr="004A1DE6" w:rsidRDefault="00671E23" w:rsidP="00A60695">
      <w:pPr>
        <w:spacing w:after="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A1805" w:rsidRDefault="00AA1805" w:rsidP="00A60695">
      <w:pPr>
        <w:spacing w:after="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60695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Duczymin:</w:t>
      </w:r>
    </w:p>
    <w:p w:rsidR="00A60695" w:rsidRDefault="00A60695" w:rsidP="00A60695">
      <w:pPr>
        <w:spacing w:after="0" w:line="276" w:lineRule="auto"/>
        <w:ind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1)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Ford, numer rejestracyjny WPZ U584,</w:t>
      </w:r>
    </w:p>
    <w:p w:rsidR="004F56DB" w:rsidRPr="004F56DB" w:rsidRDefault="00A60695" w:rsidP="004F56DB">
      <w:pPr>
        <w:spacing w:after="0" w:line="276" w:lineRule="auto"/>
        <w:ind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2)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Star, numer rejestracyjny WPZ 01223.</w:t>
      </w:r>
    </w:p>
    <w:p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Nowa Wieś:</w:t>
      </w:r>
    </w:p>
    <w:p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Lublin, numer rejestracyjny WPZ 00482.</w:t>
      </w:r>
    </w:p>
    <w:p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Zdziwój Stary:</w:t>
      </w:r>
    </w:p>
    <w:p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Lublin, numer rejestracyjny WPZ 01967.</w:t>
      </w:r>
    </w:p>
    <w:p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Rembielin:</w:t>
      </w:r>
    </w:p>
    <w:p w:rsidR="004A1DE6" w:rsidRPr="004A1DE6" w:rsidRDefault="004A1DE6" w:rsidP="00A60695">
      <w:pPr>
        <w:spacing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Ford, numer rejestracyjny WPZ 32AA.</w:t>
      </w:r>
    </w:p>
    <w:p w:rsidR="004A1DE6" w:rsidRPr="004A1DE6" w:rsidRDefault="004A1DE6" w:rsidP="00597779">
      <w:pPr>
        <w:spacing w:before="102" w:after="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Pojazdy  określone w ust. 8 mogą być zmienione bez konieczności zawierania odrębnego aneksu. Zamawiający w takiej sytuacji niezwłocznie powiadomi pisemnie Wykonawcę przedstawiając nowy wykaz pojazdów.</w:t>
      </w:r>
    </w:p>
    <w:p w:rsidR="004A1DE6" w:rsidRPr="004A1DE6" w:rsidRDefault="004A1DE6" w:rsidP="00597779">
      <w:pPr>
        <w:tabs>
          <w:tab w:val="left" w:pos="1080"/>
        </w:tabs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A1DE6" w:rsidRPr="004A1DE6" w:rsidRDefault="004A1DE6" w:rsidP="00597779">
      <w:pPr>
        <w:widowControl w:val="0"/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II.</w:t>
      </w:r>
      <w:r w:rsidR="00A6069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Zadanie 2</w:t>
      </w:r>
    </w:p>
    <w:p w:rsidR="004A1DE6" w:rsidRPr="004A1DE6" w:rsidRDefault="004A1DE6" w:rsidP="00597779">
      <w:pPr>
        <w:keepLines/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1.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Dostawa paliwa (oleju napędowego -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zimowego, przejściowego, letniego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benzyny bezołowiowej Pb 95) do pojazdów pożarniczych Ochotniczych Straży Pożarnych z miejscowości Zaręby, </w:t>
      </w:r>
      <w:proofErr w:type="spellStart"/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Rzodkiewnica</w:t>
      </w:r>
      <w:proofErr w:type="spellEnd"/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Krukowo w ilości: olej napędowy: około</w:t>
      </w: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1.</w:t>
      </w:r>
      <w:r w:rsidR="00AA180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2</w:t>
      </w: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00 litrów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benzyny bezołowiowej Pb 95: około </w:t>
      </w: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1</w:t>
      </w:r>
      <w:r w:rsidR="00AA180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2</w:t>
      </w: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0 litrów.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222222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2.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Powyższa ilość oleju napędowego i benzyny bezołowiowej Pb 95 stanowi przewidywane roczne zapotrzebowanie.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222222"/>
          <w:kern w:val="1"/>
          <w:sz w:val="24"/>
          <w:szCs w:val="24"/>
          <w:lang w:eastAsia="ar-SA"/>
        </w:rPr>
      </w:pPr>
      <w:r w:rsidRPr="004A1DE6">
        <w:rPr>
          <w:rFonts w:ascii="Times New Roman" w:eastAsia="SimSun" w:hAnsi="Times New Roman" w:cs="Times New Roman"/>
          <w:bCs/>
          <w:color w:val="222222"/>
          <w:kern w:val="1"/>
          <w:sz w:val="24"/>
          <w:szCs w:val="24"/>
          <w:lang w:eastAsia="hi-IN" w:bidi="hi-IN"/>
        </w:rPr>
        <w:t>3</w:t>
      </w:r>
      <w:r w:rsidRPr="004A1DE6">
        <w:rPr>
          <w:rFonts w:ascii="Times New Roman" w:eastAsia="SimSun" w:hAnsi="Times New Roman" w:cs="Times New Roman"/>
          <w:b/>
          <w:bCs/>
          <w:color w:val="222222"/>
          <w:kern w:val="1"/>
          <w:sz w:val="24"/>
          <w:szCs w:val="24"/>
          <w:lang w:eastAsia="hi-IN" w:bidi="hi-IN"/>
        </w:rPr>
        <w:t xml:space="preserve">. </w:t>
      </w:r>
      <w:r w:rsidRPr="004A1DE6">
        <w:rPr>
          <w:rFonts w:ascii="Times New Roman" w:eastAsia="SimSun" w:hAnsi="Times New Roman" w:cs="Times New Roman"/>
          <w:color w:val="222222"/>
          <w:kern w:val="1"/>
          <w:sz w:val="24"/>
          <w:szCs w:val="24"/>
          <w:lang w:eastAsia="hi-IN" w:bidi="hi-IN"/>
        </w:rPr>
        <w:t>Zamawiający zastrzega sobie możliwość wprowadzenia zmian ilościowych zapotrzebowania przedmiotu zamówienia</w:t>
      </w:r>
      <w:r w:rsidRPr="004A1DE6">
        <w:rPr>
          <w:rFonts w:ascii="Times New Roman" w:eastAsia="SimSun" w:hAnsi="Times New Roman" w:cs="Times New Roman"/>
          <w:color w:val="222222"/>
          <w:kern w:val="1"/>
          <w:sz w:val="24"/>
          <w:szCs w:val="24"/>
          <w:lang w:eastAsia="ar-SA"/>
        </w:rPr>
        <w:t>.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Cs/>
          <w:color w:val="222222"/>
          <w:kern w:val="1"/>
          <w:sz w:val="24"/>
          <w:szCs w:val="24"/>
          <w:lang w:eastAsia="ar-SA"/>
        </w:rPr>
        <w:t>4.</w:t>
      </w:r>
      <w:r w:rsidRPr="004A1DE6">
        <w:rPr>
          <w:rFonts w:ascii="Times New Roman" w:eastAsia="SimSun" w:hAnsi="Times New Roman" w:cs="Times New Roman"/>
          <w:color w:val="222222"/>
          <w:kern w:val="1"/>
          <w:sz w:val="24"/>
          <w:szCs w:val="24"/>
          <w:lang w:eastAsia="ar-SA"/>
        </w:rPr>
        <w:t xml:space="preserve">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Olej napędowy -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zimowy, przejściowy, letni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benzyna bezołowiowa Pb 95 musi spełniać wymagania określone w Rozporządzeniu Ministra Gospodarki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 dnia 9 października 2015 r.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 sprawie wymagań jakościowych dla paliw ciekłych 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(Dz.U. z 2015 r., poz.1680 ze zm.)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oraz Normy </w:t>
      </w:r>
      <w:bookmarkStart w:id="0" w:name="_Hlk498336119"/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PN-EN 590</w:t>
      </w:r>
      <w:r w:rsidR="00E165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+A1:2017-06E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PN-EN 228</w:t>
      </w:r>
      <w:r w:rsidR="00E165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+A1:2017-06E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  <w:bookmarkEnd w:id="0"/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5</w:t>
      </w: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Dostawa polegać będzie na tankowaniu pojazdów Zamawiającego na stacji paliw Wykonawcy. Jeżeli stacje paliwowe oferowane przez Wykonawcę będą znajdować się w odległości większej niż 10 km licząc od siedziby Zamawiającego, Wykonawca zobowiązuje się dostarczyć samochodem przystosowanym do przewozu paliw i ich sprzedaży oraz zatankować pojazdy Zamawiającego w miejscu wyznaczonym przez Zamawiającego.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6</w:t>
      </w: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Odbiór paliwa odbywać się będzie sukcesywnie według potrzeb Zamawiającego, bezgotówkowo, po akceptacji potrzebnej ilości paliwa (oleju napędowego i benzyny bezołowiowej Pb) przez pracownika Urzędu Miasta i Gminy w Chorzelach merytorycznie odpowiedzialnego za straże. Każde tankowanie będzie potwierdzone </w:t>
      </w:r>
      <w:r w:rsidRPr="004A1DE6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Kartą </w:t>
      </w:r>
      <w:proofErr w:type="spellStart"/>
      <w:r w:rsidRPr="004A1DE6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tankowań</w:t>
      </w:r>
      <w:proofErr w:type="spellEnd"/>
      <w:r w:rsidRPr="004A1DE6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pojazdów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zawierającą datę tankowania, ilość oleju napędowego, numer rejestracyjny pojazdu, podpisy pracownika stacji benzynowej oraz kierowcy (pracownika Urzędu Miasta i Gminy w Chorzelach), dzienną cenę sprzedaży za 1 litr paliwa.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7.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Wykonawca wystawi zbiorcze faktury nie częściej niż raz w miesiącu.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4A1DE6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8.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Pojazdy, które będą korzystały z paliwa to:</w:t>
      </w:r>
      <w:r w:rsidRPr="004A1DE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br/>
      </w: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Zaręby:</w:t>
      </w:r>
    </w:p>
    <w:p w:rsidR="004A1DE6" w:rsidRPr="004A1DE6" w:rsidRDefault="004A1DE6" w:rsidP="00597779">
      <w:pPr>
        <w:spacing w:before="100" w:after="0" w:line="276" w:lineRule="auto"/>
        <w:ind w:left="709" w:hanging="36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4A1DE6">
        <w:rPr>
          <w:rFonts w:ascii="Times New Roman" w:eastAsia="SimSun" w:hAnsi="Times New Roman" w:cs="Times New Roman"/>
          <w:kern w:val="1"/>
          <w:lang w:eastAsia="ar-SA"/>
        </w:rPr>
        <w:t>1) Star 266, numer rejestracyjny WPZ F932,</w:t>
      </w:r>
    </w:p>
    <w:p w:rsidR="004A1DE6" w:rsidRPr="004A1DE6" w:rsidRDefault="004A1DE6" w:rsidP="00597779">
      <w:pPr>
        <w:spacing w:before="100" w:after="0" w:line="276" w:lineRule="auto"/>
        <w:ind w:left="709" w:hanging="36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4A1DE6">
        <w:rPr>
          <w:rFonts w:ascii="Times New Roman" w:eastAsia="SimSun" w:hAnsi="Times New Roman" w:cs="Times New Roman"/>
          <w:kern w:val="1"/>
          <w:lang w:eastAsia="ar-SA"/>
        </w:rPr>
        <w:lastRenderedPageBreak/>
        <w:t>2) Ford Transit, numer rejestracyjny WPZ 84AP,</w:t>
      </w:r>
    </w:p>
    <w:p w:rsidR="004A1DE6" w:rsidRPr="004A1DE6" w:rsidRDefault="004A1DE6" w:rsidP="00597779">
      <w:pPr>
        <w:spacing w:before="100" w:after="0" w:line="276" w:lineRule="auto"/>
        <w:ind w:left="709" w:hanging="360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lang w:eastAsia="ar-SA"/>
        </w:rPr>
        <w:t>3) Man 14224, numer rejestracyjny WPZ 138</w:t>
      </w:r>
      <w:r w:rsidR="00AA1805">
        <w:rPr>
          <w:rFonts w:ascii="Times New Roman" w:eastAsia="SimSun" w:hAnsi="Times New Roman" w:cs="Times New Roman"/>
          <w:kern w:val="1"/>
          <w:lang w:eastAsia="ar-SA"/>
        </w:rPr>
        <w:t>0</w:t>
      </w:r>
      <w:r w:rsidRPr="004A1DE6">
        <w:rPr>
          <w:rFonts w:ascii="Times New Roman" w:eastAsia="SimSun" w:hAnsi="Times New Roman" w:cs="Times New Roman"/>
          <w:kern w:val="1"/>
          <w:lang w:eastAsia="ar-SA"/>
        </w:rPr>
        <w:t>3.</w:t>
      </w:r>
    </w:p>
    <w:p w:rsidR="004A1DE6" w:rsidRPr="004A1DE6" w:rsidRDefault="004A1DE6" w:rsidP="00597779">
      <w:pPr>
        <w:spacing w:before="102" w:after="0" w:line="276" w:lineRule="auto"/>
        <w:ind w:left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OSP </w:t>
      </w:r>
      <w:proofErr w:type="spellStart"/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Rzodkiewnica</w:t>
      </w:r>
      <w:proofErr w:type="spellEnd"/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:</w:t>
      </w:r>
    </w:p>
    <w:p w:rsidR="004A1DE6" w:rsidRPr="004A1DE6" w:rsidRDefault="004A1DE6" w:rsidP="00597779">
      <w:pPr>
        <w:spacing w:before="102" w:after="0" w:line="276" w:lineRule="auto"/>
        <w:ind w:left="1152" w:hanging="443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Ford, numer rejestracyjny WPZ 05138.</w:t>
      </w:r>
    </w:p>
    <w:p w:rsidR="004A1DE6" w:rsidRPr="004A1DE6" w:rsidRDefault="004A1DE6" w:rsidP="00597779">
      <w:pPr>
        <w:spacing w:before="102" w:after="0" w:line="276" w:lineRule="auto"/>
        <w:ind w:left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OSP Krukowo:</w:t>
      </w:r>
    </w:p>
    <w:p w:rsidR="004A1DE6" w:rsidRPr="004A1DE6" w:rsidRDefault="004A1DE6" w:rsidP="00597779">
      <w:pPr>
        <w:spacing w:before="102" w:after="0" w:line="276" w:lineRule="auto"/>
        <w:ind w:left="1152" w:hanging="443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Ford Transit, numer rejestracyjny WPZ 33AA.</w:t>
      </w:r>
    </w:p>
    <w:p w:rsidR="004A1DE6" w:rsidRPr="004A1DE6" w:rsidRDefault="004A1DE6" w:rsidP="00597779">
      <w:pPr>
        <w:spacing w:before="102" w:after="0" w:line="276" w:lineRule="auto"/>
        <w:ind w:left="15" w:hanging="1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Pojazdy określone w ust. 8 mogą być zmienione bez konieczności zawierania odrębnego aneksu. Zamawiający w takiej sytuacji niezwłocznie powiadomi pisemnie Wykonawcę przedstawiając nowy wykaz pojazdów.</w:t>
      </w:r>
    </w:p>
    <w:p w:rsidR="004A1DE6" w:rsidRPr="004A1DE6" w:rsidRDefault="004A1DE6" w:rsidP="00597779">
      <w:pPr>
        <w:tabs>
          <w:tab w:val="left" w:pos="1080"/>
        </w:tabs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4A1DE6" w:rsidRPr="004A1DE6" w:rsidRDefault="004A1DE6" w:rsidP="00597779">
      <w:pPr>
        <w:widowControl w:val="0"/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III. Zadanie 3</w:t>
      </w:r>
    </w:p>
    <w:p w:rsidR="00A60695" w:rsidRDefault="00A60695" w:rsidP="00A6069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1.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Dostawa paliwa (oleju napędowego - zimowego, przejściowego, letniego) do pojazdów dowożących uczniów do szkół w ilości około </w:t>
      </w:r>
      <w:r w:rsidR="004A1DE6"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23.</w:t>
      </w:r>
      <w:r w:rsidR="00AA180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0</w:t>
      </w:r>
      <w:r w:rsidR="004A1DE6" w:rsidRPr="004A1D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00 litrów.</w:t>
      </w:r>
    </w:p>
    <w:p w:rsidR="00A60695" w:rsidRDefault="00A60695" w:rsidP="00A60695">
      <w:pPr>
        <w:widowControl w:val="0"/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2.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Powyższa ilość oleju napędowego stanowi przewidywane roczne zapotrzebowanie.</w:t>
      </w:r>
    </w:p>
    <w:p w:rsidR="00A60695" w:rsidRDefault="00A60695" w:rsidP="00A6069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3. </w:t>
      </w:r>
      <w:r w:rsidR="004A1DE6" w:rsidRPr="004A1DE6">
        <w:rPr>
          <w:rFonts w:ascii="Times New Roman" w:eastAsia="SimSun" w:hAnsi="Times New Roman" w:cs="Times New Roman"/>
          <w:color w:val="222222"/>
          <w:kern w:val="1"/>
          <w:sz w:val="24"/>
          <w:szCs w:val="24"/>
          <w:lang w:eastAsia="ar-SA"/>
        </w:rPr>
        <w:t>Zamawiający zastrzega sobie możliwość wprowadzenia zmian ilościowych zapotrzebowania przedmiotu zamówienia.</w:t>
      </w:r>
    </w:p>
    <w:p w:rsidR="00A60695" w:rsidRDefault="00A60695" w:rsidP="00A6069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4.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Olej napędowy - zimowy, przejściowy, letni musi spełniać wymagania określone w Rozporządzeniu Ministra Gospodarki z dnia 9 października 2015 r. w sprawie wymagań jakościowych dla paliw ciekłych (Dz.U. z 2015 r., poz.16</w:t>
      </w:r>
      <w:r w:rsidR="00F8689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80 ze zm.) oraz Normy PN-EN 590</w:t>
      </w:r>
      <w:r w:rsidR="00E1651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+A1:2017-06E</w:t>
      </w:r>
      <w:r w:rsidR="00F8689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:rsidR="00A60695" w:rsidRDefault="00A60695" w:rsidP="00A6069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5.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Dostawa polegać będzie na tankowaniu pojazdów Zamawiającego na stacji paliw Wykonawcy. Jeżeli stacje paliwowe oferowane przez Wykonawcę będą znajdować się w odległości większej niż 10 km licząc od siedziby Zamawiającego, Wykonawca zobowiązuje się dostarczyć samochodem przystosowanym do przewozu paliw i ich sprzedaży oraz zatankować pojazdy Zamawiającego w miejscu wyznaczonym przez Zamawiającego.</w:t>
      </w:r>
    </w:p>
    <w:p w:rsidR="00A60695" w:rsidRDefault="00A60695" w:rsidP="00A6069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6.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Odbiór paliwa odbywać się będzie sukcesywnie według potrzeb Zamawiającego, bezgotówkowo. Każde tankowanie będzie potwierdzone </w:t>
      </w:r>
      <w:r w:rsidR="004A1DE6" w:rsidRPr="004A1DE6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Kartą </w:t>
      </w:r>
      <w:proofErr w:type="spellStart"/>
      <w:r w:rsidR="004A1DE6" w:rsidRPr="004A1DE6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tankowań</w:t>
      </w:r>
      <w:proofErr w:type="spellEnd"/>
      <w:r w:rsidR="004A1DE6" w:rsidRPr="004A1DE6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 pojazdów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zawierającą datę tankowania, ilość oleju napędowego, numer rejestracyjny pojazdu, podpisy pracownika stacji benzynowej oraz kierowcy (pracownika Urzędu Miasta i Gminy w Chorzelach), dzienną cenę sprzedaży za 1 litr paliwa.</w:t>
      </w:r>
    </w:p>
    <w:p w:rsidR="00A60695" w:rsidRDefault="00A60695" w:rsidP="00A6069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7.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Wykonawca wystawi zbiorcze faktury nie częściej niż  raz w miesiącu.</w:t>
      </w:r>
    </w:p>
    <w:p w:rsidR="004A1DE6" w:rsidRPr="004A1DE6" w:rsidRDefault="00A60695" w:rsidP="00A60695">
      <w:pPr>
        <w:widowControl w:val="0"/>
        <w:tabs>
          <w:tab w:val="left" w:pos="1080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8. </w:t>
      </w:r>
      <w:r w:rsidR="004A1DE6"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Pojazdy, które będą korzystały z paliwa to:</w:t>
      </w:r>
    </w:p>
    <w:p w:rsidR="004A1DE6" w:rsidRPr="004A1DE6" w:rsidRDefault="004A1DE6" w:rsidP="00597779">
      <w:pPr>
        <w:spacing w:after="0" w:line="276" w:lineRule="auto"/>
        <w:ind w:left="284" w:firstLine="42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1) autobus szkolny marki Autosan H9.21.41 S, numer rejestracyjny WPZ A677,</w:t>
      </w:r>
    </w:p>
    <w:p w:rsidR="004A1DE6" w:rsidRPr="004A1DE6" w:rsidRDefault="004A1DE6" w:rsidP="00597779">
      <w:pPr>
        <w:spacing w:after="0" w:line="276" w:lineRule="auto"/>
        <w:ind w:left="993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2) autobus marki Mercedes Benz Sprinter, numer rejestracyjny WPZ 16530,</w:t>
      </w:r>
    </w:p>
    <w:p w:rsidR="004A1DE6" w:rsidRPr="004A1DE6" w:rsidRDefault="004A1DE6" w:rsidP="00597779">
      <w:pPr>
        <w:widowControl w:val="0"/>
        <w:numPr>
          <w:ilvl w:val="1"/>
          <w:numId w:val="6"/>
        </w:numPr>
        <w:suppressAutoHyphens/>
        <w:spacing w:after="0" w:line="276" w:lineRule="auto"/>
        <w:ind w:left="284" w:firstLine="42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samochód osobowy VW Transporter, numer rejestracyjny WPZ  44AP.</w:t>
      </w:r>
    </w:p>
    <w:p w:rsidR="004A1DE6" w:rsidRPr="004A1DE6" w:rsidRDefault="004A1DE6" w:rsidP="00A60695">
      <w:pPr>
        <w:spacing w:after="0" w:line="276" w:lineRule="auto"/>
        <w:ind w:left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Pojazdy  określone w ust. 8 mogą być zmienione bez konieczności zawierania odrębnego aneksu. Zamawiający w takiej sytuacji niezwłocznie powiadomi pisemnie Wykonawcę przedstawiając nowy wykaz pojazdów.</w:t>
      </w:r>
    </w:p>
    <w:p w:rsidR="004A1DE6" w:rsidRPr="004A1DE6" w:rsidRDefault="004A1DE6" w:rsidP="00597779">
      <w:pPr>
        <w:tabs>
          <w:tab w:val="left" w:pos="1080"/>
        </w:tabs>
        <w:spacing w:after="0" w:line="276" w:lineRule="auto"/>
        <w:ind w:left="6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4A1DE6" w:rsidRPr="004A1DE6" w:rsidRDefault="008004DE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§ 3</w:t>
      </w:r>
    </w:p>
    <w:p w:rsidR="004A1DE6" w:rsidRDefault="004A1DE6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Terminy i sposób realizacji</w:t>
      </w:r>
    </w:p>
    <w:p w:rsidR="00AA1805" w:rsidRPr="004A1DE6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ustalają termin realizacji prze</w:t>
      </w:r>
      <w:r w:rsidR="00A6069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dmiotu umowy od 01 stycznia 201</w:t>
      </w:r>
      <w:r w:rsidR="00AA18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8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r. do 31 grudnia 201</w:t>
      </w:r>
      <w:r w:rsidR="00AA18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8</w:t>
      </w:r>
      <w:r w:rsidRPr="004A1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r. </w:t>
      </w:r>
    </w:p>
    <w:p w:rsidR="00A60695" w:rsidRPr="004A1DE6" w:rsidRDefault="00A60695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AA1805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AA1805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AA1805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:rsidR="004A1DE6" w:rsidRPr="004A1DE6" w:rsidRDefault="00B03596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§ 4</w:t>
      </w:r>
    </w:p>
    <w:p w:rsidR="004A1DE6" w:rsidRDefault="004A1DE6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Rozliczenie świadczonych usług i wynagrodzenie.</w:t>
      </w:r>
    </w:p>
    <w:p w:rsidR="00AA1805" w:rsidRPr="004A1DE6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4A1DE6" w:rsidRPr="004A1DE6" w:rsidRDefault="004A1DE6" w:rsidP="006A62AD">
      <w:pPr>
        <w:widowControl w:val="0"/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1. Zamawiający zapłaci Wykonawcy należność za pobrane paliwo według średniej ceny sprzedaży odczytanej z dystrybutora, z którego zatankowano paliwo w danym miesiącu rozliczeniowym</w:t>
      </w:r>
      <w:r w:rsidR="00B035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wynikającej z karty </w:t>
      </w:r>
      <w:proofErr w:type="spellStart"/>
      <w:r w:rsidR="00B035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tankowań</w:t>
      </w:r>
      <w:proofErr w:type="spellEnd"/>
      <w:r w:rsidR="00B035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pojazdów</w:t>
      </w: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oraz po uwzg</w:t>
      </w:r>
      <w:r w:rsidR="006A62A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lędnieniu upustu w wysokości …..</w:t>
      </w: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%. W miesiącu rozliczeniowym uwzglednia się dni, w których dokonano tankowania pojazdów objętych niniejszą umową.</w:t>
      </w:r>
    </w:p>
    <w:p w:rsidR="004A1DE6" w:rsidRPr="004A1DE6" w:rsidRDefault="004A1DE6" w:rsidP="006A62AD">
      <w:pPr>
        <w:widowControl w:val="0"/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2. Podstawę do wystawienia przez Wykonawcę faktury za dostawę paliwa stanowić bedzie </w:t>
      </w:r>
      <w:r w:rsidRPr="004A1DE6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Karta tankowań pojazdów</w:t>
      </w:r>
      <w:r w:rsidRPr="004A1DE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, zawierająca datę tankowania, ilość paliwa, numer rejestracyjny pojazdu, podpisy pracownika stacji benzynowej oraz kierowcy (pracownika Urzędu Miasta i Gminy w Chorzelach), dzienną cenę sprzedaży za 1 litr paliwa.</w:t>
      </w:r>
    </w:p>
    <w:p w:rsidR="004A1DE6" w:rsidRPr="004A1DE6" w:rsidRDefault="004A1DE6" w:rsidP="006A62AD">
      <w:pPr>
        <w:widowControl w:val="0"/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3. Zamawiający dokona zapłaty należności przelewem na rachunek bankowy Wykonawcy w terminie 30 dni od daty otrzymania od Wykonawcy prawidłowo wystawionej faktury.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4. Faktura winna być wystawiona na :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Gmina Chorzele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ul. Stanisława Komosińskiego 1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06-330 Chorzele</w:t>
      </w:r>
    </w:p>
    <w:p w:rsidR="004A1DE6" w:rsidRPr="004A1DE6" w:rsidRDefault="004A1DE6" w:rsidP="0059777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NIP: 761-15-04-561</w:t>
      </w:r>
    </w:p>
    <w:p w:rsidR="00AA1805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:rsidR="00AA1805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:rsidR="004A1DE6" w:rsidRPr="004A1DE6" w:rsidRDefault="00B03596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§ 5</w:t>
      </w:r>
    </w:p>
    <w:p w:rsidR="004A1DE6" w:rsidRDefault="004A1DE6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Odstąpienie od umowy i kary umowne</w:t>
      </w:r>
    </w:p>
    <w:p w:rsidR="00AA1805" w:rsidRPr="004A1DE6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4A1DE6" w:rsidRPr="004A1DE6" w:rsidRDefault="006A62AD" w:rsidP="006A62AD">
      <w:pPr>
        <w:widowControl w:val="0"/>
        <w:tabs>
          <w:tab w:val="left" w:pos="405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1. </w:t>
      </w:r>
      <w:r w:rsidR="004A1DE6"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Niniejsza umowa może być wypowiedziana przez każdą ze stron z końcem miesiąca z dwumiesięcznym wypowiedzeniem ze skutkiem na koniec miesiąca. </w:t>
      </w:r>
    </w:p>
    <w:p w:rsidR="006A62AD" w:rsidRDefault="004A1DE6" w:rsidP="006A62AD">
      <w:pPr>
        <w:pStyle w:val="Akapitzlist"/>
        <w:widowControl w:val="0"/>
        <w:numPr>
          <w:ilvl w:val="0"/>
          <w:numId w:val="5"/>
        </w:numPr>
        <w:tabs>
          <w:tab w:val="left" w:pos="45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A62A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Zakazuje się istotnych zmian postanowień zawartej umowy w stosunku do treści oferty, na podstawie, której dokonano wyboru Wykonawcy, chyba że Zamawiający przewidział możliwość dokonania takiej zmiany oraz określił warunki takiej zmiany.</w:t>
      </w:r>
    </w:p>
    <w:p w:rsidR="004A1DE6" w:rsidRPr="006A62AD" w:rsidRDefault="004A1DE6" w:rsidP="006A62AD">
      <w:pPr>
        <w:pStyle w:val="Akapitzlist"/>
        <w:widowControl w:val="0"/>
        <w:numPr>
          <w:ilvl w:val="0"/>
          <w:numId w:val="5"/>
        </w:numPr>
        <w:tabs>
          <w:tab w:val="left" w:pos="45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A62A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Zamawiający dopuszcza – jeżeli uzna za uzasadnione – możliwość zmiany ustaleń zawartej umowy w stosunku do treści oferty Wykonawcy w następujących przypadkach:</w:t>
      </w:r>
    </w:p>
    <w:p w:rsidR="004A1DE6" w:rsidRPr="004A1DE6" w:rsidRDefault="004A1DE6" w:rsidP="006A62AD">
      <w:pPr>
        <w:widowControl w:val="0"/>
        <w:tabs>
          <w:tab w:val="left" w:pos="360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a) potrzeby wykonania usług zamiennych lub odstąpienia od realizacji części zamówienia i związanej z tym zmiany wynagrodzenia na wniosek Zamawiającego lub Wykonawcy,</w:t>
      </w:r>
    </w:p>
    <w:p w:rsidR="004A1DE6" w:rsidRPr="004A1DE6" w:rsidRDefault="004A1DE6" w:rsidP="006A62AD">
      <w:pPr>
        <w:widowControl w:val="0"/>
        <w:tabs>
          <w:tab w:val="left" w:pos="360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b) na uzasadniony wniosek Wykonawcy zaakceptowany przez Zamawiającego i pod warunkiem, że zmiana ta wynika z okoliczności, których Wykonawca nie mógł przewidzieć na etapie składania oferty i nie jest przez niego zawiniona,</w:t>
      </w:r>
    </w:p>
    <w:p w:rsidR="004A1DE6" w:rsidRPr="004A1DE6" w:rsidRDefault="004A1DE6" w:rsidP="00597779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c) zmiany urzędowej wysokości stawki VAT,</w:t>
      </w:r>
    </w:p>
    <w:p w:rsidR="004A1DE6" w:rsidRPr="004A1DE6" w:rsidRDefault="004A1DE6" w:rsidP="006A62AD">
      <w:pPr>
        <w:widowControl w:val="0"/>
        <w:tabs>
          <w:tab w:val="left" w:pos="360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d) wystąpienia zdarzeń wymuszających przerwę w realizacji zamówienia niezależnych od Wykonawcy,</w:t>
      </w:r>
    </w:p>
    <w:p w:rsidR="004A1DE6" w:rsidRPr="004A1DE6" w:rsidRDefault="004A1DE6" w:rsidP="00597779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e) przekształcenia którejkolwiek ze stron umowy,</w:t>
      </w:r>
    </w:p>
    <w:p w:rsidR="004A1DE6" w:rsidRPr="004A1DE6" w:rsidRDefault="004A1DE6" w:rsidP="006A62AD">
      <w:pPr>
        <w:widowControl w:val="0"/>
        <w:tabs>
          <w:tab w:val="left" w:pos="360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f) innych niezbędnych zmian pod warunkiem, ze zmiana ta będzie korzystna i niezbędna dla </w:t>
      </w: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lastRenderedPageBreak/>
        <w:t>Zamawiającego.</w:t>
      </w:r>
    </w:p>
    <w:p w:rsidR="004A1DE6" w:rsidRPr="004A1DE6" w:rsidRDefault="004A1DE6" w:rsidP="00CE0D7F">
      <w:pPr>
        <w:widowControl w:val="0"/>
        <w:tabs>
          <w:tab w:val="left" w:pos="360"/>
        </w:tabs>
        <w:suppressAutoHyphens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4. W przypadku niezrealizowania lub nienależytego realizowania przedmiotu umowy przez Wykonawcę, Zamawiający jest uprawniony do odstąpienia od umowy i naliczenia Wykonawcy kary umownej w wysokości 30 % wartości zamówienia netto</w:t>
      </w:r>
      <w:r w:rsidR="00B035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wynikającej z oferty</w:t>
      </w: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.</w:t>
      </w:r>
    </w:p>
    <w:p w:rsidR="00AA1805" w:rsidRDefault="00AA1805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:rsidR="004A1DE6" w:rsidRPr="004A1DE6" w:rsidRDefault="00B03596" w:rsidP="0059777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§ 6</w:t>
      </w:r>
    </w:p>
    <w:p w:rsidR="004A1DE6" w:rsidRPr="004A1DE6" w:rsidRDefault="004A1DE6" w:rsidP="00597779">
      <w:pPr>
        <w:widowControl w:val="0"/>
        <w:tabs>
          <w:tab w:val="left" w:pos="36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Postanowienia końcowe</w:t>
      </w:r>
    </w:p>
    <w:p w:rsidR="004A1DE6" w:rsidRPr="004A1DE6" w:rsidRDefault="004A1DE6" w:rsidP="00597779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Wykonawca nie będzie korzystał z usług podwykonawców przy realizacji zamówienia.</w:t>
      </w:r>
    </w:p>
    <w:p w:rsidR="004A1DE6" w:rsidRPr="004A1DE6" w:rsidRDefault="004A1DE6" w:rsidP="00597779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Zmiana postanowień zawartej umowy może nastąpić za zgodą obu stron wyrażoną na piśmie pod rygorem nieważności takiej zmiany.</w:t>
      </w:r>
    </w:p>
    <w:p w:rsidR="004A1DE6" w:rsidRPr="004A1DE6" w:rsidRDefault="004A1DE6" w:rsidP="00597779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Sprawy nieuregulowane podlegają przepisom Kodeksu Cywilnego. </w:t>
      </w:r>
    </w:p>
    <w:p w:rsidR="004A1DE6" w:rsidRDefault="004A1DE6" w:rsidP="00597779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Strony umowy zgodnie oświadczają, że w przypadku powstania sporu na tle realizacji niniejszej umowy poddają się rozstrzygnięciu sporu przez Sąd właściwy dla siedziby Zamawiającego.</w:t>
      </w:r>
    </w:p>
    <w:p w:rsidR="00AA1805" w:rsidRPr="004A1DE6" w:rsidRDefault="00AA1805" w:rsidP="00AA1805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4A1DE6" w:rsidRPr="004A1DE6" w:rsidRDefault="004A1DE6" w:rsidP="00597779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Wykonawca nie może dokonać cesji praw wykonania niniejszej umowy na rzecz osoby trzeciej.</w:t>
      </w:r>
    </w:p>
    <w:p w:rsidR="004A1DE6" w:rsidRPr="004A1DE6" w:rsidRDefault="004A1DE6" w:rsidP="00597779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Umowę sporzadzono w 4 jednobrzmiących egzemplarzach, jeden egzemplarz dla Wykonawcy i trzy egzemplarze dla Zamawiającego.</w:t>
      </w:r>
    </w:p>
    <w:p w:rsidR="004A1DE6" w:rsidRPr="004A1DE6" w:rsidRDefault="004A1DE6" w:rsidP="00597779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Umowa niniejsza zawiera </w:t>
      </w:r>
      <w:r w:rsidR="00B035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6</w:t>
      </w:r>
      <w:bookmarkStart w:id="1" w:name="_GoBack"/>
      <w:bookmarkEnd w:id="1"/>
      <w:r w:rsidRPr="004A1DE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ponumerowanych stron.</w:t>
      </w:r>
    </w:p>
    <w:p w:rsidR="00D75287" w:rsidRDefault="00D75287" w:rsidP="00D75287">
      <w:pPr>
        <w:pStyle w:val="Normalny1"/>
        <w:jc w:val="both"/>
        <w:rPr>
          <w:rFonts w:ascii="Arial" w:hAnsi="Arial" w:cs="Arial"/>
          <w:b/>
          <w:bCs/>
          <w:sz w:val="22"/>
          <w:szCs w:val="22"/>
        </w:rPr>
      </w:pPr>
    </w:p>
    <w:p w:rsidR="00D75287" w:rsidRDefault="00D75287" w:rsidP="00D75287">
      <w:pPr>
        <w:pStyle w:val="Normalny1"/>
        <w:jc w:val="both"/>
        <w:rPr>
          <w:rFonts w:ascii="Arial" w:hAnsi="Arial" w:cs="Arial"/>
          <w:b/>
        </w:rPr>
      </w:pPr>
      <w:r>
        <w:rPr>
          <w:rStyle w:val="Domylnaczcionkaakapitu1"/>
          <w:rFonts w:ascii="Arial" w:hAnsi="Arial" w:cs="Arial"/>
          <w:b/>
          <w:sz w:val="22"/>
        </w:rPr>
        <w:t xml:space="preserve">      ZAMAWIAJĄCY:</w:t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  <w:t xml:space="preserve">   </w:t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  <w:t xml:space="preserve"> WYKONAWCA:</w:t>
      </w:r>
    </w:p>
    <w:p w:rsidR="00D75287" w:rsidRDefault="00D75287" w:rsidP="00D75287">
      <w:pPr>
        <w:pStyle w:val="Normalny1"/>
        <w:jc w:val="both"/>
        <w:rPr>
          <w:rFonts w:ascii="Arial" w:hAnsi="Arial" w:cs="Arial"/>
          <w:b/>
        </w:rPr>
      </w:pPr>
    </w:p>
    <w:p w:rsidR="00D75287" w:rsidRDefault="00D75287" w:rsidP="00D75287">
      <w:pPr>
        <w:pStyle w:val="Normalny1"/>
        <w:jc w:val="both"/>
        <w:rPr>
          <w:rFonts w:ascii="Arial" w:hAnsi="Arial" w:cs="Arial"/>
        </w:rPr>
      </w:pPr>
    </w:p>
    <w:p w:rsidR="00D75287" w:rsidRDefault="00D75287" w:rsidP="00D75287">
      <w:pPr>
        <w:pStyle w:val="Normalny1"/>
        <w:jc w:val="both"/>
        <w:rPr>
          <w:rFonts w:ascii="Arial" w:hAnsi="Arial" w:cs="Arial"/>
          <w:sz w:val="18"/>
          <w:szCs w:val="18"/>
        </w:rPr>
      </w:pPr>
      <w:r>
        <w:rPr>
          <w:rStyle w:val="Domylnaczcionkaakapitu1"/>
          <w:rFonts w:ascii="Arial" w:hAnsi="Arial" w:cs="Arial"/>
        </w:rPr>
        <w:t xml:space="preserve">……………………………………            </w:t>
      </w:r>
      <w:r>
        <w:rPr>
          <w:rStyle w:val="Domylnaczcionkaakapitu1"/>
          <w:rFonts w:ascii="Arial" w:hAnsi="Arial" w:cs="Arial"/>
        </w:rPr>
        <w:tab/>
      </w:r>
      <w:r>
        <w:rPr>
          <w:rStyle w:val="Domylnaczcionkaakapitu1"/>
          <w:rFonts w:ascii="Arial" w:hAnsi="Arial" w:cs="Arial"/>
        </w:rPr>
        <w:tab/>
        <w:t xml:space="preserve">  ……………………………………….</w:t>
      </w:r>
    </w:p>
    <w:p w:rsidR="00D75287" w:rsidRDefault="00D75287" w:rsidP="00D75287">
      <w:pPr>
        <w:pStyle w:val="Normalny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data, podpis i pieczęć imienna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data, podpis i pieczęć imienna </w:t>
      </w:r>
    </w:p>
    <w:p w:rsidR="00D75287" w:rsidRDefault="00D75287" w:rsidP="00D75287">
      <w:pPr>
        <w:pStyle w:val="Normalny1"/>
        <w:jc w:val="both"/>
        <w:rPr>
          <w:rFonts w:ascii="Arial" w:hAnsi="Arial" w:cs="Arial"/>
          <w:sz w:val="18"/>
          <w:szCs w:val="18"/>
        </w:rPr>
      </w:pPr>
    </w:p>
    <w:p w:rsidR="00D75287" w:rsidRDefault="00D75287" w:rsidP="00D75287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</w:p>
    <w:p w:rsidR="00D75287" w:rsidRDefault="00D75287" w:rsidP="00D75287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 xml:space="preserve"> KONTRASYGNATA SKARBNIKA</w:t>
      </w:r>
    </w:p>
    <w:p w:rsidR="00D75287" w:rsidRDefault="00D75287" w:rsidP="00D75287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</w:p>
    <w:p w:rsidR="00D75287" w:rsidRDefault="00D75287" w:rsidP="00D75287">
      <w:pPr>
        <w:pStyle w:val="Normalny1"/>
        <w:jc w:val="both"/>
        <w:rPr>
          <w:rStyle w:val="Domylnaczcionkaakapitu1"/>
          <w:rFonts w:ascii="Arial" w:hAnsi="Arial" w:cs="Arial"/>
          <w:sz w:val="18"/>
          <w:szCs w:val="18"/>
        </w:rPr>
      </w:pPr>
      <w:r>
        <w:rPr>
          <w:rStyle w:val="Domylnaczcionkaakapitu1"/>
          <w:rFonts w:ascii="Arial" w:hAnsi="Arial" w:cs="Arial"/>
        </w:rPr>
        <w:t>………………………………………</w:t>
      </w:r>
    </w:p>
    <w:p w:rsidR="00D75287" w:rsidRDefault="00D75287" w:rsidP="00D75287">
      <w:pPr>
        <w:pStyle w:val="Normalny1"/>
        <w:jc w:val="both"/>
      </w:pPr>
      <w:r>
        <w:rPr>
          <w:rStyle w:val="Domylnaczcionkaakapitu1"/>
          <w:rFonts w:ascii="Arial" w:hAnsi="Arial" w:cs="Arial"/>
          <w:sz w:val="18"/>
          <w:szCs w:val="18"/>
        </w:rPr>
        <w:t>data, podpis i pieczęć imienna</w:t>
      </w:r>
    </w:p>
    <w:p w:rsidR="00D75287" w:rsidRDefault="00D75287" w:rsidP="00D75287">
      <w:pPr>
        <w:pStyle w:val="Normalny1"/>
        <w:jc w:val="both"/>
      </w:pPr>
    </w:p>
    <w:p w:rsidR="004A1DE6" w:rsidRPr="004A1DE6" w:rsidRDefault="004A1DE6" w:rsidP="00D75287">
      <w:pPr>
        <w:widowControl w:val="0"/>
        <w:suppressAutoHyphens/>
        <w:spacing w:after="0" w:line="276" w:lineRule="auto"/>
        <w:jc w:val="both"/>
      </w:pPr>
    </w:p>
    <w:sectPr w:rsidR="004A1DE6" w:rsidRPr="004A1DE6" w:rsidSect="004F56DB">
      <w:footerReference w:type="default" r:id="rId7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004" w:rsidRDefault="002F0004" w:rsidP="008004DE">
      <w:pPr>
        <w:spacing w:after="0" w:line="240" w:lineRule="auto"/>
      </w:pPr>
      <w:r>
        <w:separator/>
      </w:r>
    </w:p>
  </w:endnote>
  <w:endnote w:type="continuationSeparator" w:id="0">
    <w:p w:rsidR="002F0004" w:rsidRDefault="002F0004" w:rsidP="0080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88D4F0t00">
    <w:altName w:val="MS Gothic"/>
    <w:charset w:val="EE"/>
    <w:family w:val="auto"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0417732"/>
      <w:docPartObj>
        <w:docPartGallery w:val="Page Numbers (Bottom of Page)"/>
        <w:docPartUnique/>
      </w:docPartObj>
    </w:sdtPr>
    <w:sdtEndPr/>
    <w:sdtContent>
      <w:sdt>
        <w:sdtPr>
          <w:id w:val="-1337836266"/>
          <w:docPartObj>
            <w:docPartGallery w:val="Page Numbers (Top of Page)"/>
            <w:docPartUnique/>
          </w:docPartObj>
        </w:sdtPr>
        <w:sdtEndPr/>
        <w:sdtContent>
          <w:p w:rsidR="008004DE" w:rsidRDefault="008004D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359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359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04DE" w:rsidRDefault="00800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004" w:rsidRDefault="002F0004" w:rsidP="008004DE">
      <w:pPr>
        <w:spacing w:after="0" w:line="240" w:lineRule="auto"/>
      </w:pPr>
      <w:r>
        <w:separator/>
      </w:r>
    </w:p>
  </w:footnote>
  <w:footnote w:type="continuationSeparator" w:id="0">
    <w:p w:rsidR="002F0004" w:rsidRDefault="002F0004" w:rsidP="00800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F20410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i/>
        <w:iCs/>
        <w:sz w:val="24"/>
        <w:szCs w:val="24"/>
        <w:shd w:val="clear" w:color="auto" w:fill="auto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47BC582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singleLevel"/>
    <w:tmpl w:val="3DC04906"/>
    <w:name w:val="WW8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12FCD158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/>
        <w:sz w:val="22"/>
      </w:rPr>
    </w:lvl>
  </w:abstractNum>
  <w:abstractNum w:abstractNumId="4" w15:restartNumberingAfterBreak="0">
    <w:nsid w:val="00000005"/>
    <w:multiLevelType w:val="multilevel"/>
    <w:tmpl w:val="34423C92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caps w:val="0"/>
        <w:smallCap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2"/>
        <w:lang w:val="en-US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97922F4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229E878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/>
        <w:i/>
        <w:iCs/>
        <w:caps w:val="0"/>
        <w:smallCaps w:val="0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2AB1680"/>
    <w:multiLevelType w:val="hybridMultilevel"/>
    <w:tmpl w:val="F500C268"/>
    <w:lvl w:ilvl="0" w:tplc="DDA2334A">
      <w:start w:val="3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168E9"/>
    <w:multiLevelType w:val="hybridMultilevel"/>
    <w:tmpl w:val="008E8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80C4D"/>
    <w:multiLevelType w:val="hybridMultilevel"/>
    <w:tmpl w:val="E54671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FB1DF8"/>
    <w:multiLevelType w:val="hybridMultilevel"/>
    <w:tmpl w:val="808020D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E6"/>
    <w:rsid w:val="002F0004"/>
    <w:rsid w:val="003C22BE"/>
    <w:rsid w:val="0041667A"/>
    <w:rsid w:val="00494B8F"/>
    <w:rsid w:val="004A1DE6"/>
    <w:rsid w:val="004F56DB"/>
    <w:rsid w:val="00540560"/>
    <w:rsid w:val="00597779"/>
    <w:rsid w:val="00670EF2"/>
    <w:rsid w:val="00671E23"/>
    <w:rsid w:val="006A62AD"/>
    <w:rsid w:val="008004DE"/>
    <w:rsid w:val="009736C2"/>
    <w:rsid w:val="00A60695"/>
    <w:rsid w:val="00AA1805"/>
    <w:rsid w:val="00B03596"/>
    <w:rsid w:val="00B06B3E"/>
    <w:rsid w:val="00BF4FD6"/>
    <w:rsid w:val="00CE0D7F"/>
    <w:rsid w:val="00D75287"/>
    <w:rsid w:val="00DE3AB9"/>
    <w:rsid w:val="00E11A00"/>
    <w:rsid w:val="00E1651F"/>
    <w:rsid w:val="00E67A25"/>
    <w:rsid w:val="00F86899"/>
    <w:rsid w:val="00F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7BAD"/>
  <w15:chartTrackingRefBased/>
  <w15:docId w15:val="{7E32F98D-8C6D-4EEB-BF1A-24B46F73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4DE"/>
  </w:style>
  <w:style w:type="paragraph" w:styleId="Stopka">
    <w:name w:val="footer"/>
    <w:basedOn w:val="Normalny"/>
    <w:link w:val="StopkaZnak"/>
    <w:uiPriority w:val="99"/>
    <w:unhideWhenUsed/>
    <w:rsid w:val="00800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4DE"/>
  </w:style>
  <w:style w:type="paragraph" w:styleId="Akapitzlist">
    <w:name w:val="List Paragraph"/>
    <w:basedOn w:val="Normalny"/>
    <w:uiPriority w:val="34"/>
    <w:qFormat/>
    <w:rsid w:val="008004DE"/>
    <w:pPr>
      <w:ind w:left="720"/>
      <w:contextualSpacing/>
    </w:pPr>
  </w:style>
  <w:style w:type="character" w:customStyle="1" w:styleId="Domylnaczcionkaakapitu1">
    <w:name w:val="Domyślna czcionka akapitu1"/>
    <w:rsid w:val="00D75287"/>
  </w:style>
  <w:style w:type="paragraph" w:customStyle="1" w:styleId="Normalny1">
    <w:name w:val="Normalny1"/>
    <w:rsid w:val="00D75287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4463</TotalTime>
  <Pages>6</Pages>
  <Words>1846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Edyta Pejs</cp:lastModifiedBy>
  <cp:revision>10</cp:revision>
  <cp:lastPrinted>2017-11-13T12:28:00Z</cp:lastPrinted>
  <dcterms:created xsi:type="dcterms:W3CDTF">2016-10-20T07:32:00Z</dcterms:created>
  <dcterms:modified xsi:type="dcterms:W3CDTF">2017-11-13T12:36:00Z</dcterms:modified>
</cp:coreProperties>
</file>