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862" w14:textId="2F648CE6" w:rsidR="009C75C0" w:rsidRPr="00441AF1" w:rsidRDefault="00765779" w:rsidP="00602FE6">
      <w:pPr>
        <w:keepNext/>
        <w:widowControl w:val="0"/>
        <w:suppressAutoHyphens/>
        <w:autoSpaceDE w:val="0"/>
        <w:spacing w:before="120" w:after="0" w:line="276" w:lineRule="auto"/>
        <w:jc w:val="center"/>
        <w:rPr>
          <w:rFonts w:eastAsia="Lucida Sans Unicode" w:cs="Calibri"/>
          <w:kern w:val="1"/>
          <w:sz w:val="24"/>
          <w:szCs w:val="24"/>
        </w:rPr>
      </w:pPr>
      <w:bookmarkStart w:id="0" w:name="_Hlk169603633"/>
      <w:bookmarkStart w:id="1" w:name="_Hlk179892082"/>
      <w:r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C41A6D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</w:t>
      </w:r>
      <w:r w:rsidR="00264545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</w:t>
      </w:r>
      <w:r w:rsidR="00441AF1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Chorzele, </w:t>
      </w:r>
      <w:r w:rsidR="00A32E40">
        <w:rPr>
          <w:rFonts w:eastAsia="Times New Roman" w:cs="Calibri"/>
          <w:b/>
          <w:bCs/>
          <w:kern w:val="1"/>
          <w:sz w:val="24"/>
          <w:szCs w:val="24"/>
        </w:rPr>
        <w:t>17 stycznia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1"/>
          <w:sz w:val="24"/>
          <w:szCs w:val="24"/>
        </w:rPr>
        <w:t>5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r.</w:t>
      </w:r>
    </w:p>
    <w:p w14:paraId="335EA04F" w14:textId="0AC38A9D" w:rsidR="003D44E7" w:rsidRPr="00441AF1" w:rsidRDefault="00CD16A5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Lucida Sans Unicode" w:cs="Calibri"/>
          <w:kern w:val="1"/>
          <w:sz w:val="24"/>
          <w:szCs w:val="24"/>
        </w:rPr>
        <w:t>OA</w:t>
      </w:r>
      <w:r w:rsidR="009C75C0" w:rsidRPr="00441AF1">
        <w:rPr>
          <w:rFonts w:eastAsia="Lucida Sans Unicode" w:cs="Calibri"/>
          <w:kern w:val="1"/>
          <w:sz w:val="24"/>
          <w:szCs w:val="24"/>
        </w:rPr>
        <w:t>.0002.</w:t>
      </w:r>
      <w:r w:rsidR="00A32E40">
        <w:rPr>
          <w:rFonts w:eastAsia="Lucida Sans Unicode" w:cs="Calibri"/>
          <w:kern w:val="1"/>
          <w:sz w:val="24"/>
          <w:szCs w:val="24"/>
        </w:rPr>
        <w:t>1</w:t>
      </w:r>
      <w:r w:rsidRPr="00441AF1">
        <w:rPr>
          <w:rFonts w:eastAsia="Lucida Sans Unicode" w:cs="Calibri"/>
          <w:kern w:val="1"/>
          <w:sz w:val="24"/>
          <w:szCs w:val="24"/>
        </w:rPr>
        <w:t>.</w:t>
      </w:r>
      <w:r w:rsidR="00A91C3A" w:rsidRPr="00441AF1">
        <w:rPr>
          <w:rFonts w:eastAsia="Lucida Sans Unicode" w:cs="Calibri"/>
          <w:kern w:val="1"/>
          <w:sz w:val="24"/>
          <w:szCs w:val="24"/>
        </w:rPr>
        <w:t>2</w:t>
      </w:r>
      <w:r w:rsidR="00A32E40">
        <w:rPr>
          <w:rFonts w:eastAsia="Lucida Sans Unicode" w:cs="Calibri"/>
          <w:kern w:val="1"/>
          <w:sz w:val="24"/>
          <w:szCs w:val="24"/>
        </w:rPr>
        <w:t>5</w:t>
      </w:r>
      <w:r w:rsidR="009C75C0" w:rsidRPr="00441AF1">
        <w:rPr>
          <w:rFonts w:eastAsia="Lucida Sans Unicode" w:cs="Calibri"/>
          <w:kern w:val="1"/>
          <w:sz w:val="24"/>
          <w:szCs w:val="24"/>
        </w:rPr>
        <w:t>.JS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</w:p>
    <w:p w14:paraId="5038D5C8" w14:textId="5C96CFD1" w:rsidR="009C75C0" w:rsidRPr="00441AF1" w:rsidRDefault="009C75C0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</w:t>
      </w: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PAN/PANI</w:t>
      </w:r>
    </w:p>
    <w:p w14:paraId="0AD10C7E" w14:textId="187790A5" w:rsidR="009C75C0" w:rsidRPr="00602FE6" w:rsidRDefault="003D44E7" w:rsidP="00602FE6">
      <w:pPr>
        <w:widowControl w:val="0"/>
        <w:suppressAutoHyphens/>
        <w:autoSpaceDE w:val="0"/>
        <w:spacing w:before="120" w:after="0" w:line="276" w:lineRule="auto"/>
        <w:jc w:val="center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________________________________</w:t>
      </w:r>
      <w:r w:rsidR="00B93519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</w:t>
      </w:r>
    </w:p>
    <w:p w14:paraId="4E3CFB88" w14:textId="48B83E2C" w:rsidR="00A17999" w:rsidRPr="00441AF1" w:rsidRDefault="00563DD9" w:rsidP="00602FE6">
      <w:pPr>
        <w:widowControl w:val="0"/>
        <w:suppressAutoHyphens/>
        <w:autoSpaceDE w:val="0"/>
        <w:spacing w:before="120" w:after="0" w:line="276" w:lineRule="auto"/>
        <w:ind w:firstLine="360"/>
        <w:rPr>
          <w:rFonts w:eastAsia="Times New Roman" w:cs="Calibri"/>
          <w:b/>
          <w:bCs/>
          <w:kern w:val="2"/>
          <w:sz w:val="24"/>
          <w:szCs w:val="24"/>
        </w:rPr>
      </w:pPr>
      <w:bookmarkStart w:id="2" w:name="_Hlk36446272"/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Na podstawie art. 20 ust. 1 ustawy z dnia 8 marca 1990 r. o samorządzie gminnym </w:t>
      </w:r>
      <w:r w:rsidR="00F05C2D">
        <w:rPr>
          <w:rFonts w:eastAsia="Times New Roman" w:cs="Calibri"/>
          <w:b/>
          <w:bCs/>
          <w:kern w:val="2"/>
          <w:sz w:val="24"/>
          <w:szCs w:val="24"/>
        </w:rPr>
        <w:t xml:space="preserve">   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(</w:t>
      </w:r>
      <w:r w:rsidRPr="00441AF1">
        <w:rPr>
          <w:rStyle w:val="FontStyle15"/>
          <w:rFonts w:ascii="Calibri" w:hAnsi="Calibri" w:cs="Calibri"/>
          <w:sz w:val="24"/>
          <w:szCs w:val="24"/>
        </w:rPr>
        <w:t>Dz.</w:t>
      </w:r>
      <w:r w:rsidR="00441AF1">
        <w:rPr>
          <w:rStyle w:val="FontStyle15"/>
          <w:rFonts w:ascii="Calibri" w:hAnsi="Calibri" w:cs="Calibri"/>
          <w:sz w:val="24"/>
          <w:szCs w:val="24"/>
        </w:rPr>
        <w:t xml:space="preserve"> </w:t>
      </w:r>
      <w:r w:rsidRPr="00441AF1">
        <w:rPr>
          <w:rStyle w:val="FontStyle15"/>
          <w:rFonts w:ascii="Calibri" w:hAnsi="Calibri" w:cs="Calibri"/>
          <w:sz w:val="24"/>
          <w:szCs w:val="24"/>
        </w:rPr>
        <w:t>U. z 202</w:t>
      </w:r>
      <w:r w:rsidR="00260896" w:rsidRPr="00441AF1">
        <w:rPr>
          <w:rStyle w:val="FontStyle15"/>
          <w:rFonts w:ascii="Calibri" w:hAnsi="Calibri" w:cs="Calibri"/>
          <w:sz w:val="24"/>
          <w:szCs w:val="24"/>
        </w:rPr>
        <w:t>4</w:t>
      </w:r>
      <w:r w:rsidRPr="00441AF1">
        <w:rPr>
          <w:rStyle w:val="FontStyle15"/>
          <w:rFonts w:ascii="Calibri" w:hAnsi="Calibri" w:cs="Calibri"/>
          <w:sz w:val="24"/>
          <w:szCs w:val="24"/>
        </w:rPr>
        <w:t xml:space="preserve"> r., poz. </w:t>
      </w:r>
      <w:r w:rsidR="00295998" w:rsidRPr="00441AF1">
        <w:rPr>
          <w:rStyle w:val="FontStyle15"/>
          <w:rFonts w:ascii="Calibri" w:hAnsi="Calibri" w:cs="Calibri"/>
          <w:sz w:val="24"/>
          <w:szCs w:val="24"/>
        </w:rPr>
        <w:t>1465</w:t>
      </w:r>
      <w:r w:rsidRPr="00441AF1">
        <w:rPr>
          <w:rStyle w:val="FontStyle15"/>
          <w:rFonts w:ascii="Calibri" w:hAnsi="Calibri" w:cs="Calibri"/>
          <w:sz w:val="24"/>
          <w:szCs w:val="24"/>
        </w:rPr>
        <w:t>)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zwołuję </w:t>
      </w:r>
      <w:r w:rsidR="003405EA" w:rsidRPr="00441AF1">
        <w:rPr>
          <w:rFonts w:eastAsia="Times New Roman" w:cs="Calibri"/>
          <w:b/>
          <w:bCs/>
          <w:kern w:val="2"/>
          <w:sz w:val="24"/>
          <w:szCs w:val="24"/>
        </w:rPr>
        <w:t>X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II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sesję Rady Miejskiej w Chorzelach </w:t>
      </w:r>
      <w:r w:rsidR="00882DB7" w:rsidRPr="00441AF1">
        <w:rPr>
          <w:rFonts w:eastAsia="Times New Roman" w:cs="Calibri"/>
          <w:b/>
          <w:bCs/>
          <w:kern w:val="2"/>
          <w:sz w:val="24"/>
          <w:szCs w:val="24"/>
        </w:rPr>
        <w:t>na dzień</w:t>
      </w:r>
      <w:r w:rsidR="00A17999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24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stycznia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5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roku o godz. 1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>3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: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3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0, która odbędzie się w sali konferencyjnej </w:t>
      </w:r>
      <w:proofErr w:type="spellStart"/>
      <w:r w:rsidRPr="00441AF1">
        <w:rPr>
          <w:rFonts w:eastAsia="Times New Roman" w:cs="Calibri"/>
          <w:b/>
          <w:bCs/>
          <w:kern w:val="2"/>
          <w:sz w:val="24"/>
          <w:szCs w:val="24"/>
        </w:rPr>
        <w:t>UMiG</w:t>
      </w:r>
      <w:proofErr w:type="spellEnd"/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w Chorzelach</w:t>
      </w:r>
      <w:r w:rsidR="00260896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,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z proponowanym porządkiem obrad:</w:t>
      </w:r>
    </w:p>
    <w:p w14:paraId="6EDCA836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</w:pPr>
      <w:bookmarkStart w:id="3" w:name="_Hlk507411311"/>
      <w:bookmarkStart w:id="4" w:name="_Hlk525640759"/>
      <w:bookmarkStart w:id="5" w:name="_Hlk530748680"/>
      <w:bookmarkStart w:id="6" w:name="_Hlk533414080"/>
      <w:bookmarkStart w:id="7" w:name="_Hlk481053478"/>
      <w:r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>Otwarcie sesji.</w:t>
      </w:r>
      <w:bookmarkStart w:id="8" w:name="_Hlk517952945"/>
      <w:r w:rsidR="007F6E20"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Stwierdzenie prawomocności obrad.</w:t>
      </w:r>
    </w:p>
    <w:p w14:paraId="222E1089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Przyjęcie porządku obrad. </w:t>
      </w:r>
      <w:bookmarkStart w:id="9" w:name="_Hlk531351776"/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5C3D276B" w14:textId="65930738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Przyjęcie protokoł</w:t>
      </w:r>
      <w:r w:rsidR="00CD16A5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z </w:t>
      </w:r>
      <w:r w:rsidR="00236936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A32E40">
        <w:rPr>
          <w:rFonts w:eastAsia="Times New Roman" w:cs="Calibri"/>
          <w:kern w:val="3"/>
          <w:sz w:val="24"/>
          <w:szCs w:val="24"/>
          <w:lang w:eastAsia="ja-JP" w:bidi="fa-IR"/>
        </w:rPr>
        <w:t>XI</w:t>
      </w:r>
      <w:r w:rsidR="00A17999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sesji Rady Miejskiej.</w:t>
      </w:r>
      <w:bookmarkEnd w:id="9"/>
    </w:p>
    <w:p w14:paraId="2A8B69EF" w14:textId="1D413B47" w:rsidR="00A17999" w:rsidRDefault="00A17999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Sprawozdanie Burmistrza Miasta i Gminy z wykonania podjętych uchwał przez Radę Miejską oraz sprawozdanie z pracy </w:t>
      </w:r>
      <w:r w:rsidR="0067047E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b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urmistrza w okresie między sesjami.</w:t>
      </w:r>
    </w:p>
    <w:p w14:paraId="13638D32" w14:textId="64104FA2" w:rsidR="00D43F55" w:rsidRPr="00FB1738" w:rsidRDefault="00D43F55" w:rsidP="00FB1738">
      <w:pPr>
        <w:pStyle w:val="Akapitzlist"/>
        <w:widowControl w:val="0"/>
        <w:numPr>
          <w:ilvl w:val="0"/>
          <w:numId w:val="12"/>
        </w:numPr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FB1738">
        <w:rPr>
          <w:rFonts w:eastAsia="Times New Roman" w:cs="Calibri"/>
          <w:b/>
          <w:kern w:val="3"/>
          <w:sz w:val="24"/>
          <w:szCs w:val="24"/>
          <w:lang w:eastAsia="ja-JP" w:bidi="fa-IR"/>
        </w:rPr>
        <w:t>Podjęcie uchwał w sprawie</w:t>
      </w:r>
      <w:r w:rsidRPr="00FB1738">
        <w:rPr>
          <w:rFonts w:eastAsia="Times New Roman" w:cs="Calibri"/>
          <w:kern w:val="3"/>
          <w:sz w:val="24"/>
          <w:szCs w:val="24"/>
          <w:lang w:eastAsia="ja-JP" w:bidi="fa-IR"/>
        </w:rPr>
        <w:t>:</w:t>
      </w:r>
    </w:p>
    <w:p w14:paraId="64C7E7B1" w14:textId="12D0F997" w:rsidR="00FB1738" w:rsidRPr="00FB1738" w:rsidRDefault="00C949B6" w:rsidP="00C949B6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a) </w:t>
      </w:r>
      <w:r w:rsidR="00FB1738" w:rsidRPr="00FB1738">
        <w:rPr>
          <w:rFonts w:eastAsia="Times New Roman" w:cs="Calibri"/>
          <w:kern w:val="3"/>
          <w:sz w:val="24"/>
          <w:szCs w:val="24"/>
          <w:lang w:eastAsia="ja-JP" w:bidi="fa-IR"/>
        </w:rPr>
        <w:t>Wieloletniej Prognozy Finansowej Gminy Chorzele na lata 202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5</w:t>
      </w:r>
      <w:r w:rsidR="00FB1738" w:rsidRPr="00FB1738">
        <w:rPr>
          <w:rFonts w:eastAsia="Times New Roman" w:cs="Calibri"/>
          <w:kern w:val="3"/>
          <w:sz w:val="24"/>
          <w:szCs w:val="24"/>
          <w:lang w:eastAsia="ja-JP" w:bidi="fa-IR"/>
        </w:rPr>
        <w:t>-2037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07D757DC" w14:textId="7603CF19" w:rsidR="0040079F" w:rsidRDefault="0040079F" w:rsidP="00FB1738">
      <w:pPr>
        <w:widowControl w:val="0"/>
        <w:suppressAutoHyphens/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</w:t>
      </w:r>
      <w:r w:rsidR="00183434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b)</w:t>
      </w:r>
      <w:r w:rsidR="00C64EF7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zmiany uchwały budżetowej na 202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5</w:t>
      </w:r>
      <w:r w:rsidR="00C64EF7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rok,</w:t>
      </w:r>
    </w:p>
    <w:p w14:paraId="5DFF0F95" w14:textId="09D15AF0" w:rsidR="00C11D4F" w:rsidRDefault="00C11D4F" w:rsidP="00FB1738">
      <w:pPr>
        <w:spacing w:after="12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c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) </w:t>
      </w:r>
      <w:r w:rsidRPr="00C11D4F">
        <w:rPr>
          <w:rFonts w:eastAsia="Times New Roman" w:cs="Calibri"/>
          <w:bCs/>
          <w:sz w:val="24"/>
          <w:szCs w:val="24"/>
          <w:lang w:eastAsia="ar-SA"/>
        </w:rPr>
        <w:t>wyrażenia zgody na nabycie nieruchomości na rzecz Gminy Chorzele</w:t>
      </w:r>
      <w:r w:rsidR="00FB1738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264503A2" w14:textId="3487EAAB" w:rsidR="00D4170D" w:rsidRPr="00C11D4F" w:rsidRDefault="00D4170D" w:rsidP="00FB1738">
      <w:pPr>
        <w:spacing w:after="12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     d) </w:t>
      </w:r>
      <w:r w:rsidRPr="00C11D4F">
        <w:rPr>
          <w:rFonts w:eastAsia="Times New Roman" w:cs="Calibri"/>
          <w:bCs/>
          <w:sz w:val="24"/>
          <w:szCs w:val="24"/>
          <w:lang w:eastAsia="ar-SA"/>
        </w:rPr>
        <w:t>wyrażenia zgody na nabycie nieruchomości na rzecz Gminy Chorzele</w:t>
      </w:r>
      <w:r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24C725D4" w14:textId="69A2E8F7" w:rsidR="00A32E40" w:rsidRDefault="00A32E40" w:rsidP="00FB1738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D4170D">
        <w:rPr>
          <w:rFonts w:eastAsia="Times New Roman" w:cs="Calibri"/>
          <w:kern w:val="3"/>
          <w:sz w:val="24"/>
          <w:szCs w:val="24"/>
          <w:lang w:eastAsia="ja-JP" w:bidi="fa-IR"/>
        </w:rPr>
        <w:t>e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)  doskonalenia zawodowego nauczycieli,</w:t>
      </w:r>
    </w:p>
    <w:p w14:paraId="64B8F526" w14:textId="36150BF9" w:rsidR="00A32E40" w:rsidRDefault="00A32E40" w:rsidP="00FB1738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D4170D">
        <w:rPr>
          <w:rFonts w:eastAsia="Times New Roman" w:cs="Calibri"/>
          <w:kern w:val="3"/>
          <w:sz w:val="24"/>
          <w:szCs w:val="24"/>
          <w:lang w:eastAsia="ja-JP" w:bidi="fa-IR"/>
        </w:rPr>
        <w:t>f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)  rozpatrzenia wniosku,</w:t>
      </w:r>
    </w:p>
    <w:p w14:paraId="4522EE6B" w14:textId="21690ED9" w:rsidR="00A32E40" w:rsidRDefault="00A32E40" w:rsidP="00FB1738">
      <w:pPr>
        <w:widowControl w:val="0"/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D4170D">
        <w:rPr>
          <w:rFonts w:eastAsia="Times New Roman" w:cs="Calibri"/>
          <w:kern w:val="3"/>
          <w:sz w:val="24"/>
          <w:szCs w:val="24"/>
          <w:lang w:eastAsia="ja-JP" w:bidi="fa-IR"/>
        </w:rPr>
        <w:t>g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)  rozpatrzenia wniosku</w:t>
      </w:r>
      <w:r w:rsidR="00FB1738">
        <w:rPr>
          <w:rFonts w:eastAsia="Times New Roman" w:cs="Calibri"/>
          <w:kern w:val="3"/>
          <w:sz w:val="24"/>
          <w:szCs w:val="24"/>
          <w:lang w:eastAsia="ja-JP" w:bidi="fa-IR"/>
        </w:rPr>
        <w:t>.</w:t>
      </w:r>
    </w:p>
    <w:p w14:paraId="76909FEE" w14:textId="022EB4A0" w:rsidR="003D44E7" w:rsidRDefault="00A32E40" w:rsidP="00FB1738">
      <w:pPr>
        <w:pStyle w:val="NormalnyWeb"/>
        <w:keepNext/>
        <w:spacing w:before="120" w:after="120" w:line="276" w:lineRule="auto"/>
        <w:ind w:left="360"/>
        <w:rPr>
          <w:rFonts w:ascii="Calibri" w:hAnsi="Calibri" w:cs="Calibri"/>
          <w:kern w:val="3"/>
          <w:lang w:eastAsia="ja-JP" w:bidi="fa-IR"/>
        </w:rPr>
      </w:pPr>
      <w:r>
        <w:rPr>
          <w:rFonts w:ascii="Calibri" w:hAnsi="Calibri" w:cs="Calibri"/>
          <w:kern w:val="3"/>
          <w:lang w:eastAsia="ja-JP" w:bidi="fa-IR"/>
        </w:rPr>
        <w:t>6</w:t>
      </w:r>
      <w:r w:rsidR="00882DB7" w:rsidRPr="00441AF1">
        <w:rPr>
          <w:rFonts w:ascii="Calibri" w:hAnsi="Calibri" w:cs="Calibri"/>
          <w:kern w:val="3"/>
          <w:lang w:eastAsia="ja-JP" w:bidi="fa-IR"/>
        </w:rPr>
        <w:t>.</w:t>
      </w:r>
      <w:r w:rsidR="00CF6DD0" w:rsidRPr="00441AF1">
        <w:rPr>
          <w:rFonts w:ascii="Calibri" w:hAnsi="Calibri" w:cs="Calibri"/>
          <w:kern w:val="3"/>
          <w:lang w:eastAsia="ja-JP" w:bidi="fa-IR"/>
        </w:rPr>
        <w:t xml:space="preserve"> </w:t>
      </w:r>
      <w:bookmarkStart w:id="10" w:name="_Hlk494351954"/>
      <w:bookmarkEnd w:id="3"/>
      <w:bookmarkEnd w:id="8"/>
      <w:r w:rsidR="00D43F55" w:rsidRPr="00441AF1">
        <w:rPr>
          <w:rFonts w:ascii="Calibri" w:hAnsi="Calibri" w:cs="Calibri"/>
          <w:kern w:val="3"/>
          <w:lang w:eastAsia="ja-JP" w:bidi="fa-IR"/>
        </w:rPr>
        <w:t>Zapytania i wolne wnioski.</w:t>
      </w:r>
    </w:p>
    <w:p w14:paraId="24194123" w14:textId="15830219" w:rsidR="002B5D0F" w:rsidRPr="00441AF1" w:rsidRDefault="002B5D0F" w:rsidP="00602FE6">
      <w:pPr>
        <w:pStyle w:val="NormalnyWeb"/>
        <w:keepNext/>
        <w:spacing w:before="120" w:after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3"/>
          <w:lang w:eastAsia="ja-JP" w:bidi="fa-IR"/>
        </w:rPr>
        <w:t>7. Wręczenie wyróżnienia „Zasłużony dla Gminy Chorzele”.</w:t>
      </w:r>
    </w:p>
    <w:p w14:paraId="25CD8BF4" w14:textId="370D5502" w:rsidR="00CD16A5" w:rsidRPr="00602FE6" w:rsidRDefault="002B5D0F" w:rsidP="00602FE6">
      <w:pPr>
        <w:widowControl w:val="0"/>
        <w:tabs>
          <w:tab w:val="left" w:pos="283"/>
        </w:tabs>
        <w:suppressAutoHyphens/>
        <w:autoSpaceDE w:val="0"/>
        <w:spacing w:before="120" w:after="0" w:line="276" w:lineRule="auto"/>
        <w:ind w:left="360"/>
        <w:rPr>
          <w:rFonts w:eastAsia="Times New Roman" w:cs="Calibri"/>
          <w:kern w:val="1"/>
          <w:sz w:val="24"/>
          <w:szCs w:val="24"/>
        </w:rPr>
      </w:pPr>
      <w:r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8</w:t>
      </w:r>
      <w:r w:rsidR="0079521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r w:rsidR="003D44E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Zamknięcie obrad</w:t>
      </w:r>
      <w:bookmarkEnd w:id="2"/>
      <w:bookmarkEnd w:id="4"/>
      <w:bookmarkEnd w:id="5"/>
      <w:bookmarkEnd w:id="6"/>
      <w:bookmarkEnd w:id="7"/>
      <w:bookmarkEnd w:id="10"/>
      <w:r w:rsidR="00A12D7C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bookmarkEnd w:id="0"/>
      <w:r w:rsidR="00665297" w:rsidRPr="00441AF1">
        <w:rPr>
          <w:rFonts w:eastAsia="Times New Roman" w:cs="Calibri"/>
          <w:kern w:val="1"/>
          <w:sz w:val="24"/>
          <w:szCs w:val="24"/>
        </w:rPr>
        <w:t xml:space="preserve">   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</w:t>
      </w:r>
    </w:p>
    <w:p w14:paraId="3025C55B" w14:textId="2A58FFE5" w:rsidR="00665297" w:rsidRPr="00441AF1" w:rsidRDefault="00CD16A5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</w:t>
      </w:r>
      <w:r w:rsidR="003320D4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Przewodniczący Rady Miejskiej                                                                                      </w:t>
      </w:r>
    </w:p>
    <w:p w14:paraId="3410F8FE" w14:textId="14933A4D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</w:t>
      </w:r>
      <w:r w:rsidR="003D67E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072D8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3531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w Chorzelach</w:t>
      </w:r>
    </w:p>
    <w:p w14:paraId="0A2D0650" w14:textId="77777777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</w:p>
    <w:p w14:paraId="7C57DCF6" w14:textId="5BD93856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</w:t>
      </w:r>
      <w:r w:rsid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Andrzej Krawczyk</w:t>
      </w:r>
      <w:bookmarkEnd w:id="1"/>
    </w:p>
    <w:sectPr w:rsidR="00665297" w:rsidRPr="00441AF1" w:rsidSect="00602F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B8FC1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00705E3"/>
    <w:multiLevelType w:val="hybridMultilevel"/>
    <w:tmpl w:val="AFCE0B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9677500">
    <w:abstractNumId w:val="0"/>
  </w:num>
  <w:num w:numId="2" w16cid:durableId="205799499">
    <w:abstractNumId w:val="1"/>
  </w:num>
  <w:num w:numId="3" w16cid:durableId="1052464201">
    <w:abstractNumId w:val="12"/>
  </w:num>
  <w:num w:numId="4" w16cid:durableId="989557300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2115710007">
    <w:abstractNumId w:val="5"/>
  </w:num>
  <w:num w:numId="6" w16cid:durableId="2118526218">
    <w:abstractNumId w:val="11"/>
  </w:num>
  <w:num w:numId="7" w16cid:durableId="762185152">
    <w:abstractNumId w:val="10"/>
  </w:num>
  <w:num w:numId="8" w16cid:durableId="1325427509">
    <w:abstractNumId w:val="15"/>
  </w:num>
  <w:num w:numId="9" w16cid:durableId="448209120">
    <w:abstractNumId w:val="3"/>
  </w:num>
  <w:num w:numId="10" w16cid:durableId="1885680031">
    <w:abstractNumId w:val="7"/>
  </w:num>
  <w:num w:numId="11" w16cid:durableId="1787893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918393">
    <w:abstractNumId w:val="12"/>
    <w:lvlOverride w:ilvl="0">
      <w:startOverride w:val="1"/>
    </w:lvlOverride>
  </w:num>
  <w:num w:numId="13" w16cid:durableId="440533110">
    <w:abstractNumId w:val="6"/>
  </w:num>
  <w:num w:numId="14" w16cid:durableId="1403942769">
    <w:abstractNumId w:val="2"/>
  </w:num>
  <w:num w:numId="15" w16cid:durableId="1843200483">
    <w:abstractNumId w:val="8"/>
  </w:num>
  <w:num w:numId="16" w16cid:durableId="319508646">
    <w:abstractNumId w:val="9"/>
  </w:num>
  <w:num w:numId="17" w16cid:durableId="1137187925">
    <w:abstractNumId w:val="13"/>
  </w:num>
  <w:num w:numId="18" w16cid:durableId="1074283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2D8"/>
    <w:rsid w:val="00007D9B"/>
    <w:rsid w:val="0003032E"/>
    <w:rsid w:val="000317EE"/>
    <w:rsid w:val="00035312"/>
    <w:rsid w:val="00041301"/>
    <w:rsid w:val="00043F30"/>
    <w:rsid w:val="000B376E"/>
    <w:rsid w:val="000B6A71"/>
    <w:rsid w:val="000C0F2C"/>
    <w:rsid w:val="000C2B90"/>
    <w:rsid w:val="00106106"/>
    <w:rsid w:val="00112F8C"/>
    <w:rsid w:val="0011571C"/>
    <w:rsid w:val="00126157"/>
    <w:rsid w:val="0017120C"/>
    <w:rsid w:val="00176DA1"/>
    <w:rsid w:val="00183434"/>
    <w:rsid w:val="001E1F24"/>
    <w:rsid w:val="001F4411"/>
    <w:rsid w:val="002029DC"/>
    <w:rsid w:val="00220CAC"/>
    <w:rsid w:val="00236936"/>
    <w:rsid w:val="00260896"/>
    <w:rsid w:val="00264545"/>
    <w:rsid w:val="002753BB"/>
    <w:rsid w:val="00291BE9"/>
    <w:rsid w:val="00292665"/>
    <w:rsid w:val="00293225"/>
    <w:rsid w:val="00295998"/>
    <w:rsid w:val="002A683D"/>
    <w:rsid w:val="002B2786"/>
    <w:rsid w:val="002B3284"/>
    <w:rsid w:val="002B5D0F"/>
    <w:rsid w:val="002D2A7C"/>
    <w:rsid w:val="002D2F73"/>
    <w:rsid w:val="002E40D6"/>
    <w:rsid w:val="002F5896"/>
    <w:rsid w:val="002F5A75"/>
    <w:rsid w:val="002F7675"/>
    <w:rsid w:val="003320D4"/>
    <w:rsid w:val="003405EA"/>
    <w:rsid w:val="00341291"/>
    <w:rsid w:val="00353F25"/>
    <w:rsid w:val="00365B4C"/>
    <w:rsid w:val="003B119F"/>
    <w:rsid w:val="003C2E03"/>
    <w:rsid w:val="003D29DA"/>
    <w:rsid w:val="003D44E7"/>
    <w:rsid w:val="003D67E2"/>
    <w:rsid w:val="003F3950"/>
    <w:rsid w:val="0040079F"/>
    <w:rsid w:val="0041193D"/>
    <w:rsid w:val="00441AF1"/>
    <w:rsid w:val="00443814"/>
    <w:rsid w:val="004652A9"/>
    <w:rsid w:val="00472D20"/>
    <w:rsid w:val="0048306C"/>
    <w:rsid w:val="00492140"/>
    <w:rsid w:val="004A49D0"/>
    <w:rsid w:val="004B5F95"/>
    <w:rsid w:val="004B7260"/>
    <w:rsid w:val="004C066B"/>
    <w:rsid w:val="004C3D36"/>
    <w:rsid w:val="004C5DB3"/>
    <w:rsid w:val="004E0280"/>
    <w:rsid w:val="004E1639"/>
    <w:rsid w:val="00542FF2"/>
    <w:rsid w:val="00553890"/>
    <w:rsid w:val="00563DD9"/>
    <w:rsid w:val="00574E15"/>
    <w:rsid w:val="005B2DD1"/>
    <w:rsid w:val="005B5881"/>
    <w:rsid w:val="005B6AA7"/>
    <w:rsid w:val="005F4C4D"/>
    <w:rsid w:val="00602FE6"/>
    <w:rsid w:val="00605596"/>
    <w:rsid w:val="006059DC"/>
    <w:rsid w:val="00631627"/>
    <w:rsid w:val="00647A14"/>
    <w:rsid w:val="00652E6B"/>
    <w:rsid w:val="0065593B"/>
    <w:rsid w:val="0066310C"/>
    <w:rsid w:val="00665297"/>
    <w:rsid w:val="0067047E"/>
    <w:rsid w:val="0067648F"/>
    <w:rsid w:val="00676689"/>
    <w:rsid w:val="00685A46"/>
    <w:rsid w:val="00690927"/>
    <w:rsid w:val="00696A48"/>
    <w:rsid w:val="006B0EB4"/>
    <w:rsid w:val="006B2F59"/>
    <w:rsid w:val="006D78B7"/>
    <w:rsid w:val="007510FF"/>
    <w:rsid w:val="00755281"/>
    <w:rsid w:val="00765779"/>
    <w:rsid w:val="00786298"/>
    <w:rsid w:val="0078667F"/>
    <w:rsid w:val="00793ABC"/>
    <w:rsid w:val="00795215"/>
    <w:rsid w:val="007F05ED"/>
    <w:rsid w:val="007F5A4B"/>
    <w:rsid w:val="007F6E20"/>
    <w:rsid w:val="008331FB"/>
    <w:rsid w:val="00863F2B"/>
    <w:rsid w:val="00882DB7"/>
    <w:rsid w:val="008B5F22"/>
    <w:rsid w:val="008C0A75"/>
    <w:rsid w:val="008C754B"/>
    <w:rsid w:val="009114B8"/>
    <w:rsid w:val="009425F8"/>
    <w:rsid w:val="009448B6"/>
    <w:rsid w:val="009540C5"/>
    <w:rsid w:val="00957FBE"/>
    <w:rsid w:val="00993BD5"/>
    <w:rsid w:val="00995AA6"/>
    <w:rsid w:val="009A4D19"/>
    <w:rsid w:val="009A5704"/>
    <w:rsid w:val="009B2BCC"/>
    <w:rsid w:val="009C6977"/>
    <w:rsid w:val="009C75C0"/>
    <w:rsid w:val="009D2F94"/>
    <w:rsid w:val="009D3C42"/>
    <w:rsid w:val="009E64CB"/>
    <w:rsid w:val="009F0FB8"/>
    <w:rsid w:val="00A03821"/>
    <w:rsid w:val="00A12D7C"/>
    <w:rsid w:val="00A17999"/>
    <w:rsid w:val="00A212E2"/>
    <w:rsid w:val="00A21F8F"/>
    <w:rsid w:val="00A32E40"/>
    <w:rsid w:val="00A44F01"/>
    <w:rsid w:val="00A5250B"/>
    <w:rsid w:val="00A54F02"/>
    <w:rsid w:val="00A64F39"/>
    <w:rsid w:val="00A710AA"/>
    <w:rsid w:val="00A85FB5"/>
    <w:rsid w:val="00A91C3A"/>
    <w:rsid w:val="00A96EB2"/>
    <w:rsid w:val="00AA079E"/>
    <w:rsid w:val="00AB31EF"/>
    <w:rsid w:val="00AC59B8"/>
    <w:rsid w:val="00AE2964"/>
    <w:rsid w:val="00AE6419"/>
    <w:rsid w:val="00AE7791"/>
    <w:rsid w:val="00AF2E37"/>
    <w:rsid w:val="00B03005"/>
    <w:rsid w:val="00B24B64"/>
    <w:rsid w:val="00B511F9"/>
    <w:rsid w:val="00B7220D"/>
    <w:rsid w:val="00B91A0B"/>
    <w:rsid w:val="00B920CF"/>
    <w:rsid w:val="00B93519"/>
    <w:rsid w:val="00BC06AD"/>
    <w:rsid w:val="00BC291F"/>
    <w:rsid w:val="00BC35E8"/>
    <w:rsid w:val="00BC76E9"/>
    <w:rsid w:val="00BE3DD2"/>
    <w:rsid w:val="00BE6047"/>
    <w:rsid w:val="00BF0B81"/>
    <w:rsid w:val="00C06D37"/>
    <w:rsid w:val="00C11D4F"/>
    <w:rsid w:val="00C260D0"/>
    <w:rsid w:val="00C41A6D"/>
    <w:rsid w:val="00C64EF7"/>
    <w:rsid w:val="00C67406"/>
    <w:rsid w:val="00C949B6"/>
    <w:rsid w:val="00CA60A3"/>
    <w:rsid w:val="00CB632E"/>
    <w:rsid w:val="00CD16A5"/>
    <w:rsid w:val="00CD37B7"/>
    <w:rsid w:val="00CE3871"/>
    <w:rsid w:val="00CE7806"/>
    <w:rsid w:val="00CF3CFA"/>
    <w:rsid w:val="00CF6DD0"/>
    <w:rsid w:val="00D26F58"/>
    <w:rsid w:val="00D3700E"/>
    <w:rsid w:val="00D4170D"/>
    <w:rsid w:val="00D43F55"/>
    <w:rsid w:val="00D47F33"/>
    <w:rsid w:val="00D62CFB"/>
    <w:rsid w:val="00D67AC6"/>
    <w:rsid w:val="00D80F2B"/>
    <w:rsid w:val="00D975F1"/>
    <w:rsid w:val="00DA786B"/>
    <w:rsid w:val="00DB782B"/>
    <w:rsid w:val="00DD3AC5"/>
    <w:rsid w:val="00DE42F2"/>
    <w:rsid w:val="00E00CBC"/>
    <w:rsid w:val="00E35455"/>
    <w:rsid w:val="00E744EF"/>
    <w:rsid w:val="00E93869"/>
    <w:rsid w:val="00EB30BB"/>
    <w:rsid w:val="00ED189B"/>
    <w:rsid w:val="00EF2DB8"/>
    <w:rsid w:val="00F05C2D"/>
    <w:rsid w:val="00F307B1"/>
    <w:rsid w:val="00F40721"/>
    <w:rsid w:val="00F67BD1"/>
    <w:rsid w:val="00F95C27"/>
    <w:rsid w:val="00FA4510"/>
    <w:rsid w:val="00FB1738"/>
    <w:rsid w:val="00FB7AAE"/>
    <w:rsid w:val="00FE1BCA"/>
    <w:rsid w:val="00FE2C57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FE9"/>
  <w15:chartTrackingRefBased/>
  <w15:docId w15:val="{2F8B1063-69FC-417C-8001-DB92FE1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qFormat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82DB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26</cp:revision>
  <cp:lastPrinted>2024-08-29T09:23:00Z</cp:lastPrinted>
  <dcterms:created xsi:type="dcterms:W3CDTF">2024-08-28T13:27:00Z</dcterms:created>
  <dcterms:modified xsi:type="dcterms:W3CDTF">2025-01-17T13:16:00Z</dcterms:modified>
</cp:coreProperties>
</file>