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49C" w:rsidRDefault="00877EBA" w:rsidP="004E40E9">
      <w:pPr>
        <w:spacing w:after="0"/>
        <w:jc w:val="center"/>
        <w:rPr>
          <w:rFonts w:ascii="Trebuchet MS" w:hAnsi="Trebuchet MS"/>
          <w:b/>
        </w:rPr>
      </w:pPr>
      <w:r w:rsidRPr="00877EBA">
        <w:rPr>
          <w:rFonts w:ascii="Trebuchet MS" w:hAnsi="Trebuchet MS"/>
          <w:b/>
        </w:rPr>
        <w:t xml:space="preserve">OPIS POSTĘPOWANIA O ZAWARCIE UMOWY KONCESJI </w:t>
      </w:r>
    </w:p>
    <w:p w:rsidR="004E40E9" w:rsidRPr="00877EBA" w:rsidRDefault="004E40E9" w:rsidP="004E40E9">
      <w:pPr>
        <w:spacing w:after="0"/>
        <w:jc w:val="center"/>
        <w:rPr>
          <w:rFonts w:ascii="Trebuchet MS" w:hAnsi="Trebuchet MS"/>
          <w:b/>
        </w:rPr>
      </w:pPr>
    </w:p>
    <w:p w:rsidR="00877EBA" w:rsidRDefault="00877EBA" w:rsidP="004E40E9">
      <w:pPr>
        <w:pStyle w:val="Akapitzlist"/>
        <w:numPr>
          <w:ilvl w:val="0"/>
          <w:numId w:val="1"/>
        </w:num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Podstawa prawna:</w:t>
      </w:r>
    </w:p>
    <w:p w:rsidR="00877EBA" w:rsidRDefault="00877EBA" w:rsidP="004E40E9">
      <w:pPr>
        <w:pStyle w:val="Akapitzlist"/>
        <w:spacing w:after="0"/>
        <w:ind w:left="360"/>
        <w:jc w:val="both"/>
        <w:rPr>
          <w:rFonts w:ascii="Trebuchet MS" w:hAnsi="Trebuchet MS"/>
        </w:rPr>
      </w:pPr>
    </w:p>
    <w:p w:rsidR="00877EBA" w:rsidRDefault="00877EBA" w:rsidP="004E40E9">
      <w:pPr>
        <w:pStyle w:val="Akapitzlist"/>
        <w:spacing w:after="0"/>
        <w:ind w:left="360"/>
        <w:jc w:val="both"/>
        <w:rPr>
          <w:rFonts w:ascii="Trebuchet MS" w:hAnsi="Trebuchet MS"/>
        </w:rPr>
      </w:pPr>
      <w:r>
        <w:rPr>
          <w:rFonts w:ascii="Trebuchet MS" w:hAnsi="Trebuchet MS"/>
        </w:rPr>
        <w:t>Postępowanie jest prowadzone w oparciu o przepisy ustawy:</w:t>
      </w:r>
    </w:p>
    <w:p w:rsidR="00877EBA" w:rsidRDefault="00877EBA" w:rsidP="00F572A4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ustawy z dnia </w:t>
      </w:r>
      <w:r w:rsidR="00F572A4" w:rsidRPr="00F572A4">
        <w:rPr>
          <w:rFonts w:ascii="Trebuchet MS" w:hAnsi="Trebuchet MS"/>
        </w:rPr>
        <w:t>21 października 2016 roku o umowie koncesji na roboty budowlane lub usługi (Dz.U. z 2016 r., poz. 1920</w:t>
      </w:r>
      <w:r>
        <w:rPr>
          <w:rFonts w:ascii="Trebuchet MS" w:hAnsi="Trebuchet MS"/>
        </w:rPr>
        <w:t>);</w:t>
      </w:r>
    </w:p>
    <w:p w:rsidR="00877EBA" w:rsidRPr="00DE27FC" w:rsidRDefault="00DE27FC" w:rsidP="004E40E9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ustawy z dnia 23 kwietnia 1964 r. Kodeks cywilny </w:t>
      </w:r>
      <w:r w:rsidR="00F572A4">
        <w:rPr>
          <w:rFonts w:ascii="Trebuchet MS" w:hAnsi="Trebuchet MS"/>
          <w:bCs/>
        </w:rPr>
        <w:t>(Dz.U. z 2017</w:t>
      </w:r>
      <w:r w:rsidRPr="00DE27FC">
        <w:rPr>
          <w:rFonts w:ascii="Trebuchet MS" w:hAnsi="Trebuchet MS"/>
          <w:bCs/>
        </w:rPr>
        <w:t xml:space="preserve"> r. poz. </w:t>
      </w:r>
      <w:r w:rsidR="00F572A4">
        <w:rPr>
          <w:rFonts w:ascii="Trebuchet MS" w:hAnsi="Trebuchet MS"/>
          <w:bCs/>
        </w:rPr>
        <w:t>459</w:t>
      </w:r>
      <w:r>
        <w:rPr>
          <w:rFonts w:ascii="Trebuchet MS" w:hAnsi="Trebuchet MS"/>
          <w:bCs/>
        </w:rPr>
        <w:t xml:space="preserve"> z </w:t>
      </w:r>
      <w:proofErr w:type="spellStart"/>
      <w:r>
        <w:rPr>
          <w:rFonts w:ascii="Trebuchet MS" w:hAnsi="Trebuchet MS"/>
          <w:bCs/>
        </w:rPr>
        <w:t>późn</w:t>
      </w:r>
      <w:proofErr w:type="spellEnd"/>
      <w:r>
        <w:rPr>
          <w:rFonts w:ascii="Trebuchet MS" w:hAnsi="Trebuchet MS"/>
          <w:bCs/>
        </w:rPr>
        <w:t>. zm.</w:t>
      </w:r>
      <w:r w:rsidRPr="00DE27FC">
        <w:rPr>
          <w:rFonts w:ascii="Trebuchet MS" w:hAnsi="Trebuchet MS"/>
          <w:bCs/>
        </w:rPr>
        <w:t>)</w:t>
      </w:r>
      <w:r>
        <w:rPr>
          <w:rFonts w:ascii="Trebuchet MS" w:hAnsi="Trebuchet MS"/>
          <w:bCs/>
        </w:rPr>
        <w:t>;</w:t>
      </w:r>
    </w:p>
    <w:p w:rsidR="00DE27FC" w:rsidRPr="009072D3" w:rsidRDefault="00A54607" w:rsidP="004E40E9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Cs/>
        </w:rPr>
        <w:t xml:space="preserve">ustawa z dnia 16 grudnia 2010 r. o publicznym transporcie zbiorowym </w:t>
      </w:r>
      <w:r w:rsidRPr="00A54607">
        <w:rPr>
          <w:rFonts w:ascii="Trebuchet MS" w:hAnsi="Trebuchet MS"/>
          <w:bCs/>
        </w:rPr>
        <w:t xml:space="preserve">(Dz.U. z </w:t>
      </w:r>
      <w:r w:rsidR="00F572A4">
        <w:rPr>
          <w:rFonts w:ascii="Trebuchet MS" w:hAnsi="Trebuchet MS"/>
          <w:bCs/>
        </w:rPr>
        <w:t>2017 r., poz. 2136</w:t>
      </w:r>
      <w:r w:rsidRPr="00A54607">
        <w:rPr>
          <w:rFonts w:ascii="Trebuchet MS" w:hAnsi="Trebuchet MS"/>
          <w:bCs/>
        </w:rPr>
        <w:t>)</w:t>
      </w:r>
      <w:r>
        <w:rPr>
          <w:rFonts w:ascii="Trebuchet MS" w:hAnsi="Trebuchet MS"/>
          <w:bCs/>
        </w:rPr>
        <w:t>.</w:t>
      </w:r>
    </w:p>
    <w:p w:rsidR="009072D3" w:rsidRPr="00A54607" w:rsidRDefault="009072D3" w:rsidP="004E40E9">
      <w:pPr>
        <w:pStyle w:val="Akapitzlist"/>
        <w:spacing w:after="0"/>
        <w:ind w:left="1080"/>
        <w:jc w:val="both"/>
        <w:rPr>
          <w:rFonts w:ascii="Trebuchet MS" w:hAnsi="Trebuchet MS"/>
        </w:rPr>
      </w:pPr>
    </w:p>
    <w:p w:rsidR="00F06CBE" w:rsidRPr="00E35A21" w:rsidRDefault="009072D3" w:rsidP="004E40E9">
      <w:pPr>
        <w:pStyle w:val="Akapitzlist"/>
        <w:numPr>
          <w:ilvl w:val="0"/>
          <w:numId w:val="1"/>
        </w:num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Oznaczenia i definicje użyte w niniejszym dokumencie należy rozumieć w taki sposób, jaki zostały im nadane znaczenia w ustawie o umowie </w:t>
      </w:r>
      <w:r w:rsidR="00F06CBE">
        <w:rPr>
          <w:rFonts w:ascii="Trebuchet MS" w:hAnsi="Trebuchet MS"/>
        </w:rPr>
        <w:t xml:space="preserve">koncesji na roboty budowlane lub usługi lub ustawie o publicznym transporcie zbiorowym. </w:t>
      </w:r>
    </w:p>
    <w:p w:rsidR="00E35A21" w:rsidRPr="00E35A21" w:rsidRDefault="008D674C" w:rsidP="004E40E9">
      <w:pPr>
        <w:pStyle w:val="Akapitzlist"/>
        <w:numPr>
          <w:ilvl w:val="0"/>
          <w:numId w:val="1"/>
        </w:numPr>
        <w:spacing w:before="240" w:after="0"/>
        <w:jc w:val="both"/>
        <w:rPr>
          <w:rFonts w:ascii="Trebuchet MS" w:hAnsi="Trebuchet MS"/>
        </w:rPr>
      </w:pPr>
      <w:r w:rsidRPr="008D674C">
        <w:rPr>
          <w:rFonts w:ascii="Trebuchet MS" w:hAnsi="Trebuchet MS"/>
        </w:rPr>
        <w:t xml:space="preserve">Poniższy opis postępowania przeznaczony jest dla </w:t>
      </w:r>
      <w:r w:rsidR="00E35A21">
        <w:rPr>
          <w:rFonts w:ascii="Trebuchet MS" w:hAnsi="Trebuchet MS"/>
        </w:rPr>
        <w:t>Wykonawców</w:t>
      </w:r>
      <w:r w:rsidRPr="008D674C">
        <w:rPr>
          <w:rFonts w:ascii="Trebuchet MS" w:hAnsi="Trebuchet MS"/>
        </w:rPr>
        <w:t>, w celu</w:t>
      </w:r>
      <w:r>
        <w:rPr>
          <w:rFonts w:ascii="Trebuchet MS" w:hAnsi="Trebuchet MS"/>
        </w:rPr>
        <w:t xml:space="preserve"> </w:t>
      </w:r>
      <w:r w:rsidRPr="008D674C">
        <w:rPr>
          <w:rFonts w:ascii="Trebuchet MS" w:hAnsi="Trebuchet MS"/>
        </w:rPr>
        <w:t xml:space="preserve">uproszczonego przedstawienia procedury, jaką będzie się posługiwał </w:t>
      </w:r>
      <w:r w:rsidR="00A17715">
        <w:rPr>
          <w:rFonts w:ascii="Trebuchet MS" w:hAnsi="Trebuchet MS"/>
        </w:rPr>
        <w:t>Zamawiający</w:t>
      </w:r>
      <w:r w:rsidRPr="008D674C">
        <w:rPr>
          <w:rFonts w:ascii="Trebuchet MS" w:hAnsi="Trebuchet MS"/>
        </w:rPr>
        <w:t xml:space="preserve"> w</w:t>
      </w:r>
      <w:r>
        <w:rPr>
          <w:rFonts w:ascii="Trebuchet MS" w:hAnsi="Trebuchet MS"/>
        </w:rPr>
        <w:t xml:space="preserve"> </w:t>
      </w:r>
      <w:r w:rsidRPr="008D674C">
        <w:rPr>
          <w:rFonts w:ascii="Trebuchet MS" w:hAnsi="Trebuchet MS"/>
        </w:rPr>
        <w:t>postępowaniu o zawarcie umowy koncesji.</w:t>
      </w:r>
    </w:p>
    <w:p w:rsidR="008D674C" w:rsidRPr="008D674C" w:rsidRDefault="008D674C" w:rsidP="004E40E9">
      <w:pPr>
        <w:pStyle w:val="Akapitzlist"/>
        <w:numPr>
          <w:ilvl w:val="0"/>
          <w:numId w:val="1"/>
        </w:numPr>
        <w:spacing w:before="240" w:after="0"/>
        <w:jc w:val="both"/>
        <w:rPr>
          <w:rFonts w:ascii="Trebuchet MS" w:hAnsi="Trebuchet MS"/>
        </w:rPr>
      </w:pPr>
      <w:r w:rsidRPr="008D674C">
        <w:rPr>
          <w:rFonts w:ascii="Trebuchet MS" w:hAnsi="Trebuchet MS"/>
        </w:rPr>
        <w:t>Postępowanie prowadzi się w języku polskim.</w:t>
      </w:r>
    </w:p>
    <w:p w:rsidR="004E40E9" w:rsidRDefault="00A17715" w:rsidP="00874542">
      <w:pPr>
        <w:pStyle w:val="Akapitzlist"/>
        <w:numPr>
          <w:ilvl w:val="0"/>
          <w:numId w:val="1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8D674C" w:rsidRPr="008D674C">
        <w:rPr>
          <w:rFonts w:ascii="Trebuchet MS" w:hAnsi="Trebuchet MS"/>
        </w:rPr>
        <w:t xml:space="preserve"> zapewni przeprowadzenie Postępowania w sposób przejrzysty, z</w:t>
      </w:r>
      <w:r w:rsidR="008D674C">
        <w:rPr>
          <w:rFonts w:ascii="Trebuchet MS" w:hAnsi="Trebuchet MS"/>
        </w:rPr>
        <w:t xml:space="preserve"> </w:t>
      </w:r>
      <w:r w:rsidR="008D674C" w:rsidRPr="008D674C">
        <w:rPr>
          <w:rFonts w:ascii="Trebuchet MS" w:hAnsi="Trebuchet MS"/>
        </w:rPr>
        <w:t>dochowaniem należytej staranności, zgodnie z zasadami uczciwej konkurencji i</w:t>
      </w:r>
      <w:r w:rsidR="008D674C">
        <w:rPr>
          <w:rFonts w:ascii="Trebuchet MS" w:hAnsi="Trebuchet MS"/>
        </w:rPr>
        <w:t xml:space="preserve"> </w:t>
      </w:r>
      <w:r w:rsidR="008D674C" w:rsidRPr="008D674C">
        <w:rPr>
          <w:rFonts w:ascii="Trebuchet MS" w:hAnsi="Trebuchet MS"/>
        </w:rPr>
        <w:t xml:space="preserve">przeprowadzi je w sposób umożliwiający potencjalnym </w:t>
      </w:r>
      <w:r>
        <w:rPr>
          <w:rFonts w:ascii="Trebuchet MS" w:hAnsi="Trebuchet MS"/>
        </w:rPr>
        <w:t>Wykonawcom/</w:t>
      </w:r>
      <w:r w:rsidR="008D674C" w:rsidRPr="008D674C">
        <w:rPr>
          <w:rFonts w:ascii="Trebuchet MS" w:hAnsi="Trebuchet MS"/>
        </w:rPr>
        <w:t>Operatorom równy dostęp do</w:t>
      </w:r>
      <w:r w:rsidR="008D674C">
        <w:rPr>
          <w:rFonts w:ascii="Trebuchet MS" w:hAnsi="Trebuchet MS"/>
        </w:rPr>
        <w:t xml:space="preserve"> </w:t>
      </w:r>
      <w:r w:rsidR="008D674C" w:rsidRPr="008D674C">
        <w:rPr>
          <w:rFonts w:ascii="Trebuchet MS" w:hAnsi="Trebuchet MS"/>
        </w:rPr>
        <w:t>wykonywania umowy o konce</w:t>
      </w:r>
      <w:r w:rsidR="008D674C">
        <w:rPr>
          <w:rFonts w:ascii="Trebuchet MS" w:hAnsi="Trebuchet MS"/>
        </w:rPr>
        <w:t>s</w:t>
      </w:r>
      <w:r w:rsidR="00E35A21">
        <w:rPr>
          <w:rFonts w:ascii="Trebuchet MS" w:hAnsi="Trebuchet MS"/>
        </w:rPr>
        <w:t>ji. Wszyscy</w:t>
      </w:r>
      <w:r w:rsidR="008D674C" w:rsidRPr="008D674C">
        <w:rPr>
          <w:rFonts w:ascii="Trebuchet MS" w:hAnsi="Trebuchet MS"/>
        </w:rPr>
        <w:t xml:space="preserve"> </w:t>
      </w:r>
      <w:r w:rsidR="00E35A21">
        <w:rPr>
          <w:rFonts w:ascii="Trebuchet MS" w:hAnsi="Trebuchet MS"/>
        </w:rPr>
        <w:t>Wykonawcy będą traktowani</w:t>
      </w:r>
      <w:r w:rsidR="008D674C">
        <w:rPr>
          <w:rFonts w:ascii="Trebuchet MS" w:hAnsi="Trebuchet MS"/>
        </w:rPr>
        <w:t xml:space="preserve"> </w:t>
      </w:r>
      <w:r w:rsidR="00E35A21">
        <w:rPr>
          <w:rFonts w:ascii="Trebuchet MS" w:hAnsi="Trebuchet MS"/>
        </w:rPr>
        <w:t>równo i nie będą dyskryminowani</w:t>
      </w:r>
      <w:r w:rsidR="008D674C" w:rsidRPr="008D674C">
        <w:rPr>
          <w:rFonts w:ascii="Trebuchet MS" w:hAnsi="Trebuchet MS"/>
        </w:rPr>
        <w:t xml:space="preserve"> w Postępowaniu.</w:t>
      </w:r>
    </w:p>
    <w:p w:rsidR="001A39BE" w:rsidRDefault="004E40E9" w:rsidP="001A39BE">
      <w:pPr>
        <w:pStyle w:val="Akapitzlist"/>
        <w:numPr>
          <w:ilvl w:val="0"/>
          <w:numId w:val="1"/>
        </w:numPr>
        <w:spacing w:before="240" w:after="0"/>
        <w:jc w:val="both"/>
        <w:rPr>
          <w:rFonts w:ascii="Trebuchet MS" w:hAnsi="Trebuchet MS"/>
        </w:rPr>
      </w:pPr>
      <w:r w:rsidRPr="004E40E9">
        <w:rPr>
          <w:rFonts w:ascii="Trebuchet MS" w:hAnsi="Trebuchet MS"/>
        </w:rPr>
        <w:t>Postępowanie prowadzące do wyboru Operatora</w:t>
      </w:r>
      <w:r w:rsidR="00A17715">
        <w:rPr>
          <w:rFonts w:ascii="Trebuchet MS" w:hAnsi="Trebuchet MS"/>
        </w:rPr>
        <w:t>/Wykonawcy</w:t>
      </w:r>
      <w:r w:rsidR="001D5357">
        <w:rPr>
          <w:rFonts w:ascii="Trebuchet MS" w:hAnsi="Trebuchet MS"/>
        </w:rPr>
        <w:t xml:space="preserve"> będzie przeprowadzone na podstawie art. 29 ust. 1 pkt 2) ustawy o umowie koncesji na roboty budowlane lub usługi</w:t>
      </w:r>
      <w:r w:rsidR="00311248">
        <w:rPr>
          <w:rFonts w:ascii="Trebuchet MS" w:hAnsi="Trebuchet MS"/>
        </w:rPr>
        <w:t xml:space="preserve">, gdzie </w:t>
      </w:r>
      <w:r w:rsidR="00311248" w:rsidRPr="00311248">
        <w:rPr>
          <w:rFonts w:ascii="Trebuchet MS" w:hAnsi="Trebuchet MS"/>
        </w:rPr>
        <w:t>w odpowiedzi na ogłoszenie o koncesji wszyscy zainteresowani wykonawcy składają wnioski o dopuszczenie do udziału w postępowaniu o zawarcie umowy koncesji wraz z informacjami na potrzeby oceny spełniania kryteriów kwalifikacji, a następnie</w:t>
      </w:r>
      <w:r w:rsidR="00311248">
        <w:rPr>
          <w:rFonts w:ascii="Trebuchet MS" w:hAnsi="Trebuchet MS"/>
        </w:rPr>
        <w:t xml:space="preserve"> Zamawiający</w:t>
      </w:r>
      <w:r w:rsidR="00311248" w:rsidRPr="00311248">
        <w:rPr>
          <w:rFonts w:ascii="Trebuchet MS" w:hAnsi="Trebuchet MS"/>
        </w:rPr>
        <w:t xml:space="preserve"> zaprasza do składania ofert albo do negocjacji i składania ofert wykonawców, którzy spełniają kryteria kwalifikacji</w:t>
      </w:r>
      <w:r w:rsidR="001D5357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 xml:space="preserve"> </w:t>
      </w:r>
      <w:r w:rsidR="00311248">
        <w:rPr>
          <w:rFonts w:ascii="Trebuchet MS" w:hAnsi="Trebuchet MS"/>
        </w:rPr>
        <w:t xml:space="preserve">i </w:t>
      </w:r>
      <w:r w:rsidRPr="004E40E9">
        <w:rPr>
          <w:rFonts w:ascii="Trebuchet MS" w:hAnsi="Trebuchet MS"/>
        </w:rPr>
        <w:t>składa się z kilku etapów:</w:t>
      </w:r>
    </w:p>
    <w:p w:rsidR="001A39BE" w:rsidRPr="001A39BE" w:rsidRDefault="001A39BE" w:rsidP="001A39BE">
      <w:pPr>
        <w:pStyle w:val="Akapitzlist"/>
        <w:spacing w:before="240" w:after="0"/>
        <w:jc w:val="both"/>
        <w:rPr>
          <w:rFonts w:ascii="Trebuchet MS" w:hAnsi="Trebuchet MS"/>
        </w:rPr>
      </w:pPr>
    </w:p>
    <w:p w:rsidR="001A39BE" w:rsidRDefault="004E40E9" w:rsidP="004E40E9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 w:rsidRPr="001A39BE">
        <w:rPr>
          <w:rFonts w:ascii="Trebuchet MS" w:hAnsi="Trebuchet MS"/>
          <w:b/>
        </w:rPr>
        <w:t>Pierwszy etap Postępowania obejmuje przygotowanie i publikację Ogłoszenia o koncesji wraz z wymaganymi załącznikami.</w:t>
      </w:r>
    </w:p>
    <w:p w:rsidR="001A39BE" w:rsidRDefault="001A39BE" w:rsidP="001A39BE">
      <w:pPr>
        <w:pStyle w:val="Akapitzlist"/>
        <w:spacing w:before="240" w:after="0"/>
        <w:ind w:left="360"/>
        <w:jc w:val="both"/>
        <w:rPr>
          <w:rFonts w:ascii="Trebuchet MS" w:hAnsi="Trebuchet MS"/>
          <w:b/>
        </w:rPr>
      </w:pPr>
    </w:p>
    <w:p w:rsidR="00F67268" w:rsidRDefault="00983F60" w:rsidP="004E40E9">
      <w:pPr>
        <w:pStyle w:val="Akapitzlist"/>
        <w:numPr>
          <w:ilvl w:val="0"/>
          <w:numId w:val="4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F67268">
        <w:rPr>
          <w:rFonts w:ascii="Trebuchet MS" w:hAnsi="Trebuchet MS"/>
        </w:rPr>
        <w:t xml:space="preserve"> wszczyna Postępowanie przez publikację Ogłoszenia o koncesji</w:t>
      </w:r>
      <w:r w:rsidR="001A39BE" w:rsidRPr="00F67268">
        <w:rPr>
          <w:rFonts w:ascii="Trebuchet MS" w:hAnsi="Trebuchet MS"/>
        </w:rPr>
        <w:t xml:space="preserve"> </w:t>
      </w:r>
      <w:r w:rsidR="004E40E9" w:rsidRPr="00F67268">
        <w:rPr>
          <w:rFonts w:ascii="Trebuchet MS" w:hAnsi="Trebuchet MS"/>
        </w:rPr>
        <w:t>w Biuletynie Zamówień Publicznych (BZP). Niezwłocznie po zamieszczeniu Ogłoszenia</w:t>
      </w:r>
      <w:r w:rsidR="001A39BE" w:rsidRPr="00F67268">
        <w:rPr>
          <w:rFonts w:ascii="Trebuchet MS" w:hAnsi="Trebuchet MS"/>
        </w:rPr>
        <w:t xml:space="preserve"> </w:t>
      </w:r>
      <w:r w:rsidR="004E40E9" w:rsidRPr="00F67268">
        <w:rPr>
          <w:rFonts w:ascii="Trebuchet MS" w:hAnsi="Trebuchet MS"/>
        </w:rPr>
        <w:t xml:space="preserve">o koncesji w BZP </w:t>
      </w:r>
      <w:r>
        <w:rPr>
          <w:rFonts w:ascii="Trebuchet MS" w:hAnsi="Trebuchet MS"/>
        </w:rPr>
        <w:t>Zamawiający</w:t>
      </w:r>
      <w:r w:rsidR="004E40E9" w:rsidRPr="00F67268">
        <w:rPr>
          <w:rFonts w:ascii="Trebuchet MS" w:hAnsi="Trebuchet MS"/>
        </w:rPr>
        <w:t xml:space="preserve"> zamieszcza także Ogłoszenia o koncesji w miejscu</w:t>
      </w:r>
      <w:r w:rsidR="00F67268" w:rsidRPr="00F67268">
        <w:rPr>
          <w:rFonts w:ascii="Trebuchet MS" w:hAnsi="Trebuchet MS"/>
        </w:rPr>
        <w:t xml:space="preserve"> </w:t>
      </w:r>
      <w:r w:rsidR="004E40E9" w:rsidRPr="00F67268">
        <w:rPr>
          <w:rFonts w:ascii="Trebuchet MS" w:hAnsi="Trebuchet MS"/>
        </w:rPr>
        <w:t>powszechnie dostępnym w swojej siedzibie oraz na swojej stronie internetowej:</w:t>
      </w:r>
      <w:r w:rsidR="00F67268" w:rsidRPr="00F6726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www.bip.chorzele.pl.</w:t>
      </w:r>
    </w:p>
    <w:p w:rsidR="00F67268" w:rsidRDefault="004E40E9" w:rsidP="00F67268">
      <w:pPr>
        <w:pStyle w:val="Akapitzlist"/>
        <w:numPr>
          <w:ilvl w:val="0"/>
          <w:numId w:val="4"/>
        </w:numPr>
        <w:spacing w:before="240" w:after="0"/>
        <w:jc w:val="both"/>
        <w:rPr>
          <w:rFonts w:ascii="Trebuchet MS" w:hAnsi="Trebuchet MS"/>
        </w:rPr>
      </w:pPr>
      <w:r w:rsidRPr="00F67268">
        <w:rPr>
          <w:rFonts w:ascii="Trebuchet MS" w:hAnsi="Trebuchet MS"/>
        </w:rPr>
        <w:t xml:space="preserve">W Postępowaniu może wziąć udział </w:t>
      </w:r>
      <w:r w:rsidR="00EC4459">
        <w:rPr>
          <w:rFonts w:ascii="Trebuchet MS" w:hAnsi="Trebuchet MS"/>
        </w:rPr>
        <w:t xml:space="preserve">Zainteresowany </w:t>
      </w:r>
      <w:r w:rsidR="00F67268">
        <w:rPr>
          <w:rFonts w:ascii="Trebuchet MS" w:hAnsi="Trebuchet MS"/>
        </w:rPr>
        <w:t xml:space="preserve">Wykonawca, który spełnia opisane </w:t>
      </w:r>
      <w:r w:rsidRPr="00F67268">
        <w:rPr>
          <w:rFonts w:ascii="Trebuchet MS" w:hAnsi="Trebuchet MS"/>
        </w:rPr>
        <w:t>w Ogłosz</w:t>
      </w:r>
      <w:r w:rsidR="00F67268">
        <w:rPr>
          <w:rFonts w:ascii="Trebuchet MS" w:hAnsi="Trebuchet MS"/>
        </w:rPr>
        <w:t xml:space="preserve">eniu o koncesji warunki udziału. </w:t>
      </w:r>
    </w:p>
    <w:p w:rsidR="00712720" w:rsidRDefault="004E40E9" w:rsidP="004E40E9">
      <w:pPr>
        <w:pStyle w:val="Akapitzlist"/>
        <w:numPr>
          <w:ilvl w:val="0"/>
          <w:numId w:val="4"/>
        </w:numPr>
        <w:spacing w:before="240" w:after="0"/>
        <w:jc w:val="both"/>
        <w:rPr>
          <w:rFonts w:ascii="Trebuchet MS" w:hAnsi="Trebuchet MS"/>
        </w:rPr>
      </w:pPr>
      <w:r w:rsidRPr="00181D63">
        <w:rPr>
          <w:rFonts w:ascii="Trebuchet MS" w:hAnsi="Trebuchet MS"/>
        </w:rPr>
        <w:t xml:space="preserve">W odpowiedzi na zamieszczone Ogłoszenie o koncesji, </w:t>
      </w:r>
      <w:r w:rsidR="00EC4459">
        <w:rPr>
          <w:rFonts w:ascii="Trebuchet MS" w:hAnsi="Trebuchet MS"/>
        </w:rPr>
        <w:t xml:space="preserve">Zainteresowany </w:t>
      </w:r>
      <w:r w:rsidR="00F67268" w:rsidRPr="00181D63">
        <w:rPr>
          <w:rFonts w:ascii="Trebuchet MS" w:hAnsi="Trebuchet MS"/>
        </w:rPr>
        <w:t>Wykonawca</w:t>
      </w:r>
      <w:r w:rsidRPr="00181D63">
        <w:rPr>
          <w:rFonts w:ascii="Trebuchet MS" w:hAnsi="Trebuchet MS"/>
        </w:rPr>
        <w:t xml:space="preserve"> składa</w:t>
      </w:r>
      <w:r w:rsidR="00F67268" w:rsidRPr="00181D63">
        <w:rPr>
          <w:rFonts w:ascii="Trebuchet MS" w:hAnsi="Trebuchet MS"/>
        </w:rPr>
        <w:t xml:space="preserve"> </w:t>
      </w:r>
      <w:r w:rsidRPr="00181D63">
        <w:rPr>
          <w:rFonts w:ascii="Trebuchet MS" w:hAnsi="Trebuchet MS"/>
        </w:rPr>
        <w:t xml:space="preserve">Wniosek o </w:t>
      </w:r>
      <w:r w:rsidR="00B343DC" w:rsidRPr="00181D63">
        <w:rPr>
          <w:rFonts w:ascii="Trebuchet MS" w:hAnsi="Trebuchet MS"/>
        </w:rPr>
        <w:t xml:space="preserve">dopuszczenie </w:t>
      </w:r>
      <w:r w:rsidR="00712720">
        <w:rPr>
          <w:rFonts w:ascii="Trebuchet MS" w:hAnsi="Trebuchet MS"/>
        </w:rPr>
        <w:t xml:space="preserve">do </w:t>
      </w:r>
      <w:r w:rsidR="00B343DC" w:rsidRPr="00181D63">
        <w:rPr>
          <w:rFonts w:ascii="Trebuchet MS" w:hAnsi="Trebuchet MS"/>
        </w:rPr>
        <w:t xml:space="preserve">udziału w postępowaniu o zawarcie </w:t>
      </w:r>
      <w:r w:rsidR="00D957C7">
        <w:rPr>
          <w:rFonts w:ascii="Trebuchet MS" w:hAnsi="Trebuchet MS"/>
        </w:rPr>
        <w:t>u</w:t>
      </w:r>
      <w:r w:rsidRPr="00181D63">
        <w:rPr>
          <w:rFonts w:ascii="Trebuchet MS" w:hAnsi="Trebuchet MS"/>
        </w:rPr>
        <w:t>mowy koncesji. Wniosek zawiera w szczególności oświadczenie</w:t>
      </w:r>
      <w:r w:rsidR="004C4F7B" w:rsidRPr="00181D63">
        <w:rPr>
          <w:rFonts w:ascii="Trebuchet MS" w:hAnsi="Trebuchet MS"/>
        </w:rPr>
        <w:t xml:space="preserve"> </w:t>
      </w:r>
      <w:r w:rsidRPr="00181D63">
        <w:rPr>
          <w:rFonts w:ascii="Trebuchet MS" w:hAnsi="Trebuchet MS"/>
        </w:rPr>
        <w:t>o zgłoszeniu udziału w Postępowaniu oraz oświadczenie o spełnianiu opisanych</w:t>
      </w:r>
      <w:r w:rsidR="004C4F7B" w:rsidRPr="00181D63">
        <w:rPr>
          <w:rFonts w:ascii="Trebuchet MS" w:hAnsi="Trebuchet MS"/>
        </w:rPr>
        <w:t xml:space="preserve"> </w:t>
      </w:r>
      <w:r w:rsidRPr="00181D63">
        <w:rPr>
          <w:rFonts w:ascii="Trebuchet MS" w:hAnsi="Trebuchet MS"/>
        </w:rPr>
        <w:t xml:space="preserve">w Ogłoszeniu o koncesji </w:t>
      </w:r>
      <w:r w:rsidR="004C4F7B" w:rsidRPr="00181D63">
        <w:rPr>
          <w:rFonts w:ascii="Trebuchet MS" w:hAnsi="Trebuchet MS"/>
        </w:rPr>
        <w:lastRenderedPageBreak/>
        <w:t>kryteriów kwalifikacji</w:t>
      </w:r>
      <w:r w:rsidRPr="00181D63">
        <w:rPr>
          <w:rFonts w:ascii="Trebuchet MS" w:hAnsi="Trebuchet MS"/>
        </w:rPr>
        <w:t xml:space="preserve"> </w:t>
      </w:r>
      <w:r w:rsidR="00181D63" w:rsidRPr="00181D63">
        <w:rPr>
          <w:rFonts w:ascii="Trebuchet MS" w:hAnsi="Trebuchet MS"/>
        </w:rPr>
        <w:t xml:space="preserve">oraz braku podstaw do wykluczenia </w:t>
      </w:r>
      <w:r w:rsidRPr="00181D63">
        <w:rPr>
          <w:rFonts w:ascii="Trebuchet MS" w:hAnsi="Trebuchet MS"/>
        </w:rPr>
        <w:t>w Postępowaniu. W przypadku niezłożenia</w:t>
      </w:r>
      <w:r w:rsidR="004C4F7B" w:rsidRPr="00181D63">
        <w:rPr>
          <w:rFonts w:ascii="Trebuchet MS" w:hAnsi="Trebuchet MS"/>
        </w:rPr>
        <w:t xml:space="preserve"> </w:t>
      </w:r>
      <w:r w:rsidRPr="00181D63">
        <w:rPr>
          <w:rFonts w:ascii="Trebuchet MS" w:hAnsi="Trebuchet MS"/>
        </w:rPr>
        <w:t xml:space="preserve">przez </w:t>
      </w:r>
      <w:r w:rsidR="00EC4459">
        <w:rPr>
          <w:rFonts w:ascii="Trebuchet MS" w:hAnsi="Trebuchet MS"/>
        </w:rPr>
        <w:t xml:space="preserve">Zainteresowanego </w:t>
      </w:r>
      <w:r w:rsidR="00181D63" w:rsidRPr="00181D63">
        <w:rPr>
          <w:rFonts w:ascii="Trebuchet MS" w:hAnsi="Trebuchet MS"/>
        </w:rPr>
        <w:t>Wykonawcę</w:t>
      </w:r>
      <w:r w:rsidRPr="00181D63">
        <w:rPr>
          <w:rFonts w:ascii="Trebuchet MS" w:hAnsi="Trebuchet MS"/>
        </w:rPr>
        <w:t xml:space="preserve"> ww. oświadczeń lub złożenia ich w niepełnym zakresie,</w:t>
      </w:r>
      <w:r w:rsidR="004C4F7B" w:rsidRPr="00181D63">
        <w:rPr>
          <w:rFonts w:ascii="Trebuchet MS" w:hAnsi="Trebuchet MS"/>
        </w:rPr>
        <w:t xml:space="preserve"> </w:t>
      </w:r>
      <w:r w:rsidR="003A2344">
        <w:rPr>
          <w:rFonts w:ascii="Trebuchet MS" w:hAnsi="Trebuchet MS"/>
        </w:rPr>
        <w:t>Zamawiający</w:t>
      </w:r>
      <w:r w:rsidRPr="00181D63">
        <w:rPr>
          <w:rFonts w:ascii="Trebuchet MS" w:hAnsi="Trebuchet MS"/>
        </w:rPr>
        <w:t xml:space="preserve"> informuje go o nieprzyjęciu Wniosku. Zaleca się złożenie Wniosku</w:t>
      </w:r>
      <w:r w:rsidR="00EC4459">
        <w:rPr>
          <w:rFonts w:ascii="Trebuchet MS" w:hAnsi="Trebuchet MS"/>
        </w:rPr>
        <w:t xml:space="preserve"> </w:t>
      </w:r>
      <w:r w:rsidRPr="00712720">
        <w:rPr>
          <w:rFonts w:ascii="Trebuchet MS" w:hAnsi="Trebuchet MS"/>
        </w:rPr>
        <w:t>zgodnie ze wzorem stanowi</w:t>
      </w:r>
      <w:r w:rsidR="00712720">
        <w:rPr>
          <w:rFonts w:ascii="Trebuchet MS" w:hAnsi="Trebuchet MS"/>
        </w:rPr>
        <w:t xml:space="preserve">ącym </w:t>
      </w:r>
      <w:r w:rsidR="00212DF2">
        <w:rPr>
          <w:rFonts w:ascii="Trebuchet MS" w:hAnsi="Trebuchet MS"/>
        </w:rPr>
        <w:t>Załącznik</w:t>
      </w:r>
      <w:r w:rsidR="00712720">
        <w:rPr>
          <w:rFonts w:ascii="Trebuchet MS" w:hAnsi="Trebuchet MS"/>
        </w:rPr>
        <w:t xml:space="preserve"> nr </w:t>
      </w:r>
      <w:proofErr w:type="spellStart"/>
      <w:r w:rsidR="00712720">
        <w:rPr>
          <w:rFonts w:ascii="Trebuchet MS" w:hAnsi="Trebuchet MS"/>
        </w:rPr>
        <w:t>Nr</w:t>
      </w:r>
      <w:proofErr w:type="spellEnd"/>
      <w:r w:rsidR="00712720">
        <w:rPr>
          <w:rFonts w:ascii="Trebuchet MS" w:hAnsi="Trebuchet MS"/>
        </w:rPr>
        <w:t xml:space="preserve"> 1</w:t>
      </w:r>
      <w:r w:rsidRPr="00712720">
        <w:rPr>
          <w:rFonts w:ascii="Trebuchet MS" w:hAnsi="Trebuchet MS"/>
        </w:rPr>
        <w:t>.</w:t>
      </w:r>
    </w:p>
    <w:p w:rsidR="004E40E9" w:rsidRPr="00712720" w:rsidRDefault="004E40E9" w:rsidP="004E40E9">
      <w:pPr>
        <w:pStyle w:val="Akapitzlist"/>
        <w:numPr>
          <w:ilvl w:val="0"/>
          <w:numId w:val="4"/>
        </w:numPr>
        <w:spacing w:before="240" w:after="0"/>
        <w:jc w:val="both"/>
        <w:rPr>
          <w:rFonts w:ascii="Trebuchet MS" w:hAnsi="Trebuchet MS"/>
        </w:rPr>
      </w:pPr>
      <w:r w:rsidRPr="00712720">
        <w:rPr>
          <w:rFonts w:ascii="Trebuchet MS" w:hAnsi="Trebuchet MS"/>
        </w:rPr>
        <w:t xml:space="preserve">Sposób przygotowania i złożenia Wniosku </w:t>
      </w:r>
      <w:r w:rsidRPr="00D957C7">
        <w:rPr>
          <w:rFonts w:ascii="Trebuchet MS" w:hAnsi="Trebuchet MS"/>
        </w:rPr>
        <w:t>wskazano w</w:t>
      </w:r>
      <w:r w:rsidR="00D957C7" w:rsidRPr="00D957C7">
        <w:rPr>
          <w:rFonts w:ascii="Trebuchet MS" w:hAnsi="Trebuchet MS"/>
        </w:rPr>
        <w:t xml:space="preserve"> pkt VI</w:t>
      </w:r>
      <w:r w:rsidR="00712720" w:rsidRPr="00D957C7">
        <w:rPr>
          <w:rFonts w:ascii="Trebuchet MS" w:hAnsi="Trebuchet MS"/>
        </w:rPr>
        <w:t>. dokumentu</w:t>
      </w:r>
      <w:r w:rsidRPr="00D957C7">
        <w:rPr>
          <w:rFonts w:ascii="Trebuchet MS" w:hAnsi="Trebuchet MS"/>
        </w:rPr>
        <w:t>.</w:t>
      </w:r>
    </w:p>
    <w:p w:rsidR="004E40E9" w:rsidRPr="004E40E9" w:rsidRDefault="004E40E9" w:rsidP="004E40E9">
      <w:pPr>
        <w:spacing w:before="240" w:after="0"/>
        <w:jc w:val="both"/>
        <w:rPr>
          <w:rFonts w:ascii="Trebuchet MS" w:hAnsi="Trebuchet MS"/>
        </w:rPr>
      </w:pPr>
      <w:r w:rsidRPr="004E40E9">
        <w:rPr>
          <w:rFonts w:ascii="Trebuchet MS" w:hAnsi="Trebuchet MS"/>
        </w:rPr>
        <w:t>UWAGA: Na tym etapie Postępowania (tj. do upływu terminu składania Wniosków)</w:t>
      </w:r>
      <w:r w:rsidR="00712720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>konieczne jest zgromadzenie dokumentów potwierdzających spełnianie warunków</w:t>
      </w:r>
      <w:r w:rsidR="00712720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>udziału w Postępowaniu, o których mowa w SEKCJI III Ogłoszenia</w:t>
      </w:r>
      <w:r w:rsidR="001B0D2C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>o koncesji, jednakże nie należy ich załączać do Wniosku. Przedmiotowe dokumenty</w:t>
      </w:r>
      <w:r w:rsidR="001B0D2C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 xml:space="preserve">składa </w:t>
      </w:r>
      <w:r w:rsidR="001B0D2C">
        <w:rPr>
          <w:rFonts w:ascii="Trebuchet MS" w:hAnsi="Trebuchet MS"/>
        </w:rPr>
        <w:t>Wykonawca</w:t>
      </w:r>
      <w:r w:rsidRPr="004E40E9">
        <w:rPr>
          <w:rFonts w:ascii="Trebuchet MS" w:hAnsi="Trebuchet MS"/>
        </w:rPr>
        <w:t>, którego oferta została uznana za najkorzystniejszą, w terminie</w:t>
      </w:r>
      <w:r w:rsidR="001B0D2C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 xml:space="preserve">wskazanym przez </w:t>
      </w:r>
      <w:r w:rsidR="003A2344">
        <w:rPr>
          <w:rFonts w:ascii="Trebuchet MS" w:hAnsi="Trebuchet MS"/>
        </w:rPr>
        <w:t>Zamawiającego</w:t>
      </w:r>
      <w:r w:rsidRPr="004E40E9">
        <w:rPr>
          <w:rFonts w:ascii="Trebuchet MS" w:hAnsi="Trebuchet MS"/>
        </w:rPr>
        <w:t>.</w:t>
      </w:r>
    </w:p>
    <w:p w:rsidR="004E40E9" w:rsidRDefault="004E40E9" w:rsidP="001B0D2C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 w:rsidRPr="001B0D2C">
        <w:rPr>
          <w:rFonts w:ascii="Trebuchet MS" w:hAnsi="Trebuchet MS"/>
          <w:b/>
        </w:rPr>
        <w:t>Drugim etapem Postępowania są negocjacje.</w:t>
      </w:r>
    </w:p>
    <w:p w:rsidR="001B0D2C" w:rsidRPr="001B0D2C" w:rsidRDefault="001B0D2C" w:rsidP="001B0D2C">
      <w:pPr>
        <w:pStyle w:val="Akapitzlist"/>
        <w:spacing w:before="240" w:after="0"/>
        <w:ind w:left="360"/>
        <w:jc w:val="both"/>
        <w:rPr>
          <w:rFonts w:ascii="Trebuchet MS" w:hAnsi="Trebuchet MS"/>
          <w:b/>
        </w:rPr>
      </w:pPr>
    </w:p>
    <w:p w:rsidR="00930453" w:rsidRDefault="004E2D52" w:rsidP="000F1DE1">
      <w:pPr>
        <w:pStyle w:val="Akapitzlist"/>
        <w:numPr>
          <w:ilvl w:val="0"/>
          <w:numId w:val="6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1B0D2C">
        <w:rPr>
          <w:rFonts w:ascii="Trebuchet MS" w:hAnsi="Trebuchet MS"/>
        </w:rPr>
        <w:t xml:space="preserve"> zaprasza do udziału w negocjacjach Kandydatów, którzy złożyli Wnioski</w:t>
      </w:r>
      <w:r w:rsidR="001B0D2C" w:rsidRPr="001B0D2C">
        <w:rPr>
          <w:rFonts w:ascii="Trebuchet MS" w:hAnsi="Trebuchet MS"/>
        </w:rPr>
        <w:t xml:space="preserve"> </w:t>
      </w:r>
      <w:r w:rsidR="009460DC">
        <w:rPr>
          <w:rFonts w:ascii="Trebuchet MS" w:hAnsi="Trebuchet MS"/>
        </w:rPr>
        <w:t>zgodnie z art. 29 ust. 1 pkt 2</w:t>
      </w:r>
      <w:r w:rsidR="004E40E9" w:rsidRPr="001B0D2C">
        <w:rPr>
          <w:rFonts w:ascii="Trebuchet MS" w:hAnsi="Trebuchet MS"/>
        </w:rPr>
        <w:t xml:space="preserve"> Ustawy o </w:t>
      </w:r>
      <w:r w:rsidR="009460DC">
        <w:rPr>
          <w:rFonts w:ascii="Trebuchet MS" w:hAnsi="Trebuchet MS"/>
        </w:rPr>
        <w:t xml:space="preserve">umowie </w:t>
      </w:r>
      <w:r w:rsidR="004E40E9" w:rsidRPr="001B0D2C">
        <w:rPr>
          <w:rFonts w:ascii="Trebuchet MS" w:hAnsi="Trebuchet MS"/>
        </w:rPr>
        <w:t>koncesji</w:t>
      </w:r>
      <w:r w:rsidR="009460DC">
        <w:rPr>
          <w:rFonts w:ascii="Trebuchet MS" w:hAnsi="Trebuchet MS"/>
        </w:rPr>
        <w:t xml:space="preserve"> na roboty budowlane lub usługi</w:t>
      </w:r>
      <w:r w:rsidR="004E40E9" w:rsidRPr="001B0D2C">
        <w:rPr>
          <w:rFonts w:ascii="Trebuchet MS" w:hAnsi="Trebuchet MS"/>
        </w:rPr>
        <w:t xml:space="preserve">. </w:t>
      </w:r>
      <w:r w:rsidR="00930453">
        <w:rPr>
          <w:rFonts w:ascii="Trebuchet MS" w:hAnsi="Trebuchet MS"/>
        </w:rPr>
        <w:t>W trakcie trwania negocjacji</w:t>
      </w:r>
      <w:r w:rsidR="00AB543C">
        <w:rPr>
          <w:rFonts w:ascii="Trebuchet MS" w:hAnsi="Trebuchet MS"/>
        </w:rPr>
        <w:t>,</w:t>
      </w:r>
      <w:r w:rsidR="00930453">
        <w:rPr>
          <w:rFonts w:ascii="Trebuchet MS" w:hAnsi="Trebuchet MS"/>
        </w:rPr>
        <w:t xml:space="preserve"> ani jako ich wynik</w:t>
      </w:r>
      <w:r w:rsidR="00AB543C">
        <w:rPr>
          <w:rFonts w:ascii="Trebuchet MS" w:hAnsi="Trebuchet MS"/>
        </w:rPr>
        <w:t>,</w:t>
      </w:r>
      <w:r w:rsidR="00930453">
        <w:rPr>
          <w:rFonts w:ascii="Trebuchet MS" w:hAnsi="Trebuchet MS"/>
        </w:rPr>
        <w:t xml:space="preserve"> nie można zmieniać kryteriów oceny oferty ani minimalnych wymagań, jeżeli zostały określone. </w:t>
      </w:r>
    </w:p>
    <w:p w:rsidR="004E40E9" w:rsidRPr="004E40E9" w:rsidRDefault="004E40E9" w:rsidP="004E40E9">
      <w:pPr>
        <w:spacing w:before="240" w:after="0"/>
        <w:jc w:val="both"/>
        <w:rPr>
          <w:rFonts w:ascii="Trebuchet MS" w:hAnsi="Trebuchet MS"/>
        </w:rPr>
      </w:pPr>
      <w:r w:rsidRPr="004E40E9">
        <w:rPr>
          <w:rFonts w:ascii="Trebuchet MS" w:hAnsi="Trebuchet MS"/>
        </w:rPr>
        <w:t>Negocjacje stanowią najważniejszą fazę Postępowania. To właśnie</w:t>
      </w:r>
      <w:r w:rsidR="00D52EA3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>w tym momencie potencjalni Operatorzy mogą zapoznać się szczegółowo z wzajemnymi</w:t>
      </w:r>
      <w:r w:rsidR="00D52EA3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>oczekiwaniami dotyczącymi przedsięwzięcia i stosownie modyfikować swoje założenia. Czas</w:t>
      </w:r>
      <w:r w:rsidR="00D52EA3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>trwania negocjacji uzależniony będzie od ich zakresu oraz potrzeb stron. O zakończeniu</w:t>
      </w:r>
      <w:r w:rsidR="00D52EA3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 xml:space="preserve">negocjacji </w:t>
      </w:r>
      <w:r w:rsidR="004E2D52">
        <w:rPr>
          <w:rFonts w:ascii="Trebuchet MS" w:hAnsi="Trebuchet MS"/>
        </w:rPr>
        <w:t>Zamawiający</w:t>
      </w:r>
      <w:r w:rsidRPr="004E40E9">
        <w:rPr>
          <w:rFonts w:ascii="Trebuchet MS" w:hAnsi="Trebuchet MS"/>
        </w:rPr>
        <w:t xml:space="preserve"> informuje wszystkich Kandydatów. Protokół z prowadzonych</w:t>
      </w:r>
      <w:r w:rsidR="00D52EA3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 xml:space="preserve">negocjacji jest jawny. W wyniku przeprowadzonych negocjacji </w:t>
      </w:r>
      <w:r w:rsidR="004E2D52">
        <w:rPr>
          <w:rFonts w:ascii="Trebuchet MS" w:hAnsi="Trebuchet MS"/>
        </w:rPr>
        <w:t>Zamawiający</w:t>
      </w:r>
      <w:r w:rsidRPr="004E40E9">
        <w:rPr>
          <w:rFonts w:ascii="Trebuchet MS" w:hAnsi="Trebuchet MS"/>
        </w:rPr>
        <w:t xml:space="preserve"> może</w:t>
      </w:r>
      <w:r w:rsidR="00D52EA3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 xml:space="preserve">przed zaproszeniem do składania ofert dokonać zmiany </w:t>
      </w:r>
      <w:r w:rsidR="000F0120">
        <w:rPr>
          <w:rFonts w:ascii="Trebuchet MS" w:hAnsi="Trebuchet MS"/>
        </w:rPr>
        <w:t xml:space="preserve">niektórych elementów </w:t>
      </w:r>
      <w:r w:rsidRPr="004E40E9">
        <w:rPr>
          <w:rFonts w:ascii="Trebuchet MS" w:hAnsi="Trebuchet MS"/>
        </w:rPr>
        <w:t>określonych w Ogłoszeniu</w:t>
      </w:r>
      <w:r w:rsidR="000F0120">
        <w:rPr>
          <w:rFonts w:ascii="Trebuchet MS" w:hAnsi="Trebuchet MS"/>
        </w:rPr>
        <w:t xml:space="preserve"> </w:t>
      </w:r>
      <w:r w:rsidRPr="004E40E9">
        <w:rPr>
          <w:rFonts w:ascii="Trebuchet MS" w:hAnsi="Trebuchet MS"/>
        </w:rPr>
        <w:t>o koncesji.</w:t>
      </w:r>
    </w:p>
    <w:p w:rsidR="004E40E9" w:rsidRDefault="004E40E9" w:rsidP="001D5357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 w:rsidRPr="001D5357">
        <w:rPr>
          <w:rFonts w:ascii="Trebuchet MS" w:hAnsi="Trebuchet MS"/>
          <w:b/>
        </w:rPr>
        <w:t>Trzecim etapem Postępowania jest zaproszenie do złożenia ofert.</w:t>
      </w:r>
    </w:p>
    <w:p w:rsidR="005312F3" w:rsidRPr="001D5357" w:rsidRDefault="005312F3" w:rsidP="005312F3">
      <w:pPr>
        <w:pStyle w:val="Akapitzlist"/>
        <w:spacing w:before="240" w:after="0"/>
        <w:ind w:left="360"/>
        <w:jc w:val="both"/>
        <w:rPr>
          <w:rFonts w:ascii="Trebuchet MS" w:hAnsi="Trebuchet MS"/>
          <w:b/>
        </w:rPr>
      </w:pPr>
    </w:p>
    <w:p w:rsidR="00727252" w:rsidRDefault="004E2D52" w:rsidP="004E40E9">
      <w:pPr>
        <w:pStyle w:val="Akapitzlist"/>
        <w:numPr>
          <w:ilvl w:val="0"/>
          <w:numId w:val="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</w:t>
      </w:r>
      <w:r w:rsidR="004E40E9" w:rsidRPr="00727252">
        <w:rPr>
          <w:rFonts w:ascii="Trebuchet MS" w:hAnsi="Trebuchet MS"/>
        </w:rPr>
        <w:t>a</w:t>
      </w:r>
      <w:r>
        <w:rPr>
          <w:rFonts w:ascii="Trebuchet MS" w:hAnsi="Trebuchet MS"/>
        </w:rPr>
        <w:t>mawiający</w:t>
      </w:r>
      <w:r w:rsidR="004E40E9" w:rsidRPr="00727252">
        <w:rPr>
          <w:rFonts w:ascii="Trebuchet MS" w:hAnsi="Trebuchet MS"/>
        </w:rPr>
        <w:t xml:space="preserve"> zaprasza do złożenia ofert Kandydatów, z którymi prowadził negocjacje</w:t>
      </w:r>
      <w:r w:rsidR="000F1DE1" w:rsidRPr="00727252">
        <w:rPr>
          <w:rFonts w:ascii="Trebuchet MS" w:hAnsi="Trebuchet MS"/>
        </w:rPr>
        <w:t xml:space="preserve"> </w:t>
      </w:r>
      <w:r w:rsidR="001B4EC6">
        <w:rPr>
          <w:rFonts w:ascii="Trebuchet MS" w:hAnsi="Trebuchet MS"/>
        </w:rPr>
        <w:t>przesyłając im opis postępowania</w:t>
      </w:r>
      <w:r w:rsidR="00306C15">
        <w:rPr>
          <w:rFonts w:ascii="Trebuchet MS" w:hAnsi="Trebuchet MS"/>
        </w:rPr>
        <w:t xml:space="preserve"> o zawarcie umowy koncesji lub ogłoszenia o koncesji</w:t>
      </w:r>
      <w:r w:rsidR="004E40E9" w:rsidRPr="00727252">
        <w:rPr>
          <w:rFonts w:ascii="Trebuchet MS" w:hAnsi="Trebuchet MS"/>
        </w:rPr>
        <w:t xml:space="preserve">, </w:t>
      </w:r>
      <w:r w:rsidR="00306C15">
        <w:rPr>
          <w:rFonts w:ascii="Trebuchet MS" w:hAnsi="Trebuchet MS"/>
        </w:rPr>
        <w:t>jeżeli w wyniku negocjacji zostały wprowadzone zmiany</w:t>
      </w:r>
      <w:r w:rsidR="00D2378B">
        <w:rPr>
          <w:rFonts w:ascii="Trebuchet MS" w:hAnsi="Trebuchet MS"/>
        </w:rPr>
        <w:t>, które</w:t>
      </w:r>
      <w:r w:rsidR="004E40E9" w:rsidRPr="00727252">
        <w:rPr>
          <w:rFonts w:ascii="Trebuchet MS" w:hAnsi="Trebuchet MS"/>
        </w:rPr>
        <w:t xml:space="preserve"> uwzględnia</w:t>
      </w:r>
      <w:r w:rsidR="00D2378B">
        <w:rPr>
          <w:rFonts w:ascii="Trebuchet MS" w:hAnsi="Trebuchet MS"/>
        </w:rPr>
        <w:t>ją</w:t>
      </w:r>
      <w:r w:rsidR="004E40E9" w:rsidRPr="00727252">
        <w:rPr>
          <w:rFonts w:ascii="Trebuchet MS" w:hAnsi="Trebuchet MS"/>
        </w:rPr>
        <w:t xml:space="preserve"> ustalenia wypracowane w drodze negocjacji.</w:t>
      </w:r>
    </w:p>
    <w:p w:rsidR="00727252" w:rsidRDefault="004E2D52" w:rsidP="004E40E9">
      <w:pPr>
        <w:pStyle w:val="Akapitzlist"/>
        <w:numPr>
          <w:ilvl w:val="0"/>
          <w:numId w:val="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727252">
        <w:rPr>
          <w:rFonts w:ascii="Trebuchet MS" w:hAnsi="Trebuchet MS"/>
        </w:rPr>
        <w:t xml:space="preserve"> wyznacza termin składania ofert, z uwzględnieniem czasu niezbędnego</w:t>
      </w:r>
      <w:r w:rsidR="00727252" w:rsidRPr="00727252">
        <w:rPr>
          <w:rFonts w:ascii="Trebuchet MS" w:hAnsi="Trebuchet MS"/>
        </w:rPr>
        <w:t xml:space="preserve"> </w:t>
      </w:r>
      <w:r w:rsidR="004E40E9" w:rsidRPr="00727252">
        <w:rPr>
          <w:rFonts w:ascii="Trebuchet MS" w:hAnsi="Trebuchet MS"/>
        </w:rPr>
        <w:t>do przygotowania i złożenia oferty.</w:t>
      </w:r>
    </w:p>
    <w:p w:rsidR="004E40E9" w:rsidRDefault="004E2D52" w:rsidP="004E40E9">
      <w:pPr>
        <w:pStyle w:val="Akapitzlist"/>
        <w:numPr>
          <w:ilvl w:val="0"/>
          <w:numId w:val="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727252">
        <w:rPr>
          <w:rFonts w:ascii="Trebuchet MS" w:hAnsi="Trebuchet MS"/>
        </w:rPr>
        <w:t xml:space="preserve"> może prowadzić Postępowanie także w przypadku, gdy wpłynęła</w:t>
      </w:r>
      <w:r w:rsidR="00727252" w:rsidRPr="00727252">
        <w:rPr>
          <w:rFonts w:ascii="Trebuchet MS" w:hAnsi="Trebuchet MS"/>
        </w:rPr>
        <w:t xml:space="preserve"> </w:t>
      </w:r>
      <w:r w:rsidR="004E40E9" w:rsidRPr="00727252">
        <w:rPr>
          <w:rFonts w:ascii="Trebuchet MS" w:hAnsi="Trebuchet MS"/>
        </w:rPr>
        <w:t>tylko jedna oferta.</w:t>
      </w:r>
    </w:p>
    <w:p w:rsidR="00290789" w:rsidRPr="00290789" w:rsidRDefault="00290789" w:rsidP="00290789">
      <w:pPr>
        <w:pStyle w:val="Akapitzlist"/>
        <w:numPr>
          <w:ilvl w:val="0"/>
          <w:numId w:val="7"/>
        </w:numPr>
        <w:rPr>
          <w:rFonts w:ascii="Trebuchet MS" w:hAnsi="Trebuchet MS"/>
        </w:rPr>
      </w:pPr>
      <w:r w:rsidRPr="00290789">
        <w:rPr>
          <w:rFonts w:ascii="Trebuchet MS" w:hAnsi="Trebuchet MS"/>
        </w:rPr>
        <w:t>S</w:t>
      </w:r>
      <w:r>
        <w:rPr>
          <w:rFonts w:ascii="Trebuchet MS" w:hAnsi="Trebuchet MS"/>
        </w:rPr>
        <w:t>posób przygotowania i złożenia Oferty</w:t>
      </w:r>
      <w:r w:rsidRPr="00290789">
        <w:rPr>
          <w:rFonts w:ascii="Trebuchet MS" w:hAnsi="Trebuchet MS"/>
        </w:rPr>
        <w:t xml:space="preserve"> wskazano w pkt VI. dokumentu.</w:t>
      </w:r>
    </w:p>
    <w:p w:rsidR="00290789" w:rsidRDefault="00290789" w:rsidP="00290789">
      <w:pPr>
        <w:pStyle w:val="Akapitzlist"/>
        <w:spacing w:before="240" w:after="0"/>
        <w:jc w:val="both"/>
        <w:rPr>
          <w:rFonts w:ascii="Trebuchet MS" w:hAnsi="Trebuchet MS"/>
        </w:rPr>
      </w:pPr>
    </w:p>
    <w:p w:rsidR="00D2378B" w:rsidRPr="00727252" w:rsidRDefault="00D2378B" w:rsidP="00D2378B">
      <w:pPr>
        <w:pStyle w:val="Akapitzlist"/>
        <w:spacing w:before="240" w:after="0"/>
        <w:jc w:val="both"/>
        <w:rPr>
          <w:rFonts w:ascii="Trebuchet MS" w:hAnsi="Trebuchet MS"/>
        </w:rPr>
      </w:pPr>
    </w:p>
    <w:p w:rsidR="004E40E9" w:rsidRDefault="004E40E9" w:rsidP="008B4E97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 w:rsidRPr="00727252">
        <w:rPr>
          <w:rFonts w:ascii="Trebuchet MS" w:hAnsi="Trebuchet MS"/>
          <w:b/>
        </w:rPr>
        <w:t>Czwartym etapem Postępowania jest ocena ofert i wybór oferty najkorzystniejszej</w:t>
      </w:r>
      <w:r w:rsidR="00727252" w:rsidRPr="00727252">
        <w:rPr>
          <w:rFonts w:ascii="Trebuchet MS" w:hAnsi="Trebuchet MS"/>
          <w:b/>
        </w:rPr>
        <w:t xml:space="preserve"> </w:t>
      </w:r>
      <w:r w:rsidRPr="00727252">
        <w:rPr>
          <w:rFonts w:ascii="Trebuchet MS" w:hAnsi="Trebuchet MS"/>
          <w:b/>
        </w:rPr>
        <w:t>lub odwołanie Postępowania.</w:t>
      </w:r>
    </w:p>
    <w:p w:rsidR="00727252" w:rsidRPr="00727252" w:rsidRDefault="00727252" w:rsidP="00727252">
      <w:pPr>
        <w:pStyle w:val="Akapitzlist"/>
        <w:spacing w:before="240" w:after="0"/>
        <w:ind w:left="360"/>
        <w:jc w:val="both"/>
        <w:rPr>
          <w:rFonts w:ascii="Trebuchet MS" w:hAnsi="Trebuchet MS"/>
          <w:b/>
        </w:rPr>
      </w:pPr>
    </w:p>
    <w:p w:rsidR="00727252" w:rsidRDefault="004E40E9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 w:rsidRPr="00727252">
        <w:rPr>
          <w:rFonts w:ascii="Trebuchet MS" w:hAnsi="Trebuchet MS"/>
        </w:rPr>
        <w:t>Po upływie terminu składania ofert następuje ich otwarcie.</w:t>
      </w:r>
    </w:p>
    <w:p w:rsidR="001832CC" w:rsidRDefault="00AF4A34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1832CC">
        <w:rPr>
          <w:rFonts w:ascii="Trebuchet MS" w:hAnsi="Trebuchet MS"/>
        </w:rPr>
        <w:t xml:space="preserve"> zapoznaje się szczegółowo z treścią ofert, może żądać od Oferentów</w:t>
      </w:r>
      <w:r w:rsidR="00727252" w:rsidRPr="001832CC">
        <w:rPr>
          <w:rFonts w:ascii="Trebuchet MS" w:hAnsi="Trebuchet MS"/>
        </w:rPr>
        <w:t xml:space="preserve"> </w:t>
      </w:r>
      <w:r w:rsidR="004E40E9" w:rsidRPr="001832CC">
        <w:rPr>
          <w:rFonts w:ascii="Trebuchet MS" w:hAnsi="Trebuchet MS"/>
        </w:rPr>
        <w:t xml:space="preserve">złożenia wyjaśnień, sprecyzowania lub dopracowania złożonych ofert. </w:t>
      </w:r>
      <w:r w:rsidR="00B856F0" w:rsidRPr="001832CC">
        <w:rPr>
          <w:rFonts w:ascii="Trebuchet MS" w:hAnsi="Trebuchet MS"/>
        </w:rPr>
        <w:t>W</w:t>
      </w:r>
      <w:r w:rsidR="004E40E9" w:rsidRPr="001832CC">
        <w:rPr>
          <w:rFonts w:ascii="Trebuchet MS" w:hAnsi="Trebuchet MS"/>
        </w:rPr>
        <w:t>yjaśnienie, sprecyzowanie, dopracowanie lub dodatkowe</w:t>
      </w:r>
      <w:r w:rsidR="00B856F0" w:rsidRPr="001832CC">
        <w:rPr>
          <w:rFonts w:ascii="Trebuchet MS" w:hAnsi="Trebuchet MS"/>
        </w:rPr>
        <w:t xml:space="preserve"> </w:t>
      </w:r>
      <w:r w:rsidR="004E40E9" w:rsidRPr="001832CC">
        <w:rPr>
          <w:rFonts w:ascii="Trebuchet MS" w:hAnsi="Trebuchet MS"/>
        </w:rPr>
        <w:t xml:space="preserve">informacje nie mogą prowadzić do </w:t>
      </w:r>
      <w:r w:rsidR="004E40E9" w:rsidRPr="001832CC">
        <w:rPr>
          <w:rFonts w:ascii="Trebuchet MS" w:hAnsi="Trebuchet MS"/>
        </w:rPr>
        <w:lastRenderedPageBreak/>
        <w:t>zmiany oferty</w:t>
      </w:r>
      <w:r w:rsidR="001832CC" w:rsidRPr="001832CC">
        <w:rPr>
          <w:rFonts w:ascii="Trebuchet MS" w:hAnsi="Trebuchet MS"/>
        </w:rPr>
        <w:t xml:space="preserve"> lub warunków zawartych w dokumentach koncesji, które</w:t>
      </w:r>
      <w:r w:rsidR="004E40E9" w:rsidRPr="001832CC">
        <w:rPr>
          <w:rFonts w:ascii="Trebuchet MS" w:hAnsi="Trebuchet MS"/>
        </w:rPr>
        <w:t xml:space="preserve"> mo</w:t>
      </w:r>
      <w:r w:rsidR="001832CC" w:rsidRPr="001832CC">
        <w:rPr>
          <w:rFonts w:ascii="Trebuchet MS" w:hAnsi="Trebuchet MS"/>
        </w:rPr>
        <w:t>gły</w:t>
      </w:r>
      <w:r w:rsidR="004E40E9" w:rsidRPr="001832CC">
        <w:rPr>
          <w:rFonts w:ascii="Trebuchet MS" w:hAnsi="Trebuchet MS"/>
        </w:rPr>
        <w:t>by prowadzić do naruszenia zasad uczciwej</w:t>
      </w:r>
      <w:r w:rsidR="001832CC" w:rsidRPr="001832CC">
        <w:rPr>
          <w:rFonts w:ascii="Trebuchet MS" w:hAnsi="Trebuchet MS"/>
        </w:rPr>
        <w:t xml:space="preserve"> konkurencji lub mogły</w:t>
      </w:r>
      <w:r w:rsidR="004E40E9" w:rsidRPr="001832CC">
        <w:rPr>
          <w:rFonts w:ascii="Trebuchet MS" w:hAnsi="Trebuchet MS"/>
        </w:rPr>
        <w:t>by mieć charakter dyskryminacyjny.</w:t>
      </w:r>
    </w:p>
    <w:p w:rsidR="00BA6F58" w:rsidRDefault="00AF4A34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BA6F58">
        <w:rPr>
          <w:rFonts w:ascii="Trebuchet MS" w:hAnsi="Trebuchet MS"/>
        </w:rPr>
        <w:t xml:space="preserve"> wybiera ofertę najkorzystniejszą spośród ofert spełniających wymagania</w:t>
      </w:r>
      <w:r w:rsidR="00EA2819" w:rsidRPr="00BA6F58">
        <w:rPr>
          <w:rFonts w:ascii="Trebuchet MS" w:hAnsi="Trebuchet MS"/>
        </w:rPr>
        <w:t xml:space="preserve"> </w:t>
      </w:r>
      <w:r w:rsidR="004E40E9" w:rsidRPr="00BA6F58">
        <w:rPr>
          <w:rFonts w:ascii="Trebuchet MS" w:hAnsi="Trebuchet MS"/>
        </w:rPr>
        <w:t>okre</w:t>
      </w:r>
      <w:r w:rsidR="00BA6F58" w:rsidRPr="00BA6F58">
        <w:rPr>
          <w:rFonts w:ascii="Trebuchet MS" w:hAnsi="Trebuchet MS"/>
        </w:rPr>
        <w:t>ślone w Ogłoszeniu o koncesji</w:t>
      </w:r>
      <w:r w:rsidR="004E40E9" w:rsidRPr="00BA6F58">
        <w:rPr>
          <w:rFonts w:ascii="Trebuchet MS" w:hAnsi="Trebuchet MS"/>
        </w:rPr>
        <w:t>, na podstawie kryteriów oceny ofert</w:t>
      </w:r>
      <w:r w:rsidR="00BA6F58" w:rsidRPr="00BA6F58">
        <w:rPr>
          <w:rFonts w:ascii="Trebuchet MS" w:hAnsi="Trebuchet MS"/>
        </w:rPr>
        <w:t xml:space="preserve"> </w:t>
      </w:r>
      <w:r w:rsidR="004E40E9" w:rsidRPr="00BA6F58">
        <w:rPr>
          <w:rFonts w:ascii="Trebuchet MS" w:hAnsi="Trebuchet MS"/>
        </w:rPr>
        <w:t>określonych w tym opisie.</w:t>
      </w:r>
      <w:r w:rsidR="00BA6F58" w:rsidRPr="00BA6F58">
        <w:rPr>
          <w:rFonts w:ascii="Trebuchet MS" w:hAnsi="Trebuchet MS"/>
        </w:rPr>
        <w:t xml:space="preserve"> </w:t>
      </w:r>
    </w:p>
    <w:p w:rsidR="00661F72" w:rsidRDefault="00AF4A34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BA6F58">
        <w:rPr>
          <w:rFonts w:ascii="Trebuchet MS" w:hAnsi="Trebuchet MS"/>
        </w:rPr>
        <w:t xml:space="preserve"> informuje </w:t>
      </w:r>
      <w:r w:rsidR="00443D5E">
        <w:rPr>
          <w:rFonts w:ascii="Trebuchet MS" w:hAnsi="Trebuchet MS"/>
        </w:rPr>
        <w:t>niezwłocznie wszystkich wykonawców</w:t>
      </w:r>
      <w:r w:rsidR="004E40E9" w:rsidRPr="00BA6F58">
        <w:rPr>
          <w:rFonts w:ascii="Trebuchet MS" w:hAnsi="Trebuchet MS"/>
        </w:rPr>
        <w:t xml:space="preserve"> o wyborze o</w:t>
      </w:r>
      <w:r w:rsidR="00661F72">
        <w:rPr>
          <w:rFonts w:ascii="Trebuchet MS" w:hAnsi="Trebuchet MS"/>
        </w:rPr>
        <w:t xml:space="preserve">ferty najkorzystniejszej </w:t>
      </w:r>
      <w:r w:rsidR="00661F72" w:rsidRPr="00661F72">
        <w:rPr>
          <w:rFonts w:ascii="Trebuchet MS" w:hAnsi="Trebuchet MS"/>
        </w:rPr>
        <w:t>podając imię i nazwisko albo nazwę oraz adres wybranego wykonawcy</w:t>
      </w:r>
      <w:r w:rsidR="00BA6F58" w:rsidRPr="00BA6F58">
        <w:rPr>
          <w:rFonts w:ascii="Trebuchet MS" w:hAnsi="Trebuchet MS"/>
        </w:rPr>
        <w:t xml:space="preserve"> </w:t>
      </w:r>
      <w:r w:rsidR="00661F72">
        <w:rPr>
          <w:rFonts w:ascii="Trebuchet MS" w:hAnsi="Trebuchet MS"/>
        </w:rPr>
        <w:t xml:space="preserve">podając </w:t>
      </w:r>
      <w:r w:rsidR="004E40E9" w:rsidRPr="00BA6F58">
        <w:rPr>
          <w:rFonts w:ascii="Trebuchet MS" w:hAnsi="Trebuchet MS"/>
        </w:rPr>
        <w:t>uzasadnienie</w:t>
      </w:r>
      <w:r w:rsidR="00443D5E">
        <w:rPr>
          <w:rFonts w:ascii="Trebuchet MS" w:hAnsi="Trebuchet MS"/>
        </w:rPr>
        <w:t xml:space="preserve"> faktyczne i prawne</w:t>
      </w:r>
      <w:r w:rsidR="004E40E9" w:rsidRPr="00BA6F58">
        <w:rPr>
          <w:rFonts w:ascii="Trebuchet MS" w:hAnsi="Trebuchet MS"/>
        </w:rPr>
        <w:t>. Informacja o wyborze oferty najkorzystniejszej zawiera również powody</w:t>
      </w:r>
      <w:r w:rsidR="00661F72">
        <w:rPr>
          <w:rFonts w:ascii="Trebuchet MS" w:hAnsi="Trebuchet MS"/>
        </w:rPr>
        <w:t xml:space="preserve"> </w:t>
      </w:r>
      <w:r w:rsidR="00661F72" w:rsidRPr="00661F72">
        <w:rPr>
          <w:rFonts w:ascii="Trebuchet MS" w:hAnsi="Trebuchet MS"/>
        </w:rPr>
        <w:t>odrzucenia oferty lub wniosku o dopuszczenie do udziału w postępowaniu o zawarcie umowy koncesji oraz o przysługujących wykonawcy środkach odwoławczych</w:t>
      </w:r>
      <w:r w:rsidR="00661F72">
        <w:rPr>
          <w:rFonts w:ascii="Trebuchet MS" w:hAnsi="Trebuchet MS"/>
        </w:rPr>
        <w:t>.</w:t>
      </w:r>
    </w:p>
    <w:p w:rsidR="007444CE" w:rsidRDefault="007444CE" w:rsidP="007444CE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 w:rsidRPr="007444CE">
        <w:rPr>
          <w:rFonts w:ascii="Trebuchet MS" w:hAnsi="Trebuchet MS"/>
        </w:rPr>
        <w:t>Zamawiający niezwłocznie po wyborze najkorzystniejszej oferty przekazuje wykonawcy, którego oferta nie została odrzucona, informację zawierającą:</w:t>
      </w:r>
      <w:r>
        <w:rPr>
          <w:rFonts w:ascii="Trebuchet MS" w:hAnsi="Trebuchet MS"/>
        </w:rPr>
        <w:t xml:space="preserve"> </w:t>
      </w:r>
    </w:p>
    <w:p w:rsidR="007444CE" w:rsidRDefault="007444CE" w:rsidP="007444CE">
      <w:pPr>
        <w:pStyle w:val="Akapitzlist"/>
        <w:numPr>
          <w:ilvl w:val="0"/>
          <w:numId w:val="9"/>
        </w:numPr>
        <w:spacing w:before="240" w:after="0"/>
        <w:jc w:val="both"/>
        <w:rPr>
          <w:rFonts w:ascii="Trebuchet MS" w:hAnsi="Trebuchet MS"/>
        </w:rPr>
      </w:pPr>
      <w:r w:rsidRPr="007444CE">
        <w:rPr>
          <w:rFonts w:ascii="Trebuchet MS" w:hAnsi="Trebuchet MS"/>
        </w:rPr>
        <w:t>uzasadnienie wyboru najkorzystniejszej oferty;</w:t>
      </w:r>
      <w:r>
        <w:rPr>
          <w:rFonts w:ascii="Trebuchet MS" w:hAnsi="Trebuchet MS"/>
        </w:rPr>
        <w:t xml:space="preserve"> </w:t>
      </w:r>
    </w:p>
    <w:p w:rsidR="007444CE" w:rsidRDefault="007444CE" w:rsidP="007444CE">
      <w:pPr>
        <w:pStyle w:val="Akapitzlist"/>
        <w:numPr>
          <w:ilvl w:val="0"/>
          <w:numId w:val="9"/>
        </w:numPr>
        <w:spacing w:before="240" w:after="0"/>
        <w:jc w:val="both"/>
        <w:rPr>
          <w:rFonts w:ascii="Trebuchet MS" w:hAnsi="Trebuchet MS"/>
        </w:rPr>
      </w:pPr>
      <w:r w:rsidRPr="007444CE">
        <w:rPr>
          <w:rFonts w:ascii="Trebuchet MS" w:hAnsi="Trebuchet MS"/>
        </w:rPr>
        <w:t>punktację, jaką otrzymał wykonawca, którego oferta została uznana za najkorzystniejszą;</w:t>
      </w:r>
      <w:r>
        <w:rPr>
          <w:rFonts w:ascii="Trebuchet MS" w:hAnsi="Trebuchet MS"/>
        </w:rPr>
        <w:t xml:space="preserve"> </w:t>
      </w:r>
    </w:p>
    <w:p w:rsidR="007444CE" w:rsidRPr="007444CE" w:rsidRDefault="007444CE" w:rsidP="007444CE">
      <w:pPr>
        <w:pStyle w:val="Akapitzlist"/>
        <w:numPr>
          <w:ilvl w:val="0"/>
          <w:numId w:val="9"/>
        </w:numPr>
        <w:spacing w:before="240" w:after="0"/>
        <w:jc w:val="both"/>
        <w:rPr>
          <w:rFonts w:ascii="Trebuchet MS" w:hAnsi="Trebuchet MS"/>
        </w:rPr>
      </w:pPr>
      <w:r w:rsidRPr="007444CE">
        <w:rPr>
          <w:rFonts w:ascii="Trebuchet MS" w:hAnsi="Trebuchet MS"/>
        </w:rPr>
        <w:t>punktację, jaką otrzymał wykonawca, któremu jest przekazywana informacja.</w:t>
      </w:r>
    </w:p>
    <w:p w:rsidR="008B4E97" w:rsidRPr="00FB7EED" w:rsidRDefault="004E40E9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 w:rsidRPr="00FB7EED">
        <w:rPr>
          <w:rFonts w:ascii="Trebuchet MS" w:hAnsi="Trebuchet MS"/>
        </w:rPr>
        <w:t xml:space="preserve">Warunki uznania oferty za nieodpowiadającą wymaganiom </w:t>
      </w:r>
      <w:r w:rsidR="001C3CFE">
        <w:rPr>
          <w:rFonts w:ascii="Trebuchet MS" w:hAnsi="Trebuchet MS"/>
        </w:rPr>
        <w:t>Zamawiającego</w:t>
      </w:r>
      <w:r w:rsidRPr="00FB7EED">
        <w:rPr>
          <w:rFonts w:ascii="Trebuchet MS" w:hAnsi="Trebuchet MS"/>
        </w:rPr>
        <w:t xml:space="preserve"> skutkujące</w:t>
      </w:r>
      <w:r w:rsidR="008B4E97" w:rsidRPr="00FB7EED">
        <w:rPr>
          <w:rFonts w:ascii="Trebuchet MS" w:hAnsi="Trebuchet MS"/>
        </w:rPr>
        <w:t xml:space="preserve"> </w:t>
      </w:r>
      <w:r w:rsidRPr="00FB7EED">
        <w:rPr>
          <w:rFonts w:ascii="Trebuchet MS" w:hAnsi="Trebuchet MS"/>
        </w:rPr>
        <w:t xml:space="preserve">niedopuszczeniem ofert do oceny i porównania określone są </w:t>
      </w:r>
      <w:r w:rsidR="00315383">
        <w:rPr>
          <w:rFonts w:ascii="Trebuchet MS" w:hAnsi="Trebuchet MS"/>
        </w:rPr>
        <w:t xml:space="preserve">(odrzucenie oferty) </w:t>
      </w:r>
      <w:r w:rsidR="00FB7EED" w:rsidRPr="00FB7EED">
        <w:rPr>
          <w:rFonts w:ascii="Trebuchet MS" w:hAnsi="Trebuchet MS"/>
        </w:rPr>
        <w:t>pkt VI</w:t>
      </w:r>
      <w:r w:rsidRPr="00FB7EED">
        <w:rPr>
          <w:rFonts w:ascii="Trebuchet MS" w:hAnsi="Trebuchet MS"/>
        </w:rPr>
        <w:t>.</w:t>
      </w:r>
      <w:r w:rsidR="00FB7EED" w:rsidRPr="00FB7EED">
        <w:rPr>
          <w:rFonts w:ascii="Trebuchet MS" w:hAnsi="Trebuchet MS"/>
        </w:rPr>
        <w:t xml:space="preserve"> dokumentu.</w:t>
      </w:r>
      <w:r w:rsidR="008B4E97" w:rsidRPr="00FB7EED">
        <w:rPr>
          <w:rFonts w:ascii="Trebuchet MS" w:hAnsi="Trebuchet MS"/>
        </w:rPr>
        <w:t xml:space="preserve"> </w:t>
      </w:r>
    </w:p>
    <w:p w:rsidR="00D162CF" w:rsidRDefault="004E40E9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 w:rsidRPr="00D162CF">
        <w:rPr>
          <w:rFonts w:ascii="Trebuchet MS" w:hAnsi="Trebuchet MS"/>
        </w:rPr>
        <w:t>Oferent, którego oferta została uznana za najkorzystniejszą, jest obowiązany w terminie</w:t>
      </w:r>
      <w:r w:rsidR="00D162CF" w:rsidRPr="00D162CF">
        <w:rPr>
          <w:rFonts w:ascii="Trebuchet MS" w:hAnsi="Trebuchet MS"/>
        </w:rPr>
        <w:t xml:space="preserve"> </w:t>
      </w:r>
      <w:r w:rsidRPr="00D162CF">
        <w:rPr>
          <w:rFonts w:ascii="Trebuchet MS" w:hAnsi="Trebuchet MS"/>
        </w:rPr>
        <w:t xml:space="preserve">wskazanym przez </w:t>
      </w:r>
      <w:r w:rsidR="001C3CFE">
        <w:rPr>
          <w:rFonts w:ascii="Trebuchet MS" w:hAnsi="Trebuchet MS"/>
        </w:rPr>
        <w:t>Zamawiającego</w:t>
      </w:r>
      <w:r w:rsidRPr="00D162CF">
        <w:rPr>
          <w:rFonts w:ascii="Trebuchet MS" w:hAnsi="Trebuchet MS"/>
        </w:rPr>
        <w:t xml:space="preserve"> złożyć wskaz</w:t>
      </w:r>
      <w:r w:rsidR="00D162CF" w:rsidRPr="00D162CF">
        <w:rPr>
          <w:rFonts w:ascii="Trebuchet MS" w:hAnsi="Trebuchet MS"/>
        </w:rPr>
        <w:t>ane w Ogłoszeniu o koncesji</w:t>
      </w:r>
      <w:r w:rsidRPr="00D162CF">
        <w:rPr>
          <w:rFonts w:ascii="Trebuchet MS" w:hAnsi="Trebuchet MS"/>
        </w:rPr>
        <w:t xml:space="preserve"> dokumenty potwierdzające spełnianie warunków udziału</w:t>
      </w:r>
      <w:r w:rsidR="00D162CF" w:rsidRPr="00D162CF">
        <w:rPr>
          <w:rFonts w:ascii="Trebuchet MS" w:hAnsi="Trebuchet MS"/>
        </w:rPr>
        <w:t xml:space="preserve"> </w:t>
      </w:r>
      <w:r w:rsidRPr="00D162CF">
        <w:rPr>
          <w:rFonts w:ascii="Trebuchet MS" w:hAnsi="Trebuchet MS"/>
        </w:rPr>
        <w:t>w Postępowaniu.</w:t>
      </w:r>
      <w:r w:rsidR="00D162CF" w:rsidRPr="00D162CF">
        <w:rPr>
          <w:rFonts w:ascii="Trebuchet MS" w:hAnsi="Trebuchet MS"/>
        </w:rPr>
        <w:t xml:space="preserve"> </w:t>
      </w:r>
    </w:p>
    <w:p w:rsidR="004E40E9" w:rsidRDefault="001C3CFE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D162CF">
        <w:rPr>
          <w:rFonts w:ascii="Trebuchet MS" w:hAnsi="Trebuchet MS"/>
        </w:rPr>
        <w:t xml:space="preserve"> odwoła</w:t>
      </w:r>
      <w:r w:rsidR="00D80B66">
        <w:rPr>
          <w:rFonts w:ascii="Trebuchet MS" w:hAnsi="Trebuchet MS"/>
        </w:rPr>
        <w:t xml:space="preserve"> Postępowanie, o ile zaistnieje jedno z następujących okoliczności:</w:t>
      </w:r>
    </w:p>
    <w:p w:rsidR="00510370" w:rsidRPr="00510370" w:rsidRDefault="00510370" w:rsidP="00510370">
      <w:pPr>
        <w:pStyle w:val="Akapitzlist"/>
        <w:numPr>
          <w:ilvl w:val="0"/>
          <w:numId w:val="10"/>
        </w:numPr>
        <w:spacing w:before="240" w:after="0"/>
        <w:jc w:val="both"/>
        <w:rPr>
          <w:rFonts w:ascii="Trebuchet MS" w:hAnsi="Trebuchet MS"/>
        </w:rPr>
      </w:pPr>
      <w:r w:rsidRPr="00510370">
        <w:rPr>
          <w:rFonts w:ascii="Trebuchet MS" w:hAnsi="Trebuchet MS"/>
        </w:rPr>
        <w:t>nie złożono oferty albo wniosku o dopuszczenie do udziału w postępowaniu o zawarcie umowy koncesji;</w:t>
      </w:r>
    </w:p>
    <w:p w:rsidR="00510370" w:rsidRDefault="00510370" w:rsidP="00510370">
      <w:pPr>
        <w:pStyle w:val="Akapitzlist"/>
        <w:numPr>
          <w:ilvl w:val="0"/>
          <w:numId w:val="10"/>
        </w:numPr>
        <w:spacing w:before="240" w:after="0"/>
        <w:jc w:val="both"/>
        <w:rPr>
          <w:rFonts w:ascii="Trebuchet MS" w:hAnsi="Trebuchet MS"/>
        </w:rPr>
      </w:pPr>
      <w:r w:rsidRPr="00510370">
        <w:rPr>
          <w:rFonts w:ascii="Trebuchet MS" w:hAnsi="Trebuchet MS"/>
        </w:rPr>
        <w:t>wszystkie oferty albo wnioski o dopuszczenie do udziału w postępowaniu o zawarcie u</w:t>
      </w:r>
      <w:r>
        <w:rPr>
          <w:rFonts w:ascii="Trebuchet MS" w:hAnsi="Trebuchet MS"/>
        </w:rPr>
        <w:t>mowy koncesji zostały odrzucone;</w:t>
      </w:r>
    </w:p>
    <w:p w:rsidR="00A27A7E" w:rsidRPr="00A27A7E" w:rsidRDefault="00A27A7E" w:rsidP="00A27A7E">
      <w:pPr>
        <w:pStyle w:val="Akapitzlist"/>
        <w:numPr>
          <w:ilvl w:val="0"/>
          <w:numId w:val="10"/>
        </w:numPr>
        <w:spacing w:before="240" w:after="0"/>
        <w:jc w:val="both"/>
        <w:rPr>
          <w:rFonts w:ascii="Trebuchet MS" w:hAnsi="Trebuchet MS"/>
        </w:rPr>
      </w:pPr>
      <w:r w:rsidRPr="00A27A7E">
        <w:rPr>
          <w:rFonts w:ascii="Trebuchet MS" w:hAnsi="Trebuchet MS"/>
        </w:rPr>
        <w:t>zachodzą obiektywnie uzasadnione przesłanki, w szczególności wystąpiła istotna zmiana okoliczności powodująca, że prowadzenie postępowania o zawarcie umowy koncesji lub wykonanie przedmiotu umowy koncesji nie leży w interesie publicznym;</w:t>
      </w:r>
    </w:p>
    <w:p w:rsidR="00A27A7E" w:rsidRPr="00A27A7E" w:rsidRDefault="00A27A7E" w:rsidP="00A27A7E">
      <w:pPr>
        <w:pStyle w:val="Akapitzlist"/>
        <w:numPr>
          <w:ilvl w:val="0"/>
          <w:numId w:val="10"/>
        </w:numPr>
        <w:spacing w:before="240" w:after="0"/>
        <w:jc w:val="both"/>
        <w:rPr>
          <w:rFonts w:ascii="Trebuchet MS" w:hAnsi="Trebuchet MS"/>
        </w:rPr>
      </w:pPr>
      <w:r w:rsidRPr="00A27A7E">
        <w:rPr>
          <w:rFonts w:ascii="Trebuchet MS" w:hAnsi="Trebuchet MS"/>
        </w:rPr>
        <w:t>środki, które zamawiający zamierzał przeznaczyć na sfinansowanie całości lub części umowy koncesji, nie zostały mu przyznane, a możliwość unieważnienia postępowania o zawarcie umowy koncesji na tej podstawie została przewidziana w ogłoszeniu o koncesji lub wstępnym ogłoszeniu informacyjnym albo zaproszeniu o ubieganie się o zawarcie umowy koncesji;</w:t>
      </w:r>
    </w:p>
    <w:p w:rsidR="00510370" w:rsidRPr="00D162CF" w:rsidRDefault="00A27A7E" w:rsidP="00A27A7E">
      <w:pPr>
        <w:pStyle w:val="Akapitzlist"/>
        <w:numPr>
          <w:ilvl w:val="0"/>
          <w:numId w:val="10"/>
        </w:numPr>
        <w:spacing w:before="240" w:after="0"/>
        <w:jc w:val="both"/>
        <w:rPr>
          <w:rFonts w:ascii="Trebuchet MS" w:hAnsi="Trebuchet MS"/>
        </w:rPr>
      </w:pPr>
      <w:r w:rsidRPr="00A27A7E">
        <w:rPr>
          <w:rFonts w:ascii="Trebuchet MS" w:hAnsi="Trebuchet MS"/>
        </w:rPr>
        <w:t>postępowanie o zawarcie umowy koncesji obarczone jest niemożliwą do usunięcia wadą uniemożliwiającą zawarcie niepodlegającej unieważnieniu umowy koncesji.</w:t>
      </w:r>
    </w:p>
    <w:p w:rsidR="004E40E9" w:rsidRDefault="004E40E9" w:rsidP="004E40E9">
      <w:pPr>
        <w:pStyle w:val="Akapitzlist"/>
        <w:numPr>
          <w:ilvl w:val="0"/>
          <w:numId w:val="8"/>
        </w:numPr>
        <w:spacing w:before="240" w:after="0"/>
        <w:jc w:val="both"/>
        <w:rPr>
          <w:rFonts w:ascii="Trebuchet MS" w:hAnsi="Trebuchet MS"/>
        </w:rPr>
      </w:pPr>
      <w:r w:rsidRPr="003D0784">
        <w:rPr>
          <w:rFonts w:ascii="Trebuchet MS" w:hAnsi="Trebuchet MS"/>
        </w:rPr>
        <w:t>Po przeprowadzeniu Postępowania i dokonaniu wyboru Operatora w trybie koncesji,</w:t>
      </w:r>
      <w:r w:rsidR="003D0784">
        <w:rPr>
          <w:rFonts w:ascii="Trebuchet MS" w:hAnsi="Trebuchet MS"/>
        </w:rPr>
        <w:t xml:space="preserve"> </w:t>
      </w:r>
      <w:r w:rsidRPr="003D0784">
        <w:rPr>
          <w:rFonts w:ascii="Trebuchet MS" w:hAnsi="Trebuchet MS"/>
        </w:rPr>
        <w:t>zostanie zawarta umowa o koncesji, która ureguluje w szczególności kwestie wskazane w</w:t>
      </w:r>
      <w:r w:rsidR="003D0784">
        <w:rPr>
          <w:rFonts w:ascii="Trebuchet MS" w:hAnsi="Trebuchet MS"/>
        </w:rPr>
        <w:t xml:space="preserve"> </w:t>
      </w:r>
      <w:r w:rsidRPr="003D0784">
        <w:rPr>
          <w:rFonts w:ascii="Trebuchet MS" w:hAnsi="Trebuchet MS"/>
        </w:rPr>
        <w:t>art. 25</w:t>
      </w:r>
      <w:r w:rsidR="003D0784">
        <w:rPr>
          <w:rFonts w:ascii="Trebuchet MS" w:hAnsi="Trebuchet MS"/>
        </w:rPr>
        <w:t xml:space="preserve"> ust. 3</w:t>
      </w:r>
      <w:r w:rsidRPr="003D0784">
        <w:rPr>
          <w:rFonts w:ascii="Trebuchet MS" w:hAnsi="Trebuchet MS"/>
        </w:rPr>
        <w:t xml:space="preserve"> ustawy o publicznym transporcie zbiorowym.</w:t>
      </w:r>
    </w:p>
    <w:p w:rsidR="00890EAA" w:rsidRPr="003D0784" w:rsidRDefault="00890EAA" w:rsidP="00890EAA">
      <w:pPr>
        <w:pStyle w:val="Akapitzlist"/>
        <w:spacing w:before="240" w:after="0"/>
        <w:jc w:val="both"/>
        <w:rPr>
          <w:rFonts w:ascii="Trebuchet MS" w:hAnsi="Trebuchet MS"/>
        </w:rPr>
      </w:pPr>
    </w:p>
    <w:p w:rsidR="004E40E9" w:rsidRDefault="004E40E9" w:rsidP="004E40E9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 w:rsidRPr="00890EAA">
        <w:rPr>
          <w:rFonts w:ascii="Trebuchet MS" w:hAnsi="Trebuchet MS"/>
          <w:b/>
        </w:rPr>
        <w:lastRenderedPageBreak/>
        <w:t xml:space="preserve">Informacja o sposobie </w:t>
      </w:r>
      <w:r w:rsidR="00890EAA">
        <w:rPr>
          <w:rFonts w:ascii="Trebuchet MS" w:hAnsi="Trebuchet MS"/>
          <w:b/>
        </w:rPr>
        <w:t xml:space="preserve">porozumiewania się </w:t>
      </w:r>
      <w:r w:rsidR="001C3CFE">
        <w:rPr>
          <w:rFonts w:ascii="Trebuchet MS" w:hAnsi="Trebuchet MS"/>
          <w:b/>
        </w:rPr>
        <w:t>Zamawiającego</w:t>
      </w:r>
      <w:r w:rsidR="00890EAA">
        <w:rPr>
          <w:rFonts w:ascii="Trebuchet MS" w:hAnsi="Trebuchet MS"/>
          <w:b/>
        </w:rPr>
        <w:t xml:space="preserve"> </w:t>
      </w:r>
      <w:r w:rsidRPr="00A7239F">
        <w:rPr>
          <w:rFonts w:ascii="Trebuchet MS" w:hAnsi="Trebuchet MS"/>
          <w:b/>
        </w:rPr>
        <w:t>z Zainteresowanymi Podmiotami.</w:t>
      </w:r>
    </w:p>
    <w:p w:rsidR="0033046E" w:rsidRPr="00A7239F" w:rsidRDefault="0033046E" w:rsidP="0033046E">
      <w:pPr>
        <w:pStyle w:val="Akapitzlist"/>
        <w:spacing w:before="240" w:after="0"/>
        <w:ind w:left="360"/>
        <w:jc w:val="both"/>
        <w:rPr>
          <w:rFonts w:ascii="Trebuchet MS" w:hAnsi="Trebuchet MS"/>
          <w:b/>
        </w:rPr>
      </w:pPr>
    </w:p>
    <w:p w:rsidR="00E55527" w:rsidRDefault="00EE46CB" w:rsidP="00E55527">
      <w:pPr>
        <w:pStyle w:val="Akapitzlist"/>
        <w:numPr>
          <w:ilvl w:val="0"/>
          <w:numId w:val="12"/>
        </w:numPr>
        <w:spacing w:before="240" w:after="0"/>
        <w:jc w:val="both"/>
        <w:rPr>
          <w:rFonts w:ascii="Trebuchet MS" w:hAnsi="Trebuchet MS"/>
        </w:rPr>
      </w:pPr>
      <w:r w:rsidRPr="00E55527">
        <w:rPr>
          <w:rFonts w:ascii="Trebuchet MS" w:hAnsi="Trebuchet MS"/>
        </w:rPr>
        <w:t xml:space="preserve">Wniosek o </w:t>
      </w:r>
      <w:r w:rsidR="007932C3" w:rsidRPr="00E55527">
        <w:rPr>
          <w:rFonts w:ascii="Trebuchet MS" w:hAnsi="Trebuchet MS"/>
        </w:rPr>
        <w:t>dopuszczenie do udziału w postępowaniu o zawarcie umowy koncesji oraz ofertę n</w:t>
      </w:r>
      <w:r w:rsidR="001C71B9" w:rsidRPr="00E55527">
        <w:rPr>
          <w:rFonts w:ascii="Trebuchet MS" w:hAnsi="Trebuchet MS"/>
        </w:rPr>
        <w:t xml:space="preserve">ależy złożyć pisemnie na adres </w:t>
      </w:r>
      <w:r w:rsidR="00E55527" w:rsidRPr="00E55527">
        <w:rPr>
          <w:rFonts w:ascii="Trebuchet MS" w:hAnsi="Trebuchet MS"/>
        </w:rPr>
        <w:t>Zamawiającego</w:t>
      </w:r>
      <w:r w:rsidR="001C71B9" w:rsidRPr="00E55527">
        <w:rPr>
          <w:rFonts w:ascii="Trebuchet MS" w:hAnsi="Trebuchet MS"/>
        </w:rPr>
        <w:t xml:space="preserve">: </w:t>
      </w:r>
      <w:r w:rsidR="00E55527" w:rsidRPr="00E55527">
        <w:rPr>
          <w:rFonts w:ascii="Trebuchet MS" w:hAnsi="Trebuchet MS"/>
        </w:rPr>
        <w:t>Gmina Chorzele, Stanisława Komosińskiego 1, 06-330 Chorzele</w:t>
      </w:r>
      <w:r w:rsidR="00E55527">
        <w:rPr>
          <w:rFonts w:ascii="Trebuchet MS" w:hAnsi="Trebuchet MS"/>
        </w:rPr>
        <w:t>.</w:t>
      </w:r>
    </w:p>
    <w:p w:rsidR="004E40E9" w:rsidRPr="00E55527" w:rsidRDefault="0033046E" w:rsidP="00E55527">
      <w:pPr>
        <w:pStyle w:val="Akapitzlist"/>
        <w:numPr>
          <w:ilvl w:val="0"/>
          <w:numId w:val="12"/>
        </w:numPr>
        <w:spacing w:before="240" w:after="0"/>
        <w:jc w:val="both"/>
        <w:rPr>
          <w:rFonts w:ascii="Trebuchet MS" w:hAnsi="Trebuchet MS"/>
        </w:rPr>
      </w:pPr>
      <w:r w:rsidRPr="00E55527">
        <w:rPr>
          <w:rFonts w:ascii="Trebuchet MS" w:hAnsi="Trebuchet MS"/>
        </w:rPr>
        <w:t>Zapytania dotyczące</w:t>
      </w:r>
      <w:r w:rsidR="004E40E9" w:rsidRPr="00E55527">
        <w:rPr>
          <w:rFonts w:ascii="Trebuchet MS" w:hAnsi="Trebuchet MS"/>
        </w:rPr>
        <w:t xml:space="preserve"> wyjaśnienia l</w:t>
      </w:r>
      <w:r w:rsidRPr="00E55527">
        <w:rPr>
          <w:rFonts w:ascii="Trebuchet MS" w:hAnsi="Trebuchet MS"/>
        </w:rPr>
        <w:t>ub zmiany Ogłoszenia o koncesji</w:t>
      </w:r>
      <w:r w:rsidR="004E40E9" w:rsidRPr="00E55527">
        <w:rPr>
          <w:rFonts w:ascii="Trebuchet MS" w:hAnsi="Trebuchet MS"/>
        </w:rPr>
        <w:t xml:space="preserve"> należy</w:t>
      </w:r>
      <w:r w:rsidRPr="00E55527">
        <w:rPr>
          <w:rFonts w:ascii="Trebuchet MS" w:hAnsi="Trebuchet MS"/>
        </w:rPr>
        <w:t xml:space="preserve"> </w:t>
      </w:r>
      <w:r w:rsidR="004E40E9" w:rsidRPr="00E55527">
        <w:rPr>
          <w:rFonts w:ascii="Trebuchet MS" w:hAnsi="Trebuchet MS"/>
        </w:rPr>
        <w:t xml:space="preserve">kierować pisemnie na adres </w:t>
      </w:r>
      <w:r w:rsidR="00E55527">
        <w:rPr>
          <w:rFonts w:ascii="Trebuchet MS" w:hAnsi="Trebuchet MS"/>
        </w:rPr>
        <w:t>Zamawiającego</w:t>
      </w:r>
      <w:r w:rsidR="004E40E9" w:rsidRPr="00E55527">
        <w:rPr>
          <w:rFonts w:ascii="Trebuchet MS" w:hAnsi="Trebuchet MS"/>
        </w:rPr>
        <w:t xml:space="preserve"> wskazany w Ogłoszeniu o koncesji</w:t>
      </w:r>
      <w:r w:rsidRPr="00E55527">
        <w:rPr>
          <w:rFonts w:ascii="Trebuchet MS" w:hAnsi="Trebuchet MS"/>
        </w:rPr>
        <w:t xml:space="preserve"> lub</w:t>
      </w:r>
      <w:r w:rsidR="004E40E9" w:rsidRPr="00E55527">
        <w:rPr>
          <w:rFonts w:ascii="Trebuchet MS" w:hAnsi="Trebuchet MS"/>
        </w:rPr>
        <w:t xml:space="preserve"> fakse</w:t>
      </w:r>
      <w:r w:rsidRPr="00E55527">
        <w:rPr>
          <w:rFonts w:ascii="Trebuchet MS" w:hAnsi="Trebuchet MS"/>
        </w:rPr>
        <w:t xml:space="preserve">m na nr </w:t>
      </w:r>
      <w:r w:rsidR="00DA412B">
        <w:rPr>
          <w:rFonts w:ascii="Trebuchet MS" w:hAnsi="Trebuchet MS"/>
        </w:rPr>
        <w:t>29 751 65 30</w:t>
      </w:r>
      <w:r w:rsidR="004E40E9" w:rsidRPr="00E55527">
        <w:rPr>
          <w:rFonts w:ascii="Trebuchet MS" w:hAnsi="Trebuchet MS"/>
        </w:rPr>
        <w:t xml:space="preserve"> lub drogą elektroniczną na adres e-mail</w:t>
      </w:r>
      <w:r w:rsidRPr="00E55527">
        <w:rPr>
          <w:rFonts w:ascii="Trebuchet MS" w:hAnsi="Trebuchet MS"/>
        </w:rPr>
        <w:t xml:space="preserve"> </w:t>
      </w:r>
      <w:r w:rsidR="00DA412B">
        <w:rPr>
          <w:rFonts w:ascii="Trebuchet MS" w:hAnsi="Trebuchet MS"/>
        </w:rPr>
        <w:t>sekretariat@chorzele.pl</w:t>
      </w:r>
      <w:r w:rsidRPr="00E55527">
        <w:rPr>
          <w:rFonts w:ascii="Trebuchet MS" w:hAnsi="Trebuchet MS"/>
        </w:rPr>
        <w:t xml:space="preserve"> </w:t>
      </w:r>
      <w:r w:rsidR="004E40E9" w:rsidRPr="00E55527">
        <w:rPr>
          <w:rFonts w:ascii="Trebuchet MS" w:hAnsi="Trebuchet MS"/>
        </w:rPr>
        <w:t>z dopiskiem: ”Wybór Operatora - Znak sprawy:</w:t>
      </w:r>
      <w:r w:rsidR="0056504A" w:rsidRPr="00E55527">
        <w:rPr>
          <w:rFonts w:ascii="Trebuchet MS" w:hAnsi="Trebuchet MS"/>
        </w:rPr>
        <w:t xml:space="preserve"> </w:t>
      </w:r>
      <w:r w:rsidR="00DA412B">
        <w:rPr>
          <w:rFonts w:ascii="Trebuchet MS" w:hAnsi="Trebuchet MS"/>
        </w:rPr>
        <w:t>KNC/1/2017</w:t>
      </w:r>
      <w:r w:rsidR="0056504A" w:rsidRPr="00E55527">
        <w:rPr>
          <w:rFonts w:ascii="Trebuchet MS" w:hAnsi="Trebuchet MS"/>
        </w:rPr>
        <w:t>”</w:t>
      </w:r>
      <w:r w:rsidR="004E40E9" w:rsidRPr="00E55527">
        <w:rPr>
          <w:rFonts w:ascii="Trebuchet MS" w:hAnsi="Trebuchet MS"/>
        </w:rPr>
        <w:t>.</w:t>
      </w:r>
    </w:p>
    <w:p w:rsidR="002D45FB" w:rsidRDefault="002D45FB" w:rsidP="002D45FB">
      <w:pPr>
        <w:pStyle w:val="Akapitzlist"/>
        <w:numPr>
          <w:ilvl w:val="0"/>
          <w:numId w:val="12"/>
        </w:numPr>
        <w:spacing w:before="240" w:after="0"/>
        <w:jc w:val="both"/>
        <w:rPr>
          <w:rFonts w:ascii="Trebuchet MS" w:hAnsi="Trebuchet MS"/>
        </w:rPr>
      </w:pPr>
      <w:r w:rsidRPr="002D45FB">
        <w:rPr>
          <w:rFonts w:ascii="Trebuchet MS" w:hAnsi="Trebuchet MS"/>
        </w:rPr>
        <w:t>Wykonawca może zwrócić się do zamawiającego o przekazanie dodatkowych informacji dotyczących dokumentów koncesji.</w:t>
      </w:r>
    </w:p>
    <w:p w:rsidR="000D6EF1" w:rsidRPr="000D6EF1" w:rsidRDefault="000D6EF1" w:rsidP="000D6EF1">
      <w:pPr>
        <w:pStyle w:val="Akapitzlist"/>
        <w:numPr>
          <w:ilvl w:val="0"/>
          <w:numId w:val="12"/>
        </w:numPr>
        <w:spacing w:before="240" w:after="0"/>
        <w:jc w:val="both"/>
        <w:rPr>
          <w:rFonts w:ascii="Trebuchet MS" w:hAnsi="Trebuchet MS"/>
        </w:rPr>
      </w:pPr>
      <w:r w:rsidRPr="000D6EF1">
        <w:rPr>
          <w:rFonts w:ascii="Trebuchet MS" w:hAnsi="Trebuchet MS"/>
        </w:rPr>
        <w:t>Jeżeli wniosek o przekazanie dod</w:t>
      </w:r>
      <w:r>
        <w:rPr>
          <w:rFonts w:ascii="Trebuchet MS" w:hAnsi="Trebuchet MS"/>
        </w:rPr>
        <w:t>atkowych informacji wpłynął do Z</w:t>
      </w:r>
      <w:r w:rsidRPr="000D6EF1">
        <w:rPr>
          <w:rFonts w:ascii="Trebuchet MS" w:hAnsi="Trebuchet MS"/>
        </w:rPr>
        <w:t>amawiającego nie później niż do końca dnia, w którym upływa p</w:t>
      </w:r>
      <w:r>
        <w:rPr>
          <w:rFonts w:ascii="Trebuchet MS" w:hAnsi="Trebuchet MS"/>
        </w:rPr>
        <w:t>ołowa terminu składania ofert, Z</w:t>
      </w:r>
      <w:r w:rsidRPr="000D6EF1">
        <w:rPr>
          <w:rFonts w:ascii="Trebuchet MS" w:hAnsi="Trebuchet MS"/>
        </w:rPr>
        <w:t>amawiający jest obowiązany, nie później niż na 6 dni przed upływem terminu składania ofert, bez ujawniania źródła wniosku:</w:t>
      </w:r>
    </w:p>
    <w:p w:rsidR="000D6EF1" w:rsidRDefault="00DC6B04" w:rsidP="000D6EF1">
      <w:pPr>
        <w:pStyle w:val="Akapitzlist"/>
        <w:numPr>
          <w:ilvl w:val="0"/>
          <w:numId w:val="13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przekazać informacje wszystkim W</w:t>
      </w:r>
      <w:r w:rsidR="000D6EF1" w:rsidRPr="000D6EF1">
        <w:rPr>
          <w:rFonts w:ascii="Trebuchet MS" w:hAnsi="Trebuchet MS"/>
        </w:rPr>
        <w:t>ykonawcom biorącym udział w postępowaniu o zawarcie umowy koncesji;</w:t>
      </w:r>
    </w:p>
    <w:p w:rsidR="000D6EF1" w:rsidRPr="000D6EF1" w:rsidRDefault="000D6EF1" w:rsidP="000D6EF1">
      <w:pPr>
        <w:pStyle w:val="Akapitzlist"/>
        <w:numPr>
          <w:ilvl w:val="0"/>
          <w:numId w:val="13"/>
        </w:numPr>
        <w:spacing w:before="240" w:after="0"/>
        <w:jc w:val="both"/>
        <w:rPr>
          <w:rFonts w:ascii="Trebuchet MS" w:hAnsi="Trebuchet MS"/>
        </w:rPr>
      </w:pPr>
      <w:r w:rsidRPr="000D6EF1">
        <w:rPr>
          <w:rFonts w:ascii="Trebuchet MS" w:hAnsi="Trebuchet MS"/>
        </w:rPr>
        <w:t>zamieścić informacje na swojej stronie internetowej, jeżeli wniosek dotyczy dokumentu koncesji udostępnianego przed przystąpieniem wykonawców do postępowania o zawarcie umowy koncesji.</w:t>
      </w:r>
    </w:p>
    <w:p w:rsidR="004E40E9" w:rsidRPr="00DC6B04" w:rsidRDefault="00B91F2B" w:rsidP="00DC6B04">
      <w:pPr>
        <w:pStyle w:val="Akapitzlist"/>
        <w:numPr>
          <w:ilvl w:val="0"/>
          <w:numId w:val="12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4E40E9" w:rsidRPr="00DC6B04">
        <w:rPr>
          <w:rFonts w:ascii="Trebuchet MS" w:hAnsi="Trebuchet MS"/>
        </w:rPr>
        <w:t xml:space="preserve"> zastrzega sobie możliwość zmiany treści Ogłoszenia o koncesji, w formie sprostowania, które zostanie zamieszczone w Biuletynie Zamówień</w:t>
      </w:r>
      <w:r w:rsidR="00DC6B04" w:rsidRPr="00DC6B04">
        <w:rPr>
          <w:rFonts w:ascii="Trebuchet MS" w:hAnsi="Trebuchet MS"/>
        </w:rPr>
        <w:t xml:space="preserve"> </w:t>
      </w:r>
      <w:r w:rsidR="004E40E9" w:rsidRPr="00DC6B04">
        <w:rPr>
          <w:rFonts w:ascii="Trebuchet MS" w:hAnsi="Trebuchet MS"/>
        </w:rPr>
        <w:t>Publicznych oraz zamieszczone w miejscu powszechnie dostępnym w siedzibie</w:t>
      </w:r>
      <w:r w:rsidR="00DC6B04" w:rsidRPr="00DC6B0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Zamawiającego</w:t>
      </w:r>
      <w:r w:rsidR="004E40E9" w:rsidRPr="00DC6B04">
        <w:rPr>
          <w:rFonts w:ascii="Trebuchet MS" w:hAnsi="Trebuchet MS"/>
        </w:rPr>
        <w:t xml:space="preserve"> oraz na jego stronie </w:t>
      </w:r>
      <w:r w:rsidR="004E40E9" w:rsidRPr="00B91F2B">
        <w:rPr>
          <w:rFonts w:ascii="Trebuchet MS" w:hAnsi="Trebuchet MS"/>
        </w:rPr>
        <w:t xml:space="preserve">internetowej </w:t>
      </w:r>
      <w:r w:rsidRPr="00B91F2B">
        <w:rPr>
          <w:rFonts w:ascii="Trebuchet MS" w:hAnsi="Trebuchet MS"/>
        </w:rPr>
        <w:t>www.bip.chorzele.pl</w:t>
      </w:r>
      <w:r>
        <w:rPr>
          <w:rFonts w:ascii="Trebuchet MS" w:hAnsi="Trebuchet MS"/>
        </w:rPr>
        <w:t>.</w:t>
      </w:r>
    </w:p>
    <w:p w:rsidR="007B0884" w:rsidRDefault="004E40E9" w:rsidP="004E40E9">
      <w:pPr>
        <w:pStyle w:val="Akapitzlist"/>
        <w:numPr>
          <w:ilvl w:val="0"/>
          <w:numId w:val="12"/>
        </w:numPr>
        <w:spacing w:before="240" w:after="0"/>
        <w:jc w:val="both"/>
        <w:rPr>
          <w:rFonts w:ascii="Trebuchet MS" w:hAnsi="Trebuchet MS"/>
        </w:rPr>
      </w:pPr>
      <w:r w:rsidRPr="00C245C2">
        <w:rPr>
          <w:rFonts w:ascii="Trebuchet MS" w:hAnsi="Trebuchet MS"/>
        </w:rPr>
        <w:t xml:space="preserve">W przypadku zmiany warunków udziału w Postępowaniu </w:t>
      </w:r>
      <w:r w:rsidR="00B91F2B">
        <w:rPr>
          <w:rFonts w:ascii="Trebuchet MS" w:hAnsi="Trebuchet MS"/>
        </w:rPr>
        <w:t>Zamawiający</w:t>
      </w:r>
      <w:r w:rsidRPr="00C245C2">
        <w:rPr>
          <w:rFonts w:ascii="Trebuchet MS" w:hAnsi="Trebuchet MS"/>
        </w:rPr>
        <w:t xml:space="preserve"> przedłuża termin</w:t>
      </w:r>
      <w:r w:rsidR="003C3676" w:rsidRPr="00C245C2">
        <w:rPr>
          <w:rFonts w:ascii="Trebuchet MS" w:hAnsi="Trebuchet MS"/>
        </w:rPr>
        <w:t xml:space="preserve"> </w:t>
      </w:r>
      <w:r w:rsidRPr="00C245C2">
        <w:rPr>
          <w:rFonts w:ascii="Trebuchet MS" w:hAnsi="Trebuchet MS"/>
        </w:rPr>
        <w:t>składania Wniosków o czas niezbędny na wprowadzenie zmian we Wnioskach.</w:t>
      </w:r>
    </w:p>
    <w:p w:rsidR="004E40E9" w:rsidRDefault="004E40E9" w:rsidP="004E40E9">
      <w:pPr>
        <w:pStyle w:val="Akapitzlist"/>
        <w:numPr>
          <w:ilvl w:val="0"/>
          <w:numId w:val="12"/>
        </w:numPr>
        <w:spacing w:before="240" w:after="0"/>
        <w:jc w:val="both"/>
        <w:rPr>
          <w:rFonts w:ascii="Trebuchet MS" w:hAnsi="Trebuchet MS"/>
        </w:rPr>
      </w:pPr>
      <w:r w:rsidRPr="007B0884">
        <w:rPr>
          <w:rFonts w:ascii="Trebuchet MS" w:hAnsi="Trebuchet MS"/>
        </w:rPr>
        <w:t>Osoby uprawnione do porozumiewania się z Zainteresowanymi Podmiotami:</w:t>
      </w:r>
    </w:p>
    <w:p w:rsidR="007B0884" w:rsidRDefault="002D6E91" w:rsidP="007B0884">
      <w:pPr>
        <w:pStyle w:val="Akapitzlist"/>
        <w:numPr>
          <w:ilvl w:val="0"/>
          <w:numId w:val="15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Katarzyna Brzezicka</w:t>
      </w:r>
      <w:r w:rsidR="007B0884">
        <w:rPr>
          <w:rFonts w:ascii="Trebuchet MS" w:hAnsi="Trebuchet MS"/>
        </w:rPr>
        <w:t xml:space="preserve"> </w:t>
      </w:r>
    </w:p>
    <w:p w:rsidR="001C71B9" w:rsidRDefault="001C71B9" w:rsidP="001C71B9">
      <w:pPr>
        <w:pStyle w:val="Akapitzlist"/>
        <w:spacing w:before="240" w:after="0"/>
        <w:ind w:left="1440"/>
        <w:jc w:val="both"/>
        <w:rPr>
          <w:rFonts w:ascii="Trebuchet MS" w:hAnsi="Trebuchet MS"/>
        </w:rPr>
      </w:pPr>
    </w:p>
    <w:p w:rsidR="008F7677" w:rsidRDefault="001C71B9" w:rsidP="001C71B9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 w:rsidRPr="008F7677">
        <w:rPr>
          <w:rFonts w:ascii="Trebuchet MS" w:hAnsi="Trebuchet MS"/>
          <w:b/>
        </w:rPr>
        <w:t xml:space="preserve">Warunki, którym odpowiadać mają </w:t>
      </w:r>
      <w:r w:rsidR="00584972" w:rsidRPr="008F7677">
        <w:rPr>
          <w:rFonts w:ascii="Trebuchet MS" w:hAnsi="Trebuchet MS"/>
          <w:b/>
        </w:rPr>
        <w:t>wniosek o dopuszczenie do udziału w postępowaniu o zawarcie umowy koncesji ora</w:t>
      </w:r>
      <w:r w:rsidR="008F7677">
        <w:rPr>
          <w:rFonts w:ascii="Trebuchet MS" w:hAnsi="Trebuchet MS"/>
          <w:b/>
        </w:rPr>
        <w:t>z oferta pod rygorem odrzucenia</w:t>
      </w:r>
    </w:p>
    <w:p w:rsidR="008F7677" w:rsidRDefault="008F7677" w:rsidP="008F7677">
      <w:pPr>
        <w:pStyle w:val="Akapitzlist"/>
        <w:spacing w:before="240" w:after="0"/>
        <w:ind w:left="360"/>
        <w:jc w:val="both"/>
        <w:rPr>
          <w:rFonts w:ascii="Trebuchet MS" w:hAnsi="Trebuchet MS"/>
          <w:b/>
        </w:rPr>
      </w:pPr>
    </w:p>
    <w:p w:rsidR="005D1A13" w:rsidRPr="005D1A13" w:rsidRDefault="005D1A13" w:rsidP="008F7677">
      <w:pPr>
        <w:pStyle w:val="Akapitzlist"/>
        <w:spacing w:before="240" w:after="0"/>
        <w:ind w:left="360"/>
        <w:jc w:val="both"/>
        <w:rPr>
          <w:rFonts w:ascii="Trebuchet MS" w:hAnsi="Trebuchet MS"/>
          <w:u w:val="single"/>
        </w:rPr>
      </w:pPr>
      <w:r w:rsidRPr="005D1A13">
        <w:rPr>
          <w:rFonts w:ascii="Trebuchet MS" w:hAnsi="Trebuchet MS"/>
          <w:u w:val="single"/>
        </w:rPr>
        <w:t>Wniosek o dopuszczenie do udziału w postępowaniu o zawarcie umowy koncesji</w:t>
      </w:r>
    </w:p>
    <w:p w:rsidR="00F15A05" w:rsidRPr="00F15A05" w:rsidRDefault="00F15A05" w:rsidP="00F15A05">
      <w:pPr>
        <w:pStyle w:val="Akapitzlist"/>
        <w:numPr>
          <w:ilvl w:val="0"/>
          <w:numId w:val="16"/>
        </w:numPr>
        <w:spacing w:before="240" w:after="0"/>
        <w:jc w:val="both"/>
        <w:rPr>
          <w:rFonts w:ascii="Trebuchet MS" w:hAnsi="Trebuchet MS"/>
        </w:rPr>
      </w:pPr>
      <w:r w:rsidRPr="00F15A05">
        <w:rPr>
          <w:rFonts w:ascii="Trebuchet MS" w:hAnsi="Trebuchet MS"/>
        </w:rPr>
        <w:t xml:space="preserve">Wniosek zawiera w szczególności oświadczenie o zgłoszeniu udziału w Postępowaniu oraz oświadczenie o spełnianiu opisanych w Ogłoszeniu o koncesji kryteriów kwalifikacji oraz braku podstaw do wykluczenia w Postępowaniu. Zaleca się złożenie Wniosku zgodnie ze wzorem stanowiącym Załącznik nr </w:t>
      </w:r>
      <w:proofErr w:type="spellStart"/>
      <w:r w:rsidRPr="00F15A05">
        <w:rPr>
          <w:rFonts w:ascii="Trebuchet MS" w:hAnsi="Trebuchet MS"/>
        </w:rPr>
        <w:t>Nr</w:t>
      </w:r>
      <w:proofErr w:type="spellEnd"/>
      <w:r w:rsidRPr="00F15A05">
        <w:rPr>
          <w:rFonts w:ascii="Trebuchet MS" w:hAnsi="Trebuchet MS"/>
        </w:rPr>
        <w:t xml:space="preserve"> 1.</w:t>
      </w:r>
    </w:p>
    <w:p w:rsidR="001C71B9" w:rsidRPr="00CE5548" w:rsidRDefault="008F7677" w:rsidP="00CE5548">
      <w:pPr>
        <w:pStyle w:val="Akapitzlist"/>
        <w:numPr>
          <w:ilvl w:val="0"/>
          <w:numId w:val="16"/>
        </w:numPr>
        <w:rPr>
          <w:rFonts w:ascii="Trebuchet MS" w:hAnsi="Trebuchet MS"/>
        </w:rPr>
      </w:pPr>
      <w:r w:rsidRPr="00CE5548">
        <w:rPr>
          <w:rFonts w:ascii="Trebuchet MS" w:hAnsi="Trebuchet MS"/>
        </w:rPr>
        <w:t xml:space="preserve">Wniosek o dopuszczenie do </w:t>
      </w:r>
      <w:r w:rsidR="00B81A4D" w:rsidRPr="00CE5548">
        <w:rPr>
          <w:rFonts w:ascii="Trebuchet MS" w:hAnsi="Trebuchet MS"/>
        </w:rPr>
        <w:t xml:space="preserve">udziału w postępowaniu o zawarcie umowy koncesji </w:t>
      </w:r>
      <w:r w:rsidRPr="00CE5548">
        <w:rPr>
          <w:rFonts w:ascii="Trebuchet MS" w:hAnsi="Trebuchet MS"/>
        </w:rPr>
        <w:t xml:space="preserve">należy umieścić w kopercie oznaczonej w następujący sposób: </w:t>
      </w:r>
      <w:r w:rsidR="00CE5548" w:rsidRPr="00CE5548">
        <w:rPr>
          <w:rFonts w:ascii="Trebuchet MS" w:hAnsi="Trebuchet MS"/>
        </w:rPr>
        <w:t>Gmina Chorzele, Stanisława K</w:t>
      </w:r>
      <w:r w:rsidR="00CE5548">
        <w:rPr>
          <w:rFonts w:ascii="Trebuchet MS" w:hAnsi="Trebuchet MS"/>
        </w:rPr>
        <w:t>omosińskiego 1, 06-330 Chorzele</w:t>
      </w:r>
      <w:r w:rsidRPr="00CE5548">
        <w:rPr>
          <w:rFonts w:ascii="Trebuchet MS" w:hAnsi="Trebuchet MS"/>
        </w:rPr>
        <w:t xml:space="preserve"> </w:t>
      </w:r>
      <w:r w:rsidRPr="00CE5548">
        <w:rPr>
          <w:rFonts w:ascii="Trebuchet MS" w:hAnsi="Trebuchet MS"/>
          <w:i/>
        </w:rPr>
        <w:t>„</w:t>
      </w:r>
      <w:r w:rsidR="006C1C42" w:rsidRPr="00CE5548">
        <w:rPr>
          <w:rFonts w:ascii="Trebuchet MS" w:hAnsi="Trebuchet MS"/>
          <w:i/>
        </w:rPr>
        <w:t xml:space="preserve">Wniosek o dopuszczenie do udziału w postępowaniu o zawarcie umowy koncesji </w:t>
      </w:r>
      <w:r w:rsidR="00CE5548">
        <w:rPr>
          <w:rFonts w:ascii="Trebuchet MS" w:hAnsi="Trebuchet MS"/>
          <w:i/>
        </w:rPr>
        <w:t>na Świadczenie usług</w:t>
      </w:r>
      <w:r w:rsidRPr="00CE5548">
        <w:rPr>
          <w:rFonts w:ascii="Trebuchet MS" w:hAnsi="Trebuchet MS"/>
          <w:i/>
        </w:rPr>
        <w:t xml:space="preserve"> publicznego </w:t>
      </w:r>
      <w:r w:rsidR="00CE5548">
        <w:rPr>
          <w:rFonts w:ascii="Trebuchet MS" w:hAnsi="Trebuchet MS"/>
          <w:i/>
        </w:rPr>
        <w:t>transportu zbiorowego, w gminnych</w:t>
      </w:r>
      <w:r w:rsidRPr="00CE5548">
        <w:rPr>
          <w:rFonts w:ascii="Trebuchet MS" w:hAnsi="Trebuchet MS"/>
          <w:i/>
        </w:rPr>
        <w:t xml:space="preserve"> przewozach pasażerskich w transporcie drogowym na terenie </w:t>
      </w:r>
      <w:r w:rsidR="00CE5548">
        <w:rPr>
          <w:rFonts w:ascii="Trebuchet MS" w:hAnsi="Trebuchet MS"/>
          <w:i/>
        </w:rPr>
        <w:t>gminy Chorzele”.</w:t>
      </w:r>
    </w:p>
    <w:p w:rsidR="00643A9B" w:rsidRDefault="00643A9B" w:rsidP="005D1A13">
      <w:pPr>
        <w:spacing w:before="240" w:after="0"/>
        <w:ind w:left="435"/>
        <w:jc w:val="both"/>
        <w:rPr>
          <w:rFonts w:ascii="Trebuchet MS" w:hAnsi="Trebuchet MS"/>
          <w:u w:val="single"/>
        </w:rPr>
      </w:pPr>
    </w:p>
    <w:p w:rsidR="00643A9B" w:rsidRDefault="00643A9B" w:rsidP="005D1A13">
      <w:pPr>
        <w:spacing w:before="240" w:after="0"/>
        <w:ind w:left="435"/>
        <w:jc w:val="both"/>
        <w:rPr>
          <w:rFonts w:ascii="Trebuchet MS" w:hAnsi="Trebuchet MS"/>
          <w:u w:val="single"/>
        </w:rPr>
      </w:pPr>
    </w:p>
    <w:p w:rsidR="005D1A13" w:rsidRPr="005D1A13" w:rsidRDefault="005D1A13" w:rsidP="005D1A13">
      <w:pPr>
        <w:spacing w:before="240" w:after="0"/>
        <w:ind w:left="435"/>
        <w:jc w:val="both"/>
        <w:rPr>
          <w:rFonts w:ascii="Trebuchet MS" w:hAnsi="Trebuchet MS"/>
          <w:u w:val="single"/>
        </w:rPr>
      </w:pPr>
      <w:bookmarkStart w:id="0" w:name="_GoBack"/>
      <w:bookmarkEnd w:id="0"/>
      <w:r w:rsidRPr="005D1A13">
        <w:rPr>
          <w:rFonts w:ascii="Trebuchet MS" w:hAnsi="Trebuchet MS"/>
          <w:u w:val="single"/>
        </w:rPr>
        <w:lastRenderedPageBreak/>
        <w:t>Oferta</w:t>
      </w:r>
    </w:p>
    <w:p w:rsidR="001C2D4A" w:rsidRDefault="001C2D4A" w:rsidP="00B81A4D">
      <w:pPr>
        <w:pStyle w:val="Akapitzlist"/>
        <w:numPr>
          <w:ilvl w:val="0"/>
          <w:numId w:val="16"/>
        </w:numPr>
        <w:jc w:val="both"/>
        <w:rPr>
          <w:rFonts w:ascii="Trebuchet MS" w:hAnsi="Trebuchet MS"/>
        </w:rPr>
      </w:pPr>
      <w:r w:rsidRPr="001C2D4A">
        <w:rPr>
          <w:rFonts w:ascii="Trebuchet MS" w:hAnsi="Trebuchet MS"/>
        </w:rPr>
        <w:t>Wykonawcy przygotują i przedstawią swoje oferty zgodnie z wymaganiami</w:t>
      </w:r>
      <w:r>
        <w:rPr>
          <w:rFonts w:ascii="Trebuchet MS" w:hAnsi="Trebuchet MS"/>
        </w:rPr>
        <w:t xml:space="preserve"> określonymi w Ogłoszeniu o koncesji.</w:t>
      </w:r>
    </w:p>
    <w:p w:rsidR="00D92B6D" w:rsidRPr="00D92B6D" w:rsidRDefault="00B81A4D" w:rsidP="00D92B6D">
      <w:pPr>
        <w:pStyle w:val="Akapitzlist"/>
        <w:numPr>
          <w:ilvl w:val="0"/>
          <w:numId w:val="16"/>
        </w:numPr>
        <w:jc w:val="both"/>
        <w:rPr>
          <w:rFonts w:ascii="Trebuchet MS" w:hAnsi="Trebuchet MS"/>
          <w:i/>
        </w:rPr>
      </w:pPr>
      <w:r w:rsidRPr="00D92B6D">
        <w:rPr>
          <w:rFonts w:ascii="Trebuchet MS" w:hAnsi="Trebuchet MS"/>
        </w:rPr>
        <w:t xml:space="preserve">Ofertę należy umieścić w kopercie oznaczonej w następujący sposób: </w:t>
      </w:r>
      <w:r w:rsidR="00D92B6D" w:rsidRPr="00D92B6D">
        <w:rPr>
          <w:rFonts w:ascii="Trebuchet MS" w:hAnsi="Trebuchet MS"/>
        </w:rPr>
        <w:t xml:space="preserve">Gmina Chorzele, Stanisława Komosińskiego 1, 06-330 Chorzele </w:t>
      </w:r>
      <w:r w:rsidR="00D92B6D" w:rsidRPr="00D92B6D">
        <w:rPr>
          <w:rFonts w:ascii="Trebuchet MS" w:hAnsi="Trebuchet MS"/>
          <w:i/>
        </w:rPr>
        <w:t>„Wniosek o dopuszczenie do udziału w postępowaniu o zawarcie umowy koncesji na Świadczenie usług publicznego transportu zbiorowego, w gminnych przewozach pasażerskich w transporcie drogowym na terenie gminy Chorzele”.</w:t>
      </w:r>
    </w:p>
    <w:p w:rsidR="00BC13FC" w:rsidRPr="00D92B6D" w:rsidRDefault="000E7E56" w:rsidP="008F7677">
      <w:pPr>
        <w:pStyle w:val="Akapitzlist"/>
        <w:numPr>
          <w:ilvl w:val="0"/>
          <w:numId w:val="16"/>
        </w:numPr>
        <w:spacing w:before="240" w:after="0"/>
        <w:jc w:val="both"/>
        <w:rPr>
          <w:rFonts w:ascii="Trebuchet MS" w:hAnsi="Trebuchet MS"/>
          <w:i/>
        </w:rPr>
      </w:pPr>
      <w:r w:rsidRPr="00D92B6D">
        <w:rPr>
          <w:rFonts w:ascii="Trebuchet MS" w:hAnsi="Trebuchet MS"/>
        </w:rPr>
        <w:t xml:space="preserve">Oferta musi zawierać </w:t>
      </w:r>
      <w:r w:rsidR="00D85CAA" w:rsidRPr="00D92B6D">
        <w:rPr>
          <w:rFonts w:ascii="Trebuchet MS" w:hAnsi="Trebuchet MS"/>
        </w:rPr>
        <w:t>wypełniony formularz oferty</w:t>
      </w:r>
      <w:r w:rsidR="00BC13FC" w:rsidRPr="00D92B6D">
        <w:rPr>
          <w:rFonts w:ascii="Trebuchet MS" w:hAnsi="Trebuchet MS"/>
        </w:rPr>
        <w:t xml:space="preserve"> wg wzoru udostępnionego przez Zamawiającego.</w:t>
      </w:r>
    </w:p>
    <w:p w:rsidR="007D6F61" w:rsidRPr="007D6F61" w:rsidRDefault="00BC13FC" w:rsidP="007D6F61">
      <w:pPr>
        <w:pStyle w:val="Akapitzlist"/>
        <w:numPr>
          <w:ilvl w:val="0"/>
          <w:numId w:val="16"/>
        </w:numPr>
        <w:spacing w:before="240" w:after="0"/>
        <w:jc w:val="both"/>
        <w:rPr>
          <w:rFonts w:ascii="Trebuchet MS" w:hAnsi="Trebuchet MS"/>
          <w:i/>
        </w:rPr>
      </w:pPr>
      <w:r w:rsidRPr="00BC13FC">
        <w:rPr>
          <w:rFonts w:ascii="Trebuchet MS" w:hAnsi="Trebuchet MS"/>
        </w:rPr>
        <w:t>Oferta nie powinna zawierać żadnych nieczytelnych lub nieautoryzowanych poprawek i skreśleń. Ewentualne poprawki lub korekty błędów należy nanieść czytelnie oraz datować i zaopatrzyć podpisem osoby upoważnionej</w:t>
      </w:r>
      <w:r w:rsidR="007D6F61">
        <w:rPr>
          <w:rFonts w:ascii="Trebuchet MS" w:hAnsi="Trebuchet MS"/>
        </w:rPr>
        <w:t xml:space="preserve"> do reprezentacji Wykonawcy.</w:t>
      </w:r>
    </w:p>
    <w:p w:rsidR="007D6F61" w:rsidRPr="007D6F61" w:rsidRDefault="00D92B6D" w:rsidP="007D6F61">
      <w:pPr>
        <w:pStyle w:val="Akapitzlist"/>
        <w:numPr>
          <w:ilvl w:val="0"/>
          <w:numId w:val="16"/>
        </w:numPr>
        <w:spacing w:before="240" w:after="0"/>
        <w:jc w:val="both"/>
        <w:rPr>
          <w:rFonts w:ascii="Trebuchet MS" w:hAnsi="Trebuchet MS"/>
          <w:i/>
        </w:rPr>
      </w:pPr>
      <w:r>
        <w:rPr>
          <w:rFonts w:ascii="Trebuchet MS" w:hAnsi="Trebuchet MS"/>
        </w:rPr>
        <w:t>Zamawiający</w:t>
      </w:r>
      <w:r w:rsidR="007D6F61" w:rsidRPr="007D6F61">
        <w:rPr>
          <w:rFonts w:ascii="Trebuchet MS" w:hAnsi="Trebuchet MS"/>
        </w:rPr>
        <w:t xml:space="preserve"> uzna ofertę za nieodpowiadającą jego wymaganiom i nie dopuści jej do oceny porównania</w:t>
      </w:r>
      <w:r w:rsidR="0048415C">
        <w:rPr>
          <w:rFonts w:ascii="Trebuchet MS" w:hAnsi="Trebuchet MS"/>
        </w:rPr>
        <w:t xml:space="preserve"> (odrzucenie oferty)</w:t>
      </w:r>
      <w:r w:rsidR="007D6F61" w:rsidRPr="007D6F61">
        <w:rPr>
          <w:rFonts w:ascii="Trebuchet MS" w:hAnsi="Trebuchet MS"/>
        </w:rPr>
        <w:t xml:space="preserve">, jeżeli: </w:t>
      </w:r>
    </w:p>
    <w:p w:rsidR="0057789A" w:rsidRDefault="0048415C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7D6F61" w:rsidRPr="0048415C">
        <w:rPr>
          <w:rFonts w:ascii="Trebuchet MS" w:hAnsi="Trebuchet MS"/>
        </w:rPr>
        <w:t>reść oferty jest niezgodna z Ustawą o umowie koncesji na roboty budowlane lub us</w:t>
      </w:r>
      <w:r w:rsidR="0057789A">
        <w:rPr>
          <w:rFonts w:ascii="Trebuchet MS" w:hAnsi="Trebuchet MS"/>
        </w:rPr>
        <w:t>ługi;</w:t>
      </w:r>
      <w:r w:rsidR="007D6F61" w:rsidRPr="0048415C">
        <w:rPr>
          <w:rFonts w:ascii="Trebuchet MS" w:hAnsi="Trebuchet MS"/>
        </w:rPr>
        <w:t xml:space="preserve"> </w:t>
      </w:r>
    </w:p>
    <w:p w:rsidR="0057789A" w:rsidRDefault="0057789A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7D6F61" w:rsidRPr="0057789A">
        <w:rPr>
          <w:rFonts w:ascii="Trebuchet MS" w:hAnsi="Trebuchet MS"/>
        </w:rPr>
        <w:t>reść oferty jest niezgodna z tr</w:t>
      </w:r>
      <w:r>
        <w:rPr>
          <w:rFonts w:ascii="Trebuchet MS" w:hAnsi="Trebuchet MS"/>
        </w:rPr>
        <w:t>eścią Opisu Przedmiotu Koncesji;</w:t>
      </w:r>
    </w:p>
    <w:p w:rsidR="0057789A" w:rsidRDefault="0057789A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7D6F61" w:rsidRPr="0057789A">
        <w:rPr>
          <w:rFonts w:ascii="Trebuchet MS" w:hAnsi="Trebuchet MS"/>
        </w:rPr>
        <w:t xml:space="preserve">reść oferty nie spełnia wymagań </w:t>
      </w:r>
      <w:r w:rsidR="00D92B6D">
        <w:rPr>
          <w:rFonts w:ascii="Trebuchet MS" w:hAnsi="Trebuchet MS"/>
        </w:rPr>
        <w:t>Zamawiającego</w:t>
      </w:r>
      <w:r w:rsidR="007D6F61" w:rsidRPr="0057789A">
        <w:rPr>
          <w:rFonts w:ascii="Trebuchet MS" w:hAnsi="Trebuchet MS"/>
        </w:rPr>
        <w:t xml:space="preserve"> dla realizacji prz</w:t>
      </w:r>
      <w:r>
        <w:rPr>
          <w:rFonts w:ascii="Trebuchet MS" w:hAnsi="Trebuchet MS"/>
        </w:rPr>
        <w:t>edsięwzięcia w trybie koncesji;</w:t>
      </w:r>
    </w:p>
    <w:p w:rsidR="0057789A" w:rsidRDefault="0057789A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7D6F61" w:rsidRPr="0057789A">
        <w:rPr>
          <w:rFonts w:ascii="Trebuchet MS" w:hAnsi="Trebuchet MS"/>
        </w:rPr>
        <w:t>ferta została złożona prz</w:t>
      </w:r>
      <w:r>
        <w:rPr>
          <w:rFonts w:ascii="Trebuchet MS" w:hAnsi="Trebuchet MS"/>
        </w:rPr>
        <w:t>ez osoby nienależycie umocowane;</w:t>
      </w:r>
      <w:r w:rsidR="007D6F61" w:rsidRPr="0057789A">
        <w:rPr>
          <w:rFonts w:ascii="Trebuchet MS" w:hAnsi="Trebuchet MS"/>
        </w:rPr>
        <w:t xml:space="preserve"> </w:t>
      </w:r>
    </w:p>
    <w:p w:rsidR="009948E2" w:rsidRDefault="0057789A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 w:rsidRPr="009948E2">
        <w:rPr>
          <w:rFonts w:ascii="Trebuchet MS" w:hAnsi="Trebuchet MS"/>
        </w:rPr>
        <w:t>o</w:t>
      </w:r>
      <w:r w:rsidR="007D6F61" w:rsidRPr="009948E2">
        <w:rPr>
          <w:rFonts w:ascii="Trebuchet MS" w:hAnsi="Trebuchet MS"/>
        </w:rPr>
        <w:t>ferta została złożona przez podmiot ni</w:t>
      </w:r>
      <w:r w:rsidR="009948E2" w:rsidRPr="009948E2">
        <w:rPr>
          <w:rFonts w:ascii="Trebuchet MS" w:hAnsi="Trebuchet MS"/>
        </w:rPr>
        <w:t>ezaproszony do składania ofert;</w:t>
      </w:r>
    </w:p>
    <w:p w:rsidR="009948E2" w:rsidRDefault="009948E2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7D6F61" w:rsidRPr="009948E2">
        <w:rPr>
          <w:rFonts w:ascii="Trebuchet MS" w:hAnsi="Trebuchet MS"/>
        </w:rPr>
        <w:t xml:space="preserve">reść oferty nie spełnia warunków </w:t>
      </w:r>
      <w:r>
        <w:rPr>
          <w:rFonts w:ascii="Trebuchet MS" w:hAnsi="Trebuchet MS"/>
        </w:rPr>
        <w:t>uzgodnionych podczas negocjacji;</w:t>
      </w:r>
    </w:p>
    <w:p w:rsidR="009948E2" w:rsidRDefault="009948E2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7D6F61" w:rsidRPr="009948E2">
        <w:rPr>
          <w:rFonts w:ascii="Trebuchet MS" w:hAnsi="Trebuchet MS"/>
        </w:rPr>
        <w:t>ferta została złożona po u</w:t>
      </w:r>
      <w:r>
        <w:rPr>
          <w:rFonts w:ascii="Trebuchet MS" w:hAnsi="Trebuchet MS"/>
        </w:rPr>
        <w:t>pływie terminu składania ofert;</w:t>
      </w:r>
    </w:p>
    <w:p w:rsidR="009948E2" w:rsidRDefault="009948E2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do o</w:t>
      </w:r>
      <w:r w:rsidR="007D6F61" w:rsidRPr="009948E2">
        <w:rPr>
          <w:rFonts w:ascii="Trebuchet MS" w:hAnsi="Trebuchet MS"/>
        </w:rPr>
        <w:t>ferty nie załączono wym</w:t>
      </w:r>
      <w:r>
        <w:rPr>
          <w:rFonts w:ascii="Trebuchet MS" w:hAnsi="Trebuchet MS"/>
        </w:rPr>
        <w:t>aganych dokumentów i oświadczeń;</w:t>
      </w:r>
    </w:p>
    <w:p w:rsidR="009840E9" w:rsidRDefault="009948E2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</w:t>
      </w:r>
      <w:r w:rsidR="007D6F61" w:rsidRPr="009948E2">
        <w:rPr>
          <w:rFonts w:ascii="Trebuchet MS" w:hAnsi="Trebuchet MS"/>
        </w:rPr>
        <w:t>łożenie oferty stanowi czyn nieuczciwej konkurencji w rozumieniu przepisów ustawy z dnia 16 kwietnia 1993 roku o zwalczaniu nieuczciwej konkurencji</w:t>
      </w:r>
      <w:r>
        <w:rPr>
          <w:rFonts w:ascii="Trebuchet MS" w:hAnsi="Trebuchet MS"/>
        </w:rPr>
        <w:t>;</w:t>
      </w:r>
      <w:r w:rsidR="007D6F61" w:rsidRPr="009948E2">
        <w:rPr>
          <w:rFonts w:ascii="Trebuchet MS" w:hAnsi="Trebuchet MS"/>
        </w:rPr>
        <w:t xml:space="preserve"> </w:t>
      </w:r>
    </w:p>
    <w:p w:rsidR="009840E9" w:rsidRDefault="009840E9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7D6F61" w:rsidRPr="009840E9">
        <w:rPr>
          <w:rFonts w:ascii="Trebuchet MS" w:hAnsi="Trebuchet MS"/>
        </w:rPr>
        <w:t>ferent nie wyraził zgody na przedłużenie terminu związania ofertą</w:t>
      </w:r>
      <w:r>
        <w:rPr>
          <w:rFonts w:ascii="Trebuchet MS" w:hAnsi="Trebuchet MS"/>
        </w:rPr>
        <w:t>;</w:t>
      </w:r>
      <w:r w:rsidR="007D6F61" w:rsidRPr="009840E9">
        <w:rPr>
          <w:rFonts w:ascii="Trebuchet MS" w:hAnsi="Trebuchet MS"/>
        </w:rPr>
        <w:t xml:space="preserve"> </w:t>
      </w:r>
    </w:p>
    <w:p w:rsidR="007D6F61" w:rsidRDefault="00D92B6D" w:rsidP="007D6F61">
      <w:pPr>
        <w:pStyle w:val="Akapitzlist"/>
        <w:numPr>
          <w:ilvl w:val="0"/>
          <w:numId w:val="17"/>
        </w:numPr>
        <w:spacing w:before="24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</w:t>
      </w:r>
      <w:r w:rsidR="007D6F61" w:rsidRPr="009840E9">
        <w:rPr>
          <w:rFonts w:ascii="Trebuchet MS" w:hAnsi="Trebuchet MS"/>
        </w:rPr>
        <w:t xml:space="preserve"> posiada dowody, za pomocą, których potrafi wykazać brak spełnienia przez Wykonawcę kryteriów kwalifikacji lub podstawę do wykluczenia.</w:t>
      </w:r>
    </w:p>
    <w:p w:rsidR="00132582" w:rsidRDefault="00132582" w:rsidP="00132582">
      <w:pPr>
        <w:pStyle w:val="Akapitzlist"/>
        <w:spacing w:before="240" w:after="0"/>
        <w:ind w:left="1155"/>
        <w:jc w:val="both"/>
        <w:rPr>
          <w:rFonts w:ascii="Trebuchet MS" w:hAnsi="Trebuchet MS"/>
        </w:rPr>
      </w:pPr>
    </w:p>
    <w:p w:rsidR="008F0A01" w:rsidRDefault="008F0A01" w:rsidP="009840E9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Kryteria kwalifikacji </w:t>
      </w:r>
    </w:p>
    <w:p w:rsidR="008F0A01" w:rsidRPr="008F0A01" w:rsidRDefault="008F0A01" w:rsidP="008F0A01">
      <w:pPr>
        <w:spacing w:before="240" w:after="0"/>
        <w:jc w:val="both"/>
        <w:rPr>
          <w:rFonts w:ascii="Trebuchet MS" w:hAnsi="Trebuchet MS"/>
          <w:b/>
          <w:bCs/>
        </w:rPr>
      </w:pPr>
      <w:r w:rsidRPr="008F0A01">
        <w:rPr>
          <w:rFonts w:ascii="Trebuchet MS" w:hAnsi="Trebuchet MS"/>
          <w:b/>
          <w:bCs/>
        </w:rPr>
        <w:t>W postępowaniu o zawarcie umowy koncesji mogą ubiegać się Wykonawcy, którzy (kryteria kwalifikacji):</w:t>
      </w:r>
    </w:p>
    <w:p w:rsidR="008F0A01" w:rsidRPr="008F0A01" w:rsidRDefault="008F0A01" w:rsidP="008F0A01">
      <w:pPr>
        <w:numPr>
          <w:ilvl w:val="0"/>
          <w:numId w:val="21"/>
        </w:numPr>
        <w:spacing w:before="240" w:after="0"/>
        <w:jc w:val="both"/>
        <w:rPr>
          <w:rFonts w:ascii="Trebuchet MS" w:hAnsi="Trebuchet MS"/>
          <w:b/>
          <w:bCs/>
          <w:u w:val="single"/>
        </w:rPr>
      </w:pPr>
      <w:r w:rsidRPr="008F0A01">
        <w:rPr>
          <w:rFonts w:ascii="Trebuchet MS" w:hAnsi="Trebuchet MS"/>
          <w:b/>
          <w:bCs/>
          <w:u w:val="single"/>
        </w:rPr>
        <w:t>nie podlegają wykluczeniu z postępowania</w:t>
      </w:r>
    </w:p>
    <w:p w:rsidR="008F0A01" w:rsidRPr="008F0A01" w:rsidRDefault="008F0A01" w:rsidP="008F0A01">
      <w:pPr>
        <w:spacing w:before="240" w:after="0"/>
        <w:jc w:val="both"/>
        <w:rPr>
          <w:rFonts w:ascii="Trebuchet MS" w:hAnsi="Trebuchet MS"/>
          <w:bCs/>
        </w:rPr>
      </w:pPr>
      <w:r w:rsidRPr="008F0A01">
        <w:rPr>
          <w:rFonts w:ascii="Trebuchet MS" w:hAnsi="Trebuchet MS"/>
          <w:bCs/>
        </w:rPr>
        <w:t>Zamawiający wymaga w niniejszym postępowaniu potwierdzenia przez Wykonawców spełnienia przesłanek braku wykluczenia na podstawie art. 32 ust. 1 oraz art. 32 ust. 2</w:t>
      </w:r>
      <w:r w:rsidR="00D22678">
        <w:rPr>
          <w:rFonts w:ascii="Trebuchet MS" w:hAnsi="Trebuchet MS"/>
          <w:bCs/>
        </w:rPr>
        <w:t xml:space="preserve"> </w:t>
      </w:r>
      <w:r w:rsidRPr="008F0A01">
        <w:rPr>
          <w:rFonts w:ascii="Trebuchet MS" w:hAnsi="Trebuchet MS"/>
          <w:bCs/>
        </w:rPr>
        <w:t xml:space="preserve">ustawy z dnia 21 października 2016 r. o umowie koncesji na roboty budowlane lub usługi (Dz. U. z 2016 r. poz. 1920). </w:t>
      </w:r>
    </w:p>
    <w:p w:rsidR="008F0A01" w:rsidRPr="008F0A01" w:rsidRDefault="008F0A01" w:rsidP="008F0A01">
      <w:pPr>
        <w:numPr>
          <w:ilvl w:val="0"/>
          <w:numId w:val="21"/>
        </w:numPr>
        <w:spacing w:before="240" w:after="0"/>
        <w:jc w:val="both"/>
        <w:rPr>
          <w:rFonts w:ascii="Trebuchet MS" w:hAnsi="Trebuchet MS"/>
          <w:bCs/>
        </w:rPr>
      </w:pPr>
      <w:r w:rsidRPr="008F0A01">
        <w:rPr>
          <w:rFonts w:ascii="Trebuchet MS" w:hAnsi="Trebuchet MS"/>
          <w:b/>
          <w:bCs/>
          <w:u w:val="single"/>
        </w:rPr>
        <w:t xml:space="preserve">spełniają warunki dotyczące: </w:t>
      </w:r>
    </w:p>
    <w:p w:rsidR="008F0A01" w:rsidRPr="008F0A01" w:rsidRDefault="008F0A01" w:rsidP="008F0A01">
      <w:pPr>
        <w:numPr>
          <w:ilvl w:val="0"/>
          <w:numId w:val="22"/>
        </w:numPr>
        <w:spacing w:before="240" w:after="0"/>
        <w:jc w:val="both"/>
        <w:rPr>
          <w:rFonts w:ascii="Trebuchet MS" w:hAnsi="Trebuchet MS"/>
          <w:b/>
          <w:bCs/>
        </w:rPr>
      </w:pPr>
      <w:r w:rsidRPr="008F0A01">
        <w:rPr>
          <w:rFonts w:ascii="Trebuchet MS" w:hAnsi="Trebuchet MS"/>
          <w:b/>
          <w:bCs/>
        </w:rPr>
        <w:t xml:space="preserve">sytuacji ekonomicznej lub finansowej: </w:t>
      </w:r>
    </w:p>
    <w:p w:rsidR="008F0A01" w:rsidRPr="008F0A01" w:rsidRDefault="008F0A01" w:rsidP="008F0A01">
      <w:pPr>
        <w:numPr>
          <w:ilvl w:val="0"/>
          <w:numId w:val="18"/>
        </w:numPr>
        <w:spacing w:before="240" w:after="0"/>
        <w:jc w:val="both"/>
        <w:rPr>
          <w:rFonts w:ascii="Trebuchet MS" w:hAnsi="Trebuchet MS"/>
        </w:rPr>
      </w:pPr>
      <w:r w:rsidRPr="008F0A01">
        <w:rPr>
          <w:rFonts w:ascii="Trebuchet MS" w:hAnsi="Trebuchet MS"/>
        </w:rPr>
        <w:lastRenderedPageBreak/>
        <w:t xml:space="preserve">posiadać środki finansowe lub posiadać zdolność kredytową pozwalająca na wykonanie przedsięwzięcia w wysokości, co najmniej </w:t>
      </w:r>
      <w:r w:rsidR="00D90CBB">
        <w:rPr>
          <w:rFonts w:ascii="Trebuchet MS" w:hAnsi="Trebuchet MS"/>
        </w:rPr>
        <w:t>500 000,</w:t>
      </w:r>
      <w:r w:rsidRPr="008F0A01">
        <w:rPr>
          <w:rFonts w:ascii="Trebuchet MS" w:hAnsi="Trebuchet MS"/>
        </w:rPr>
        <w:t xml:space="preserve">00 PLN </w:t>
      </w:r>
      <w:r w:rsidRPr="008F0A01">
        <w:rPr>
          <w:rFonts w:ascii="Trebuchet MS" w:hAnsi="Trebuchet MS"/>
          <w:i/>
        </w:rPr>
        <w:t xml:space="preserve">(słownie: </w:t>
      </w:r>
      <w:r w:rsidR="00D90CBB">
        <w:rPr>
          <w:rFonts w:ascii="Trebuchet MS" w:hAnsi="Trebuchet MS"/>
          <w:i/>
        </w:rPr>
        <w:t>pięćset tysięcy złotych 00/100</w:t>
      </w:r>
      <w:r w:rsidRPr="008F0A01">
        <w:rPr>
          <w:rFonts w:ascii="Trebuchet MS" w:hAnsi="Trebuchet MS"/>
          <w:i/>
        </w:rPr>
        <w:t>);</w:t>
      </w:r>
    </w:p>
    <w:p w:rsidR="008F0A01" w:rsidRPr="008F0A01" w:rsidRDefault="008F0A01" w:rsidP="008F0A01">
      <w:pPr>
        <w:numPr>
          <w:ilvl w:val="0"/>
          <w:numId w:val="18"/>
        </w:numPr>
        <w:spacing w:before="240" w:after="0"/>
        <w:jc w:val="both"/>
        <w:rPr>
          <w:rFonts w:ascii="Trebuchet MS" w:hAnsi="Trebuchet MS"/>
        </w:rPr>
      </w:pPr>
      <w:r w:rsidRPr="008F0A01">
        <w:rPr>
          <w:rFonts w:ascii="Trebuchet MS" w:hAnsi="Trebuchet MS"/>
        </w:rPr>
        <w:t xml:space="preserve">posiadać ubezpieczenie od odpowiedzialności cywilnej w zakresie prowadzonej działalności na kwotę nie mniejszą niż </w:t>
      </w:r>
      <w:r w:rsidR="00D90CBB">
        <w:rPr>
          <w:rFonts w:ascii="Trebuchet MS" w:hAnsi="Trebuchet MS"/>
        </w:rPr>
        <w:t>1 mln</w:t>
      </w:r>
      <w:r w:rsidRPr="008F0A01">
        <w:rPr>
          <w:rFonts w:ascii="Trebuchet MS" w:hAnsi="Trebuchet MS"/>
        </w:rPr>
        <w:t xml:space="preserve"> </w:t>
      </w:r>
      <w:r w:rsidRPr="008F0A01">
        <w:rPr>
          <w:rFonts w:ascii="Trebuchet MS" w:hAnsi="Trebuchet MS"/>
          <w:i/>
        </w:rPr>
        <w:t xml:space="preserve">(słownie: </w:t>
      </w:r>
      <w:r w:rsidR="00D90CBB">
        <w:rPr>
          <w:rFonts w:ascii="Trebuchet MS" w:hAnsi="Trebuchet MS"/>
          <w:i/>
        </w:rPr>
        <w:t>jeden milion</w:t>
      </w:r>
      <w:r w:rsidRPr="008F0A01">
        <w:rPr>
          <w:rFonts w:ascii="Trebuchet MS" w:hAnsi="Trebuchet MS"/>
          <w:i/>
        </w:rPr>
        <w:t>)</w:t>
      </w:r>
      <w:r w:rsidRPr="008F0A01">
        <w:rPr>
          <w:rFonts w:ascii="Trebuchet MS" w:hAnsi="Trebuchet MS"/>
        </w:rPr>
        <w:t xml:space="preserve"> złotych;</w:t>
      </w:r>
    </w:p>
    <w:p w:rsidR="008F0A01" w:rsidRPr="008F0A01" w:rsidRDefault="008F0A01" w:rsidP="008F0A01">
      <w:pPr>
        <w:numPr>
          <w:ilvl w:val="0"/>
          <w:numId w:val="22"/>
        </w:numPr>
        <w:spacing w:before="240" w:after="0"/>
        <w:jc w:val="both"/>
        <w:rPr>
          <w:rFonts w:ascii="Trebuchet MS" w:hAnsi="Trebuchet MS"/>
          <w:b/>
        </w:rPr>
      </w:pPr>
      <w:r w:rsidRPr="008F0A01">
        <w:rPr>
          <w:rFonts w:ascii="Trebuchet MS" w:hAnsi="Trebuchet MS"/>
          <w:b/>
        </w:rPr>
        <w:t>kwalifikacje techniczne i zawodowe:</w:t>
      </w:r>
    </w:p>
    <w:p w:rsidR="00EB66B4" w:rsidRDefault="008F0A01" w:rsidP="00EB66B4">
      <w:pPr>
        <w:numPr>
          <w:ilvl w:val="0"/>
          <w:numId w:val="19"/>
        </w:numPr>
        <w:spacing w:before="240" w:after="0"/>
        <w:jc w:val="both"/>
        <w:rPr>
          <w:rFonts w:ascii="Trebuchet MS" w:hAnsi="Trebuchet MS"/>
        </w:rPr>
      </w:pPr>
      <w:r w:rsidRPr="008F0A01">
        <w:rPr>
          <w:rFonts w:ascii="Trebuchet MS" w:hAnsi="Trebuchet MS"/>
        </w:rPr>
        <w:t xml:space="preserve">w okresie ostatnich trzech lat przed upływem terminu składania wniosków o zawarcie umowy koncesji, a jeżeli okres działalności jest krótszy w tym okresie, zrealizował pasażerski przewóz drogowy w transporcie publicznym (w regularnym przewozie osób) w rozumieniu ustawy o transporcie drogowym w ilości minimum </w:t>
      </w:r>
      <w:r w:rsidR="00D90CBB">
        <w:rPr>
          <w:rFonts w:ascii="Trebuchet MS" w:hAnsi="Trebuchet MS"/>
        </w:rPr>
        <w:t>200 000</w:t>
      </w:r>
      <w:r w:rsidRPr="008F0A01">
        <w:rPr>
          <w:rFonts w:ascii="Trebuchet MS" w:hAnsi="Trebuchet MS"/>
        </w:rPr>
        <w:t xml:space="preserve"> km przebiegu;</w:t>
      </w:r>
    </w:p>
    <w:p w:rsidR="00EB66B4" w:rsidRPr="00EB66B4" w:rsidRDefault="00EB66B4" w:rsidP="00EB66B4">
      <w:pPr>
        <w:spacing w:before="240" w:after="0"/>
        <w:ind w:left="1440"/>
        <w:jc w:val="both"/>
        <w:rPr>
          <w:rFonts w:ascii="Trebuchet MS" w:hAnsi="Trebuchet MS"/>
        </w:rPr>
      </w:pPr>
    </w:p>
    <w:p w:rsidR="00D90CBB" w:rsidRPr="00D90CBB" w:rsidRDefault="008F0A01" w:rsidP="00EB66B4">
      <w:pPr>
        <w:pStyle w:val="Akapitzlist"/>
        <w:numPr>
          <w:ilvl w:val="0"/>
          <w:numId w:val="19"/>
        </w:numPr>
        <w:jc w:val="both"/>
        <w:rPr>
          <w:rFonts w:ascii="Trebuchet MS" w:hAnsi="Trebuchet MS"/>
        </w:rPr>
      </w:pPr>
      <w:r w:rsidRPr="00D90CBB">
        <w:rPr>
          <w:rFonts w:ascii="Trebuchet MS" w:hAnsi="Trebuchet MS"/>
        </w:rPr>
        <w:t xml:space="preserve">dysponuje minimum </w:t>
      </w:r>
      <w:r w:rsidR="00D90CBB" w:rsidRPr="00D90CBB">
        <w:rPr>
          <w:rFonts w:ascii="Trebuchet MS" w:hAnsi="Trebuchet MS"/>
        </w:rPr>
        <w:t>9 autobusami nie starszymi niż 15</w:t>
      </w:r>
      <w:r w:rsidRPr="00D90CBB">
        <w:rPr>
          <w:rFonts w:ascii="Trebuchet MS" w:hAnsi="Trebuchet MS"/>
        </w:rPr>
        <w:t xml:space="preserve"> lat, </w:t>
      </w:r>
      <w:r w:rsidR="00D90CBB" w:rsidRPr="00D90CBB">
        <w:rPr>
          <w:rFonts w:ascii="Trebuchet MS" w:hAnsi="Trebuchet MS"/>
        </w:rPr>
        <w:t>w tym 5 o pojemności przewozowej min. 50 miejsc siedzących, 2 autobusy – min. 40 miejsc siedzących oraz 7 busów- 28 miejsc siedzących,</w:t>
      </w:r>
      <w:r w:rsidR="00E632DC">
        <w:rPr>
          <w:rFonts w:ascii="Trebuchet MS" w:hAnsi="Trebuchet MS"/>
        </w:rPr>
        <w:t xml:space="preserve"> 2 </w:t>
      </w:r>
      <w:proofErr w:type="spellStart"/>
      <w:r w:rsidR="00E632DC">
        <w:rPr>
          <w:rFonts w:ascii="Trebuchet MS" w:hAnsi="Trebuchet MS"/>
        </w:rPr>
        <w:t>busy</w:t>
      </w:r>
      <w:proofErr w:type="spellEnd"/>
      <w:r w:rsidR="00E632DC">
        <w:rPr>
          <w:rFonts w:ascii="Trebuchet MS" w:hAnsi="Trebuchet MS"/>
        </w:rPr>
        <w:t xml:space="preserve"> - 20 miejsc siedzących;</w:t>
      </w:r>
    </w:p>
    <w:p w:rsidR="00E632DC" w:rsidRPr="00477ED2" w:rsidRDefault="008F0A01" w:rsidP="00477ED2">
      <w:pPr>
        <w:numPr>
          <w:ilvl w:val="0"/>
          <w:numId w:val="19"/>
        </w:numPr>
        <w:spacing w:before="240" w:after="0"/>
        <w:jc w:val="both"/>
        <w:rPr>
          <w:rFonts w:ascii="Trebuchet MS" w:hAnsi="Trebuchet MS"/>
        </w:rPr>
      </w:pPr>
      <w:r w:rsidRPr="00D90CBB">
        <w:rPr>
          <w:rFonts w:ascii="Trebuchet MS" w:hAnsi="Trebuchet MS"/>
        </w:rPr>
        <w:t xml:space="preserve">dysponować minimum </w:t>
      </w:r>
      <w:r w:rsidR="00EB66B4">
        <w:rPr>
          <w:rFonts w:ascii="Trebuchet MS" w:hAnsi="Trebuchet MS"/>
        </w:rPr>
        <w:t>11</w:t>
      </w:r>
      <w:r w:rsidRPr="00D90CBB">
        <w:rPr>
          <w:rFonts w:ascii="Trebuchet MS" w:hAnsi="Trebuchet MS"/>
        </w:rPr>
        <w:t xml:space="preserve"> kierowcami posiadającymi upraw</w:t>
      </w:r>
      <w:r w:rsidR="00E632DC">
        <w:rPr>
          <w:rFonts w:ascii="Trebuchet MS" w:hAnsi="Trebuchet MS"/>
        </w:rPr>
        <w:t>nienia do kierowania autobusem;</w:t>
      </w:r>
    </w:p>
    <w:p w:rsidR="008F0A01" w:rsidRPr="008F0A01" w:rsidRDefault="008F0A01" w:rsidP="008F0A01">
      <w:pPr>
        <w:numPr>
          <w:ilvl w:val="0"/>
          <w:numId w:val="22"/>
        </w:numPr>
        <w:spacing w:before="240" w:after="0"/>
        <w:jc w:val="both"/>
        <w:rPr>
          <w:rFonts w:ascii="Trebuchet MS" w:hAnsi="Trebuchet MS"/>
          <w:b/>
          <w:u w:val="single"/>
        </w:rPr>
      </w:pPr>
      <w:r w:rsidRPr="008F0A01">
        <w:rPr>
          <w:rFonts w:ascii="Trebuchet MS" w:hAnsi="Trebuchet MS"/>
          <w:b/>
          <w:u w:val="single"/>
        </w:rPr>
        <w:t>uprawnienia do wykonywania działalności:</w:t>
      </w:r>
    </w:p>
    <w:p w:rsidR="008F0A01" w:rsidRPr="008F0A01" w:rsidRDefault="008F0A01" w:rsidP="008F0A01">
      <w:pPr>
        <w:numPr>
          <w:ilvl w:val="0"/>
          <w:numId w:val="20"/>
        </w:numPr>
        <w:spacing w:before="240" w:after="0"/>
        <w:jc w:val="both"/>
        <w:rPr>
          <w:rFonts w:ascii="Trebuchet MS" w:hAnsi="Trebuchet MS"/>
        </w:rPr>
      </w:pPr>
      <w:r w:rsidRPr="008F0A01">
        <w:rPr>
          <w:rFonts w:ascii="Trebuchet MS" w:hAnsi="Trebuchet MS"/>
        </w:rPr>
        <w:t>posiadać ważne zezwolenie na wykonywanie zawodu przewoźnika drogowego w zakresie krajowego przewozu osób zgodnie z art. 5 ustawy z dnia 6 września 2001 roku o tr</w:t>
      </w:r>
      <w:r w:rsidR="00EB66B4">
        <w:rPr>
          <w:rFonts w:ascii="Trebuchet MS" w:hAnsi="Trebuchet MS"/>
        </w:rPr>
        <w:t>ansporcie drogowym (Dz. U z 2016 r. poz.1907</w:t>
      </w:r>
      <w:r w:rsidRPr="008F0A01">
        <w:rPr>
          <w:rFonts w:ascii="Trebuchet MS" w:hAnsi="Trebuchet MS"/>
        </w:rPr>
        <w:t xml:space="preserve"> z </w:t>
      </w:r>
      <w:proofErr w:type="spellStart"/>
      <w:r w:rsidRPr="008F0A01">
        <w:rPr>
          <w:rFonts w:ascii="Trebuchet MS" w:hAnsi="Trebuchet MS"/>
        </w:rPr>
        <w:t>późn</w:t>
      </w:r>
      <w:proofErr w:type="spellEnd"/>
      <w:r w:rsidRPr="008F0A01">
        <w:rPr>
          <w:rFonts w:ascii="Trebuchet MS" w:hAnsi="Trebuchet MS"/>
        </w:rPr>
        <w:t xml:space="preserve">. zm.) lub licencję na wykonywanie krajowego transportu drogowego osób, lub licencję wspólnotową dotyczącą wykonywania międzynarodowego autobusowego i autokarowego zarobkowego przewozu osób. </w:t>
      </w:r>
    </w:p>
    <w:p w:rsidR="009840E9" w:rsidRPr="00132582" w:rsidRDefault="009840E9" w:rsidP="009840E9">
      <w:pPr>
        <w:pStyle w:val="Akapitzlist"/>
        <w:numPr>
          <w:ilvl w:val="0"/>
          <w:numId w:val="3"/>
        </w:numPr>
        <w:spacing w:before="240" w:after="0"/>
        <w:jc w:val="both"/>
        <w:rPr>
          <w:rFonts w:ascii="Trebuchet MS" w:hAnsi="Trebuchet MS"/>
          <w:b/>
        </w:rPr>
      </w:pPr>
      <w:r w:rsidRPr="00132582">
        <w:rPr>
          <w:rFonts w:ascii="Trebuchet MS" w:hAnsi="Trebuchet MS"/>
          <w:b/>
        </w:rPr>
        <w:t xml:space="preserve">Planowany termin zakończenia </w:t>
      </w:r>
      <w:r w:rsidR="00132582" w:rsidRPr="00132582">
        <w:rPr>
          <w:rFonts w:ascii="Trebuchet MS" w:hAnsi="Trebuchet MS"/>
          <w:b/>
        </w:rPr>
        <w:t>postępowania o zawarcie umowy koncesji</w:t>
      </w:r>
      <w:r w:rsidR="008F0A01">
        <w:rPr>
          <w:rFonts w:ascii="Trebuchet MS" w:hAnsi="Trebuchet MS"/>
          <w:b/>
        </w:rPr>
        <w:t xml:space="preserve"> to </w:t>
      </w:r>
      <w:r w:rsidR="00EB66B4">
        <w:rPr>
          <w:rFonts w:ascii="Trebuchet MS" w:hAnsi="Trebuchet MS"/>
          <w:b/>
        </w:rPr>
        <w:t>28.02.</w:t>
      </w:r>
      <w:r w:rsidR="008F0A01">
        <w:rPr>
          <w:rFonts w:ascii="Trebuchet MS" w:hAnsi="Trebuchet MS"/>
          <w:b/>
        </w:rPr>
        <w:t>201</w:t>
      </w:r>
      <w:r w:rsidR="002D6E91">
        <w:rPr>
          <w:rFonts w:ascii="Trebuchet MS" w:hAnsi="Trebuchet MS"/>
          <w:b/>
        </w:rPr>
        <w:t>8</w:t>
      </w:r>
      <w:r w:rsidR="008F0A01">
        <w:rPr>
          <w:rFonts w:ascii="Trebuchet MS" w:hAnsi="Trebuchet MS"/>
          <w:b/>
        </w:rPr>
        <w:t xml:space="preserve"> r. </w:t>
      </w:r>
    </w:p>
    <w:sectPr w:rsidR="009840E9" w:rsidRPr="0013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183"/>
    <w:multiLevelType w:val="hybridMultilevel"/>
    <w:tmpl w:val="211EF0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F11D9"/>
    <w:multiLevelType w:val="hybridMultilevel"/>
    <w:tmpl w:val="611CC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4ABD"/>
    <w:multiLevelType w:val="hybridMultilevel"/>
    <w:tmpl w:val="44A85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FEE"/>
    <w:multiLevelType w:val="hybridMultilevel"/>
    <w:tmpl w:val="1B701AE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26895"/>
    <w:multiLevelType w:val="hybridMultilevel"/>
    <w:tmpl w:val="C31A3F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752EB"/>
    <w:multiLevelType w:val="hybridMultilevel"/>
    <w:tmpl w:val="FA94CA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94652"/>
    <w:multiLevelType w:val="hybridMultilevel"/>
    <w:tmpl w:val="A482A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DB9"/>
    <w:multiLevelType w:val="hybridMultilevel"/>
    <w:tmpl w:val="82044F3E"/>
    <w:lvl w:ilvl="0" w:tplc="4CFCDBC4">
      <w:start w:val="1"/>
      <w:numFmt w:val="decimal"/>
      <w:lvlText w:val="%1)"/>
      <w:lvlJc w:val="left"/>
      <w:pPr>
        <w:ind w:left="7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7D41F01"/>
    <w:multiLevelType w:val="hybridMultilevel"/>
    <w:tmpl w:val="8E64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1567"/>
    <w:multiLevelType w:val="hybridMultilevel"/>
    <w:tmpl w:val="9ABEFE90"/>
    <w:lvl w:ilvl="0" w:tplc="2E9A2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AD20AD"/>
    <w:multiLevelType w:val="hybridMultilevel"/>
    <w:tmpl w:val="9278AA2E"/>
    <w:lvl w:ilvl="0" w:tplc="2E9A2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74BAA"/>
    <w:multiLevelType w:val="hybridMultilevel"/>
    <w:tmpl w:val="1BEEE998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E754D6A"/>
    <w:multiLevelType w:val="hybridMultilevel"/>
    <w:tmpl w:val="878EF8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9959F0"/>
    <w:multiLevelType w:val="hybridMultilevel"/>
    <w:tmpl w:val="296C5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105F0"/>
    <w:multiLevelType w:val="hybridMultilevel"/>
    <w:tmpl w:val="8E64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02FC4"/>
    <w:multiLevelType w:val="hybridMultilevel"/>
    <w:tmpl w:val="51F0B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862C2"/>
    <w:multiLevelType w:val="hybridMultilevel"/>
    <w:tmpl w:val="13980860"/>
    <w:lvl w:ilvl="0" w:tplc="2E9A229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F6A7C26"/>
    <w:multiLevelType w:val="hybridMultilevel"/>
    <w:tmpl w:val="8E64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E1BD7"/>
    <w:multiLevelType w:val="hybridMultilevel"/>
    <w:tmpl w:val="6C043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C22FB"/>
    <w:multiLevelType w:val="hybridMultilevel"/>
    <w:tmpl w:val="31D63CA2"/>
    <w:lvl w:ilvl="0" w:tplc="8624A87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4236B"/>
    <w:multiLevelType w:val="hybridMultilevel"/>
    <w:tmpl w:val="0D8C1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B5003"/>
    <w:multiLevelType w:val="hybridMultilevel"/>
    <w:tmpl w:val="9C4A47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4"/>
  </w:num>
  <w:num w:numId="5">
    <w:abstractNumId w:val="20"/>
  </w:num>
  <w:num w:numId="6">
    <w:abstractNumId w:val="17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15"/>
  </w:num>
  <w:num w:numId="12">
    <w:abstractNumId w:val="2"/>
  </w:num>
  <w:num w:numId="13">
    <w:abstractNumId w:val="16"/>
  </w:num>
  <w:num w:numId="14">
    <w:abstractNumId w:val="18"/>
  </w:num>
  <w:num w:numId="15">
    <w:abstractNumId w:val="0"/>
  </w:num>
  <w:num w:numId="16">
    <w:abstractNumId w:val="7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A"/>
    <w:rsid w:val="000D6EF1"/>
    <w:rsid w:val="000E7E56"/>
    <w:rsid w:val="000F0120"/>
    <w:rsid w:val="000F1DE1"/>
    <w:rsid w:val="001165C6"/>
    <w:rsid w:val="00132582"/>
    <w:rsid w:val="00181D63"/>
    <w:rsid w:val="001832CC"/>
    <w:rsid w:val="001A39BE"/>
    <w:rsid w:val="001B0D2C"/>
    <w:rsid w:val="001B4EC6"/>
    <w:rsid w:val="001C2D4A"/>
    <w:rsid w:val="001C3CFE"/>
    <w:rsid w:val="001C71B9"/>
    <w:rsid w:val="001D5357"/>
    <w:rsid w:val="00212DF2"/>
    <w:rsid w:val="00290789"/>
    <w:rsid w:val="002D45FB"/>
    <w:rsid w:val="002D6E91"/>
    <w:rsid w:val="00306C15"/>
    <w:rsid w:val="00311248"/>
    <w:rsid w:val="00315383"/>
    <w:rsid w:val="0033046E"/>
    <w:rsid w:val="00354CBD"/>
    <w:rsid w:val="00361C12"/>
    <w:rsid w:val="00373FBA"/>
    <w:rsid w:val="003A2344"/>
    <w:rsid w:val="003C3676"/>
    <w:rsid w:val="003D0784"/>
    <w:rsid w:val="00443D5E"/>
    <w:rsid w:val="00477ED2"/>
    <w:rsid w:val="0048415C"/>
    <w:rsid w:val="004C4F7B"/>
    <w:rsid w:val="004E2D52"/>
    <w:rsid w:val="004E40E9"/>
    <w:rsid w:val="00510370"/>
    <w:rsid w:val="005312F3"/>
    <w:rsid w:val="00534B54"/>
    <w:rsid w:val="0055449C"/>
    <w:rsid w:val="0056504A"/>
    <w:rsid w:val="0057789A"/>
    <w:rsid w:val="00584972"/>
    <w:rsid w:val="005D1A13"/>
    <w:rsid w:val="00643A9B"/>
    <w:rsid w:val="00661F72"/>
    <w:rsid w:val="006C1C42"/>
    <w:rsid w:val="00712720"/>
    <w:rsid w:val="00727252"/>
    <w:rsid w:val="007444CE"/>
    <w:rsid w:val="007932C3"/>
    <w:rsid w:val="007A0CA1"/>
    <w:rsid w:val="007B0884"/>
    <w:rsid w:val="007D6F61"/>
    <w:rsid w:val="00815A23"/>
    <w:rsid w:val="00874542"/>
    <w:rsid w:val="00877EBA"/>
    <w:rsid w:val="00890EAA"/>
    <w:rsid w:val="008B4E97"/>
    <w:rsid w:val="008D674C"/>
    <w:rsid w:val="008F0A01"/>
    <w:rsid w:val="008F7677"/>
    <w:rsid w:val="009072D3"/>
    <w:rsid w:val="00930453"/>
    <w:rsid w:val="009460DC"/>
    <w:rsid w:val="00983F60"/>
    <w:rsid w:val="009840E9"/>
    <w:rsid w:val="009948E2"/>
    <w:rsid w:val="00A17715"/>
    <w:rsid w:val="00A27A7E"/>
    <w:rsid w:val="00A54607"/>
    <w:rsid w:val="00A7239F"/>
    <w:rsid w:val="00AB543C"/>
    <w:rsid w:val="00AF4A34"/>
    <w:rsid w:val="00B17FA0"/>
    <w:rsid w:val="00B32DF1"/>
    <w:rsid w:val="00B343DC"/>
    <w:rsid w:val="00B454AB"/>
    <w:rsid w:val="00B67869"/>
    <w:rsid w:val="00B81A4D"/>
    <w:rsid w:val="00B856F0"/>
    <w:rsid w:val="00B91F2B"/>
    <w:rsid w:val="00BA6F58"/>
    <w:rsid w:val="00BC13FC"/>
    <w:rsid w:val="00C245C2"/>
    <w:rsid w:val="00CB5A9F"/>
    <w:rsid w:val="00CE5548"/>
    <w:rsid w:val="00D162CF"/>
    <w:rsid w:val="00D22678"/>
    <w:rsid w:val="00D2378B"/>
    <w:rsid w:val="00D52EA3"/>
    <w:rsid w:val="00D80B66"/>
    <w:rsid w:val="00D85CAA"/>
    <w:rsid w:val="00D90CBB"/>
    <w:rsid w:val="00D92B6D"/>
    <w:rsid w:val="00D957C7"/>
    <w:rsid w:val="00DA412B"/>
    <w:rsid w:val="00DB776C"/>
    <w:rsid w:val="00DC6B04"/>
    <w:rsid w:val="00DE27FC"/>
    <w:rsid w:val="00E068D5"/>
    <w:rsid w:val="00E35A21"/>
    <w:rsid w:val="00E55527"/>
    <w:rsid w:val="00E632DC"/>
    <w:rsid w:val="00EA2819"/>
    <w:rsid w:val="00EB66B4"/>
    <w:rsid w:val="00EC4459"/>
    <w:rsid w:val="00EE46CB"/>
    <w:rsid w:val="00F06CBE"/>
    <w:rsid w:val="00F15A05"/>
    <w:rsid w:val="00F572A4"/>
    <w:rsid w:val="00F67268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4F5E"/>
  <w15:docId w15:val="{49DFF706-4FCD-40F8-BBFA-36892130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E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2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2128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Lewalska</dc:creator>
  <cp:lastModifiedBy>Wojciech Fronczak</cp:lastModifiedBy>
  <cp:revision>6</cp:revision>
  <dcterms:created xsi:type="dcterms:W3CDTF">2017-12-07T22:11:00Z</dcterms:created>
  <dcterms:modified xsi:type="dcterms:W3CDTF">2017-12-11T08:11:00Z</dcterms:modified>
</cp:coreProperties>
</file>